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Compact"/>
      </w:pPr>
      <w:r>
        <w:t xml:space="preserve"> </w:t>
      </w:r>
      <w:r>
        <w:t xml:space="preserve"> </w:t>
      </w:r>
    </w:p>
    <w:p>
      <w:pPr>
        <w:pStyle w:val="Compact"/>
      </w:pPr>
      <w:hyperlink r:id="rId20">
        <w:r>
          <w:rPr>
            <w:rStyle w:val="Hyperlink"/>
          </w:rPr>
          <w:t xml:space="preserve">Brian O'Meara</w:t>
        </w:r>
      </w:hyperlink>
    </w:p>
    <w:bookmarkStart w:id="39" w:name="navbar"/>
    <w:p>
      <w:pPr>
        <w:pStyle w:val="Compact"/>
        <w:numPr>
          <w:numId w:val="1001"/>
          <w:ilvl w:val="0"/>
        </w:numPr>
      </w:pPr>
      <w:hyperlink r:id="rId20">
        <w:r>
          <w:rPr>
            <w:rStyle w:val="Hyperlink"/>
          </w:rPr>
          <w:t xml:space="preserve">Home</w:t>
        </w:r>
      </w:hyperlink>
    </w:p>
    <w:p>
      <w:pPr>
        <w:pStyle w:val="Compact"/>
        <w:numPr>
          <w:numId w:val="1001"/>
          <w:ilvl w:val="0"/>
        </w:numPr>
      </w:pPr>
      <w:hyperlink w:anchor="Xa39a3ee5e6b4b0d3255bfef95601890afd80709">
        <w:r>
          <w:rPr>
            <w:rStyle w:val="Hyperlink"/>
          </w:rPr>
          <w:t xml:space="preserve">CV, etc.</w:t>
        </w:r>
        <w:r>
          <w:rPr>
            <w:rStyle w:val="Hyperlink"/>
          </w:rPr>
          <w:t xml:space="preserve"> </w:t>
        </w:r>
      </w:hyperlink>
    </w:p>
    <w:p>
      <w:pPr>
        <w:pStyle w:val="Compact"/>
        <w:numPr>
          <w:numId w:val="1002"/>
          <w:ilvl w:val="1"/>
        </w:numPr>
      </w:pPr>
      <w:hyperlink r:id="rId21">
        <w:r>
          <w:rPr>
            <w:rStyle w:val="Hyperlink"/>
          </w:rPr>
          <w:t xml:space="preserve">CV</w:t>
        </w:r>
      </w:hyperlink>
    </w:p>
    <w:p>
      <w:pPr>
        <w:pStyle w:val="Compact"/>
        <w:numPr>
          <w:numId w:val="1002"/>
          <w:ilvl w:val="1"/>
        </w:numPr>
      </w:pPr>
      <w:hyperlink r:id="rId22">
        <w:r>
          <w:rPr>
            <w:rStyle w:val="Hyperlink"/>
          </w:rPr>
          <w:t xml:space="preserve">Calendar</w:t>
        </w:r>
      </w:hyperlink>
    </w:p>
    <w:p>
      <w:pPr>
        <w:pStyle w:val="Compact"/>
        <w:numPr>
          <w:numId w:val="1002"/>
          <w:ilvl w:val="1"/>
        </w:numPr>
      </w:pPr>
      <w:hyperlink r:id="rId23">
        <w:r>
          <w:rPr>
            <w:rStyle w:val="Hyperlink"/>
          </w:rPr>
          <w:t xml:space="preserve">Feedback</w:t>
        </w:r>
      </w:hyperlink>
    </w:p>
    <w:p>
      <w:pPr>
        <w:pStyle w:val="Compact"/>
        <w:numPr>
          <w:numId w:val="1002"/>
          <w:ilvl w:val="1"/>
        </w:numPr>
      </w:pPr>
      <w:hyperlink r:id="rId24">
        <w:r>
          <w:rPr>
            <w:rStyle w:val="Hyperlink"/>
          </w:rPr>
          <w:t xml:space="preserve">Useful links</w:t>
        </w:r>
      </w:hyperlink>
    </w:p>
    <w:p>
      <w:pPr>
        <w:pStyle w:val="Compact"/>
        <w:numPr>
          <w:numId w:val="1002"/>
          <w:ilvl w:val="1"/>
        </w:numPr>
      </w:pPr>
      <w:hyperlink r:id="rId25">
        <w:r>
          <w:rPr>
            <w:rStyle w:val="Hyperlink"/>
          </w:rPr>
          <w:t xml:space="preserve">Materials for promotion to associate (and tenure)</w:t>
        </w:r>
      </w:hyperlink>
    </w:p>
    <w:p>
      <w:pPr>
        <w:pStyle w:val="Compact"/>
        <w:numPr>
          <w:numId w:val="1002"/>
          <w:ilvl w:val="1"/>
        </w:numPr>
      </w:pPr>
      <w:hyperlink r:id="rId26">
        <w:r>
          <w:rPr>
            <w:rStyle w:val="Hyperlink"/>
          </w:rPr>
          <w:t xml:space="preserve">Materials for promotion to full</w:t>
        </w:r>
      </w:hyperlink>
    </w:p>
    <w:p>
      <w:pPr>
        <w:pStyle w:val="Compact"/>
        <w:numPr>
          <w:numId w:val="1001"/>
          <w:ilvl w:val="0"/>
        </w:numPr>
      </w:pPr>
      <w:hyperlink w:anchor="Xa39a3ee5e6b4b0d3255bfef95601890afd80709">
        <w:r>
          <w:rPr>
            <w:rStyle w:val="Hyperlink"/>
          </w:rPr>
          <w:t xml:space="preserve">Lab</w:t>
        </w:r>
        <w:r>
          <w:rPr>
            <w:rStyle w:val="Hyperlink"/>
          </w:rPr>
          <w:t xml:space="preserve"> </w:t>
        </w:r>
      </w:hyperlink>
    </w:p>
    <w:p>
      <w:pPr>
        <w:pStyle w:val="Compact"/>
        <w:numPr>
          <w:numId w:val="1003"/>
          <w:ilvl w:val="1"/>
        </w:numPr>
      </w:pPr>
      <w:hyperlink r:id="rId27">
        <w:r>
          <w:rPr>
            <w:rStyle w:val="Hyperlink"/>
          </w:rPr>
          <w:t xml:space="preserve">People</w:t>
        </w:r>
      </w:hyperlink>
    </w:p>
    <w:p>
      <w:pPr>
        <w:pStyle w:val="Compact"/>
        <w:numPr>
          <w:numId w:val="1003"/>
          <w:ilvl w:val="1"/>
        </w:numPr>
      </w:pPr>
      <w:hyperlink r:id="rId28">
        <w:r>
          <w:rPr>
            <w:rStyle w:val="Hyperlink"/>
          </w:rPr>
          <w:t xml:space="preserve">Guidelines &amp; Recommendations</w:t>
        </w:r>
      </w:hyperlink>
    </w:p>
    <w:p>
      <w:pPr>
        <w:pStyle w:val="Compact"/>
        <w:numPr>
          <w:numId w:val="1003"/>
          <w:ilvl w:val="1"/>
        </w:numPr>
      </w:pPr>
      <w:hyperlink r:id="rId29">
        <w:r>
          <w:rPr>
            <w:rStyle w:val="Hyperlink"/>
          </w:rPr>
          <w:t xml:space="preserve">Location/Contact</w:t>
        </w:r>
      </w:hyperlink>
    </w:p>
    <w:p>
      <w:pPr>
        <w:pStyle w:val="Compact"/>
        <w:numPr>
          <w:numId w:val="1003"/>
          <w:ilvl w:val="1"/>
        </w:numPr>
      </w:pPr>
      <w:hyperlink r:id="rId30">
        <w:r>
          <w:rPr>
            <w:rStyle w:val="Hyperlink"/>
          </w:rPr>
          <w:t xml:space="preserve">Learning objectives</w:t>
        </w:r>
      </w:hyperlink>
    </w:p>
    <w:p>
      <w:pPr>
        <w:pStyle w:val="Compact"/>
        <w:numPr>
          <w:numId w:val="1003"/>
          <w:ilvl w:val="1"/>
        </w:numPr>
      </w:pPr>
      <w:hyperlink r:id="rId31">
        <w:r>
          <w:rPr>
            <w:rStyle w:val="Hyperlink"/>
          </w:rPr>
          <w:t xml:space="preserve">BetterLetter</w:t>
        </w:r>
      </w:hyperlink>
    </w:p>
    <w:p>
      <w:pPr>
        <w:pStyle w:val="Compact"/>
        <w:numPr>
          <w:numId w:val="1003"/>
          <w:ilvl w:val="1"/>
        </w:numPr>
      </w:pPr>
      <w:hyperlink r:id="rId32">
        <w:r>
          <w:rPr>
            <w:rStyle w:val="Hyperlink"/>
          </w:rPr>
          <w:t xml:space="preserve">Should you go to grad school to be a professor?</w:t>
        </w:r>
      </w:hyperlink>
    </w:p>
    <w:p>
      <w:pPr>
        <w:pStyle w:val="Compact"/>
        <w:numPr>
          <w:numId w:val="1003"/>
          <w:ilvl w:val="1"/>
        </w:numPr>
      </w:pPr>
      <w:hyperlink r:id="rId25">
        <w:r>
          <w:rPr>
            <w:rStyle w:val="Hyperlink"/>
          </w:rPr>
          <w:t xml:space="preserve">Materials for promotion to associate (and tenure)</w:t>
        </w:r>
      </w:hyperlink>
    </w:p>
    <w:p>
      <w:pPr>
        <w:pStyle w:val="Compact"/>
        <w:numPr>
          <w:numId w:val="1003"/>
          <w:ilvl w:val="1"/>
        </w:numPr>
      </w:pPr>
      <w:hyperlink r:id="rId26">
        <w:r>
          <w:rPr>
            <w:rStyle w:val="Hyperlink"/>
          </w:rPr>
          <w:t xml:space="preserve">Materials for promotion to full</w:t>
        </w:r>
      </w:hyperlink>
    </w:p>
    <w:p>
      <w:pPr>
        <w:pStyle w:val="Compact"/>
        <w:numPr>
          <w:numId w:val="1003"/>
          <w:ilvl w:val="1"/>
        </w:numPr>
      </w:pPr>
      <w:hyperlink r:id="rId33">
        <w:r>
          <w:rPr>
            <w:rStyle w:val="Hyperlink"/>
          </w:rPr>
          <w:t xml:space="preserve">Info for general public</w:t>
        </w:r>
      </w:hyperlink>
    </w:p>
    <w:p>
      <w:pPr>
        <w:pStyle w:val="Compact"/>
        <w:numPr>
          <w:numId w:val="1001"/>
          <w:ilvl w:val="0"/>
        </w:numPr>
      </w:pPr>
      <w:hyperlink w:anchor="Xa39a3ee5e6b4b0d3255bfef95601890afd80709">
        <w:r>
          <w:rPr>
            <w:rStyle w:val="Hyperlink"/>
          </w:rPr>
          <w:t xml:space="preserve">Teaching</w:t>
        </w:r>
        <w:r>
          <w:rPr>
            <w:rStyle w:val="Hyperlink"/>
          </w:rPr>
          <w:t xml:space="preserve"> </w:t>
        </w:r>
      </w:hyperlink>
    </w:p>
    <w:p>
      <w:pPr>
        <w:pStyle w:val="Compact"/>
        <w:numPr>
          <w:numId w:val="1004"/>
          <w:ilvl w:val="1"/>
        </w:numPr>
      </w:pPr>
      <w:hyperlink r:id="rId34">
        <w:r>
          <w:rPr>
            <w:rStyle w:val="Hyperlink"/>
          </w:rPr>
          <w:t xml:space="preserve">Teaching overall</w:t>
        </w:r>
      </w:hyperlink>
    </w:p>
    <w:p>
      <w:pPr>
        <w:pStyle w:val="Compact"/>
        <w:numPr>
          <w:numId w:val="1004"/>
          <w:ilvl w:val="1"/>
        </w:numPr>
      </w:pPr>
      <w:hyperlink r:id="rId35">
        <w:r>
          <w:rPr>
            <w:rStyle w:val="Hyperlink"/>
          </w:rPr>
          <w:t xml:space="preserve">Macroevolution (EEB464)</w:t>
        </w:r>
      </w:hyperlink>
    </w:p>
    <w:p>
      <w:pPr>
        <w:pStyle w:val="Compact"/>
        <w:numPr>
          <w:numId w:val="1004"/>
          <w:ilvl w:val="1"/>
        </w:numPr>
      </w:pPr>
      <w:hyperlink r:id="rId36">
        <w:r>
          <w:rPr>
            <w:rStyle w:val="Hyperlink"/>
          </w:rPr>
          <w:t xml:space="preserve">Phylogenetic Methods</w:t>
        </w:r>
      </w:hyperlink>
    </w:p>
    <w:p>
      <w:pPr>
        <w:pStyle w:val="Compact"/>
        <w:numPr>
          <w:numId w:val="1001"/>
          <w:ilvl w:val="0"/>
        </w:numPr>
      </w:pPr>
      <w:hyperlink w:anchor="Xa39a3ee5e6b4b0d3255bfef95601890afd80709">
        <w:r>
          <w:rPr>
            <w:rStyle w:val="Hyperlink"/>
          </w:rPr>
          <w:t xml:space="preserve">Tutorials</w:t>
        </w:r>
        <w:r>
          <w:rPr>
            <w:rStyle w:val="Hyperlink"/>
          </w:rPr>
          <w:t xml:space="preserve"> </w:t>
        </w:r>
      </w:hyperlink>
    </w:p>
    <w:p>
      <w:pPr>
        <w:pStyle w:val="Compact"/>
        <w:numPr>
          <w:numId w:val="1005"/>
          <w:ilvl w:val="1"/>
        </w:numPr>
      </w:pPr>
      <w:hyperlink r:id="rId37">
        <w:r>
          <w:rPr>
            <w:rStyle w:val="Hyperlink"/>
          </w:rPr>
          <w:t xml:space="preserve">AIC</w:t>
        </w:r>
      </w:hyperlink>
    </w:p>
    <w:p>
      <w:pPr>
        <w:pStyle w:val="Compact"/>
        <w:numPr>
          <w:numId w:val="1005"/>
          <w:ilvl w:val="1"/>
        </w:numPr>
      </w:pPr>
      <w:hyperlink r:id="rId38">
        <w:r>
          <w:rPr>
            <w:rStyle w:val="Hyperlink"/>
          </w:rPr>
          <w:t xml:space="preserve">Phylogenetics</w:t>
        </w:r>
      </w:hyperlink>
    </w:p>
    <w:bookmarkEnd w:id="39"/>
    <w:bookmarkStart w:id="41" w:name="header"/>
    <w:p>
      <w:pPr>
        <w:pStyle w:val="Heading1"/>
      </w:pPr>
      <w:bookmarkStart w:id="40" w:name="cv"/>
      <w:r>
        <w:t xml:space="preserve">CV</w:t>
      </w:r>
      <w:bookmarkEnd w:id="40"/>
    </w:p>
    <w:bookmarkEnd w:id="41"/>
    <w:bookmarkStart w:id="149" w:name="brian-c.-omeara"/>
    <w:p>
      <w:pPr>
        <w:pStyle w:val="Heading1"/>
      </w:pPr>
      <w:bookmarkStart w:id="42" w:name="brian-c.-omeara"/>
      <w:r>
        <w:t xml:space="preserve">Brian C. O’Meara</w:t>
      </w:r>
      <w:bookmarkEnd w:id="42"/>
    </w:p>
    <w:p>
      <w:pPr>
        <w:pStyle w:val="FirstParagraph"/>
      </w:pPr>
      <w:hyperlink r:id="rId43">
        <w:r>
          <w:rPr>
            <w:rStyle w:val="Hyperlink"/>
          </w:rPr>
          <w:t xml:space="preserve">http://www.brianomeara.info</w:t>
        </w:r>
      </w:hyperlink>
    </w:p>
    <w:p>
      <w:pPr>
        <w:pStyle w:val="BodyText"/>
      </w:pPr>
      <w:r>
        <w:t xml:space="preserve">865-974-2804</w:t>
      </w:r>
    </w:p>
    <w:p>
      <w:pPr>
        <w:pStyle w:val="BodyText"/>
      </w:pPr>
      <w:hyperlink r:id="rId44">
        <w:r>
          <w:rPr>
            <w:rStyle w:val="Hyperlink"/>
          </w:rPr>
          <w:t xml:space="preserve">bomeara@utk.edu</w:t>
        </w:r>
      </w:hyperlink>
    </w:p>
    <w:p>
      <w:pPr>
        <w:pStyle w:val="BodyText"/>
      </w:pPr>
      <w:r>
        <w:t xml:space="preserve">Dept. of Ecology and Evolutionary Biology</w:t>
      </w:r>
    </w:p>
    <w:p>
      <w:pPr>
        <w:pStyle w:val="BodyText"/>
      </w:pPr>
      <w:r>
        <w:t xml:space="preserve">University of Tennessee, Knoxville</w:t>
      </w:r>
    </w:p>
    <w:bookmarkStart w:id="46" w:name="research"/>
    <w:p>
      <w:pPr>
        <w:pStyle w:val="Heading2"/>
      </w:pPr>
      <w:bookmarkStart w:id="45" w:name="research"/>
      <w:r>
        <w:t xml:space="preserve">Research</w:t>
      </w:r>
      <w:bookmarkEnd w:id="45"/>
    </w:p>
    <w:p>
      <w:pPr>
        <w:pStyle w:val="FirstParagraph"/>
      </w:pPr>
      <w:r>
        <w:t xml:space="preserve">I address questions in evolutionary biology through development, implementation, and application of new phylogenetic methods. These include approaches for examining the process of continuous trait evolution (rate, optimal values, and other factors), species delimitation, phylogeography, diversification analyses, biogeography, and more. I also collaborate extensively with empiricists, including some of my own students.</w:t>
      </w:r>
    </w:p>
    <w:bookmarkEnd w:id="46"/>
    <w:bookmarkStart w:id="48" w:name="summary"/>
    <w:p>
      <w:pPr>
        <w:pStyle w:val="Heading2"/>
      </w:pPr>
      <w:bookmarkStart w:id="47" w:name="summary"/>
      <w:r>
        <w:t xml:space="preserve">Summary</w:t>
      </w:r>
      <w:bookmarkEnd w:id="47"/>
    </w:p>
    <w:tbl>
      <w:tblPr>
        <w:tblStyle w:val="Table"/>
        <w:tblW w:type="pct" w:w="0.0"/>
        <w:tblLook w:firstRow="0"/>
      </w:tblPr>
      <w:tblGrid/>
      <w:tr>
        <w:tc>
          <w:p>
            <w:pPr>
              <w:pStyle w:val="Compact"/>
              <w:jc w:val="left"/>
            </w:pPr>
            <w:r>
              <w:rPr>
                <w:b/>
              </w:rPr>
              <w:t xml:space="preserve">Publications</w:t>
            </w:r>
          </w:p>
        </w:tc>
        <w:tc>
          <w:p>
            <w:pPr>
              <w:pStyle w:val="Compact"/>
              <w:jc w:val="left"/>
            </w:pPr>
            <w:r>
              <w:t xml:space="preserve">34 journal articles, including</w:t>
            </w:r>
            <w:r>
              <w:t xml:space="preserve"> </w:t>
            </w:r>
            <w:r>
              <w:rPr>
                <w:i/>
              </w:rPr>
              <w:t xml:space="preserve">Science, Nature, Ann. Rev Ecology, Evolution &amp; Systematics, Systematic Biology, Evolution</w:t>
            </w:r>
            <w:r>
              <w:t xml:space="preserve">, etc.</w:t>
            </w:r>
          </w:p>
        </w:tc>
      </w:tr>
      <w:tr>
        <w:tc>
          <w:p>
            <w:pPr>
              <w:pStyle w:val="Compact"/>
              <w:jc w:val="left"/>
            </w:pPr>
            <w:r>
              <w:rPr>
                <w:b/>
              </w:rPr>
              <w:t xml:space="preserve">Teaching</w:t>
            </w:r>
          </w:p>
        </w:tc>
        <w:tc>
          <w:p>
            <w:pPr>
              <w:pStyle w:val="Compact"/>
              <w:jc w:val="left"/>
            </w:pPr>
            <w:r>
              <w:t xml:space="preserve">Approximately 2 courses per year on average, ranging from large introductory biology courses to small graduate seminars</w:t>
            </w:r>
          </w:p>
        </w:tc>
      </w:tr>
      <w:tr>
        <w:tc>
          <w:p>
            <w:pPr>
              <w:pStyle w:val="Compact"/>
              <w:jc w:val="left"/>
            </w:pPr>
            <w:r>
              <w:rPr>
                <w:b/>
              </w:rPr>
              <w:t xml:space="preserve">Mentoring</w:t>
            </w:r>
          </w:p>
        </w:tc>
        <w:tc>
          <w:p>
            <w:pPr>
              <w:pStyle w:val="Compact"/>
              <w:jc w:val="left"/>
            </w:pPr>
            <w:r>
              <w:t xml:space="preserve">4 PhD students, 16 postdocs, 3 faculty, and served on 29 graduate student committees</w:t>
            </w:r>
          </w:p>
        </w:tc>
      </w:tr>
      <w:tr>
        <w:tc>
          <w:p>
            <w:pPr>
              <w:pStyle w:val="Compact"/>
              <w:jc w:val="left"/>
            </w:pPr>
            <w:r>
              <w:rPr>
                <w:b/>
              </w:rPr>
              <w:t xml:space="preserve">Service/Outreach</w:t>
            </w:r>
          </w:p>
        </w:tc>
        <w:tc>
          <w:p>
            <w:pPr>
              <w:pStyle w:val="Compact"/>
              <w:jc w:val="left"/>
            </w:pPr>
            <w:r>
              <w:t xml:space="preserve">Darwin Day TN advisor, curator of R phylogenetics task view, instructor at workshops in Sweden, Switzerland, Brazil, and various US locations (Ohio, TN, NC)</w:t>
            </w:r>
          </w:p>
        </w:tc>
      </w:tr>
      <w:tr>
        <w:tc>
          <w:p>
            <w:pPr>
              <w:pStyle w:val="Compact"/>
              <w:jc w:val="left"/>
            </w:pPr>
            <w:r>
              <w:rPr>
                <w:b/>
              </w:rPr>
              <w:t xml:space="preserve">Leadership</w:t>
            </w:r>
          </w:p>
        </w:tc>
        <w:tc>
          <w:p>
            <w:pPr>
              <w:pStyle w:val="Compact"/>
              <w:jc w:val="left"/>
            </w:pPr>
            <w:r>
              <w:t xml:space="preserve">Associate Head for Dept. of Ecology &amp; Evolutionary Biology, 2016-present; Associate Director for the National Institute for Mathematical and Biological Synthesis, 2016-2018; Code of Conduct Committee for SSE/SSB/ASN, 2018-present; Communications Director for the Society of Systematic Biologists, 2016-2017; Society of Systematic Biologists Council, 2012-2014; iEvoBio co-organizer, 2014-2016.</w:t>
            </w:r>
          </w:p>
        </w:tc>
      </w:tr>
      <w:tr>
        <w:tc>
          <w:p>
            <w:pPr>
              <w:pStyle w:val="Compact"/>
              <w:jc w:val="left"/>
            </w:pPr>
            <w:r>
              <w:rPr>
                <w:b/>
              </w:rPr>
              <w:t xml:space="preserve">Funding</w:t>
            </w:r>
          </w:p>
        </w:tc>
        <w:tc>
          <w:p>
            <w:pPr>
              <w:pStyle w:val="Compact"/>
              <w:jc w:val="left"/>
            </w:pPr>
            <w:r>
              <w:t xml:space="preserve">$2.89M in external support, including 4 NSF grants (including a CAREER grant) plus funding from iPlant and Encyclopedia of Life</w:t>
            </w:r>
          </w:p>
        </w:tc>
      </w:tr>
    </w:tbl>
    <w:bookmarkEnd w:id="48"/>
    <w:bookmarkStart w:id="50" w:name="education"/>
    <w:p>
      <w:pPr>
        <w:pStyle w:val="Heading2"/>
      </w:pPr>
      <w:bookmarkStart w:id="49" w:name="education"/>
      <w:r>
        <w:t xml:space="preserve">Education</w:t>
      </w:r>
      <w:bookmarkEnd w:id="49"/>
    </w:p>
    <w:p>
      <w:pPr>
        <w:pStyle w:val="FirstParagraph"/>
      </w:pPr>
      <w:r>
        <w:t xml:space="preserve">University of California Davis: PhD (2008) in Population Biology</w:t>
      </w:r>
    </w:p>
    <w:p>
      <w:pPr>
        <w:pStyle w:val="BodyText"/>
      </w:pPr>
      <w:r>
        <w:t xml:space="preserve">Harvard University: Bachelor (magna cum laude), with highest honors in Biology (2001)</w:t>
      </w:r>
    </w:p>
    <w:bookmarkEnd w:id="50"/>
    <w:bookmarkStart w:id="52" w:name="employment"/>
    <w:p>
      <w:pPr>
        <w:pStyle w:val="Heading2"/>
      </w:pPr>
      <w:bookmarkStart w:id="51" w:name="employment"/>
      <w:r>
        <w:t xml:space="preserve">Employment</w:t>
      </w:r>
      <w:bookmarkEnd w:id="51"/>
    </w:p>
    <w:p>
      <w:pPr>
        <w:pStyle w:val="FirstParagraph"/>
      </w:pPr>
      <w:r>
        <w:t xml:space="preserve">2019-Present: Professor, Dept. of Ecology &amp; Evolutionary Biology, University of Tennessee, Knoxville, TN</w:t>
      </w:r>
    </w:p>
    <w:p>
      <w:pPr>
        <w:pStyle w:val="BodyText"/>
      </w:pPr>
      <w:r>
        <w:t xml:space="preserve">2016-Present: Associate Head, Dept. of Ecology and Evolutionary Biology, University of Tennessee, Knoxville, TN</w:t>
      </w:r>
    </w:p>
    <w:p>
      <w:pPr>
        <w:pStyle w:val="BodyText"/>
      </w:pPr>
      <w:r>
        <w:t xml:space="preserve">2016-2017: Associate Director, Dept. of National Institute for Mathematical and Biological Synthesis (NIMBioS), University of Tennessee, Knoxville, TN</w:t>
      </w:r>
    </w:p>
    <w:p>
      <w:pPr>
        <w:pStyle w:val="BodyText"/>
      </w:pPr>
      <w:r>
        <w:t xml:space="preserve">2015-2019: Associate Professor, Dept. of Ecology &amp; Evolutionary Biology, University of Tennessee, Knoxville, TN</w:t>
      </w:r>
    </w:p>
    <w:p>
      <w:pPr>
        <w:pStyle w:val="BodyText"/>
      </w:pPr>
      <w:r>
        <w:t xml:space="preserve">2009-2015: Assistant Professor, Dept. of Ecology and Evolutionary Biology, University of Tennessee, Knoxville, TN</w:t>
      </w:r>
    </w:p>
    <w:p>
      <w:pPr>
        <w:pStyle w:val="BodyText"/>
      </w:pPr>
      <w:r>
        <w:t xml:space="preserve">2007-2009: Postdoc, National Evolutionary Synthesis Center, Durham, NC</w:t>
      </w:r>
    </w:p>
    <w:bookmarkEnd w:id="52"/>
    <w:bookmarkStart w:id="105" w:name="publications"/>
    <w:p>
      <w:pPr>
        <w:pStyle w:val="Heading2"/>
      </w:pPr>
      <w:bookmarkStart w:id="53" w:name="publications"/>
      <w:r>
        <w:t xml:space="preserve">Publications</w:t>
      </w:r>
      <w:bookmarkEnd w:id="53"/>
    </w:p>
    <w:p>
      <w:pPr>
        <w:pStyle w:val="FirstParagraph"/>
      </w:pPr>
      <w:r>
        <w:t xml:space="preserve">According to Google Scholar, my work has been cited 4206 times, and my h-index is 25. (Google Scholar tends to overestimate citations, however). Also note that I work under a very stringent criterion for when I get authorship – I have to actively make a significant contribution to the research and writing to merit authorship. For example, in 2015-6, three lab members had papers in</w:t>
      </w:r>
      <w:r>
        <w:t xml:space="preserve"> </w:t>
      </w:r>
      <w:r>
        <w:rPr>
          <w:i/>
        </w:rPr>
        <w:t xml:space="preserve">Science</w:t>
      </w:r>
      <w:r>
        <w:t xml:space="preserve"> </w:t>
      </w:r>
      <w:r>
        <w:t xml:space="preserve">(</w:t>
      </w:r>
      <w:hyperlink r:id="rId54">
        <w:r>
          <w:rPr>
            <w:rStyle w:val="Hyperlink"/>
          </w:rPr>
          <w:t xml:space="preserve">grad student Sam Borstein</w:t>
        </w:r>
      </w:hyperlink>
      <w:r>
        <w:t xml:space="preserve">,</w:t>
      </w:r>
      <w:r>
        <w:t xml:space="preserve"> </w:t>
      </w:r>
      <w:hyperlink r:id="rId55">
        <w:r>
          <w:rPr>
            <w:rStyle w:val="Hyperlink"/>
          </w:rPr>
          <w:t xml:space="preserve">postdoc Nick Matzke</w:t>
        </w:r>
      </w:hyperlink>
      <w:r>
        <w:t xml:space="preserve">, and</w:t>
      </w:r>
      <w:r>
        <w:t xml:space="preserve"> </w:t>
      </w:r>
      <w:hyperlink r:id="rId56">
        <w:r>
          <w:rPr>
            <w:rStyle w:val="Hyperlink"/>
          </w:rPr>
          <w:t xml:space="preserve">postdoc Sandy Kawano</w:t>
        </w:r>
      </w:hyperlink>
      <w:r>
        <w:t xml:space="preserve">) but I am, appropriately to my mind, not an author on any of these.</w:t>
      </w:r>
    </w:p>
    <w:bookmarkStart w:id="104" w:name="papers"/>
    <w:p>
      <w:pPr>
        <w:pStyle w:val="Heading3"/>
      </w:pPr>
      <w:bookmarkStart w:id="57" w:name="papers"/>
      <w:r>
        <w:t xml:space="preserve">Papers</w:t>
      </w:r>
      <w:bookmarkEnd w:id="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Authors</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Title, Journal</w:t>
            </w:r>
          </w:p>
        </w:tc>
        <w:tc>
          <w:tcPr>
            <w:tcBorders>
              <w:bottom w:val="single"/>
            </w:tcBorders>
            <w:vAlign w:val="bottom"/>
          </w:tcPr>
          <w:p>
            <w:pPr>
              <w:pStyle w:val="Compact"/>
              <w:jc w:val="left"/>
            </w:pPr>
            <w:r>
              <w:t xml:space="preserve">DOI</w:t>
            </w:r>
          </w:p>
        </w:tc>
        <w:tc>
          <w:tcPr>
            <w:tcBorders>
              <w:bottom w:val="single"/>
            </w:tcBorders>
            <w:vAlign w:val="bottom"/>
          </w:tcPr>
          <w:p>
            <w:pPr>
              <w:pStyle w:val="Compact"/>
              <w:jc w:val="left"/>
            </w:pPr>
            <w:r>
              <w:t xml:space="preserve">Citations</w:t>
            </w:r>
          </w:p>
        </w:tc>
      </w:tr>
      <w:tr>
        <w:tc>
          <w:p>
            <w:pPr>
              <w:pStyle w:val="Compact"/>
              <w:jc w:val="left"/>
            </w:pPr>
            <w:r>
              <w:t xml:space="preserve">JM Beaulieu, BC O’Meara</w:t>
            </w:r>
          </w:p>
        </w:tc>
        <w:tc>
          <w:p>
            <w:pPr>
              <w:pStyle w:val="Compact"/>
              <w:jc w:val="left"/>
            </w:pPr>
            <w:r>
              <w:t xml:space="preserve">2019</w:t>
            </w:r>
          </w:p>
        </w:tc>
        <w:tc>
          <w:p>
            <w:pPr>
              <w:pStyle w:val="Compact"/>
              <w:jc w:val="left"/>
            </w:pPr>
            <w:r>
              <w:t xml:space="preserve">“Diversity and skepticism are vital for comparative biology: a response to Donoghue and Edwards (2019)” NA 106 (5), 613-617</w:t>
            </w:r>
          </w:p>
        </w:tc>
        <w:tc>
          <w:p>
            <w:pPr>
              <w:pStyle w:val="Compact"/>
              <w:jc w:val="left"/>
            </w:pPr>
            <w:hyperlink r:id="rId58">
              <w:r>
                <w:rPr>
                  <w:rStyle w:val="Hyperlink"/>
                </w:rPr>
                <w:t xml:space="preserve">10.1002/ajb2.1278</w:t>
              </w:r>
            </w:hyperlink>
          </w:p>
        </w:tc>
        <w:tc>
          <w:p>
            <w:pPr>
              <w:pStyle w:val="Compact"/>
              <w:jc w:val="left"/>
            </w:pPr>
            <w:r>
              <w:t xml:space="preserve">0</w:t>
            </w:r>
          </w:p>
        </w:tc>
      </w:tr>
      <w:tr>
        <w:tc>
          <w:p>
            <w:pPr>
              <w:pStyle w:val="Compact"/>
              <w:jc w:val="left"/>
            </w:pPr>
            <w:r>
              <w:t xml:space="preserve">JM Beaulieu, BC O’Meara, R Zaretzki, C Landerer, J Chai, MA Gilchrist</w:t>
            </w:r>
          </w:p>
        </w:tc>
        <w:tc>
          <w:p>
            <w:pPr>
              <w:pStyle w:val="Compact"/>
              <w:jc w:val="left"/>
            </w:pPr>
            <w:r>
              <w:t xml:space="preserve">2019</w:t>
            </w:r>
          </w:p>
        </w:tc>
        <w:tc>
          <w:p>
            <w:pPr>
              <w:pStyle w:val="Compact"/>
              <w:jc w:val="left"/>
            </w:pPr>
            <w:r>
              <w:t xml:space="preserve">“Population genetics based phylogenetics under stabilizing selection for an optimal amino acid sequence: A nested modeling approach” NA 36 (4), 834-851</w:t>
            </w:r>
          </w:p>
        </w:tc>
        <w:tc>
          <w:p>
            <w:pPr>
              <w:pStyle w:val="Compact"/>
              <w:jc w:val="left"/>
            </w:pPr>
            <w:hyperlink r:id="rId59">
              <w:r>
                <w:rPr>
                  <w:rStyle w:val="Hyperlink"/>
                </w:rPr>
                <w:t xml:space="preserve">10.1093/molbev/msy222</w:t>
              </w:r>
            </w:hyperlink>
          </w:p>
        </w:tc>
        <w:tc>
          <w:p>
            <w:pPr>
              <w:pStyle w:val="Compact"/>
              <w:jc w:val="left"/>
            </w:pPr>
            <w:r>
              <w:t xml:space="preserve">2</w:t>
            </w:r>
          </w:p>
        </w:tc>
      </w:tr>
      <w:tr>
        <w:tc>
          <w:p>
            <w:pPr>
              <w:pStyle w:val="Compact"/>
              <w:jc w:val="left"/>
            </w:pPr>
            <w:r>
              <w:t xml:space="preserve">SR Borstein, BC O’Meara</w:t>
            </w:r>
          </w:p>
        </w:tc>
        <w:tc>
          <w:p>
            <w:pPr>
              <w:pStyle w:val="Compact"/>
              <w:jc w:val="left"/>
            </w:pPr>
            <w:r>
              <w:t xml:space="preserve">2018</w:t>
            </w:r>
          </w:p>
        </w:tc>
        <w:tc>
          <w:p>
            <w:pPr>
              <w:pStyle w:val="Compact"/>
              <w:jc w:val="left"/>
            </w:pPr>
            <w:r>
              <w:t xml:space="preserve">“AnnotationBustR: An R package to extract subsequences from GenBank annotations” NA 6, e5179</w:t>
            </w:r>
          </w:p>
        </w:tc>
        <w:tc>
          <w:p>
            <w:pPr>
              <w:pStyle w:val="Compact"/>
              <w:jc w:val="left"/>
            </w:pPr>
            <w:hyperlink r:id="rId60">
              <w:r>
                <w:rPr>
                  <w:rStyle w:val="Hyperlink"/>
                </w:rPr>
                <w:t xml:space="preserve">10.7717/peerj.5179</w:t>
              </w:r>
            </w:hyperlink>
          </w:p>
        </w:tc>
        <w:tc>
          <w:p>
            <w:pPr>
              <w:pStyle w:val="Compact"/>
              <w:jc w:val="left"/>
            </w:pPr>
            <w:r>
              <w:t xml:space="preserve">1</w:t>
            </w:r>
          </w:p>
        </w:tc>
      </w:tr>
      <w:tr>
        <w:tc>
          <w:p>
            <w:pPr>
              <w:pStyle w:val="Compact"/>
              <w:jc w:val="left"/>
            </w:pPr>
            <w:r>
              <w:t xml:space="preserve">JM Beaulieu, BC O’Meara</w:t>
            </w:r>
          </w:p>
        </w:tc>
        <w:tc>
          <w:p>
            <w:pPr>
              <w:pStyle w:val="Compact"/>
              <w:jc w:val="left"/>
            </w:pPr>
            <w:r>
              <w:t xml:space="preserve">2018</w:t>
            </w:r>
          </w:p>
        </w:tc>
        <w:tc>
          <w:p>
            <w:pPr>
              <w:pStyle w:val="Compact"/>
              <w:jc w:val="left"/>
            </w:pPr>
            <w:r>
              <w:t xml:space="preserve">“Can we build it? Yes we can, but should we use it? Assessing the quality and value of a very large phylogeny of campanulid angiosperms” NA 105 (3), 417-432</w:t>
            </w:r>
          </w:p>
        </w:tc>
        <w:tc>
          <w:p>
            <w:pPr>
              <w:pStyle w:val="Compact"/>
              <w:jc w:val="left"/>
            </w:pPr>
            <w:hyperlink r:id="rId61">
              <w:r>
                <w:rPr>
                  <w:rStyle w:val="Hyperlink"/>
                </w:rPr>
                <w:t xml:space="preserve">10.1002/ajb2.1020</w:t>
              </w:r>
            </w:hyperlink>
          </w:p>
        </w:tc>
        <w:tc>
          <w:p>
            <w:pPr>
              <w:pStyle w:val="Compact"/>
              <w:jc w:val="left"/>
            </w:pPr>
            <w:r>
              <w:t xml:space="preserve">12</w:t>
            </w:r>
          </w:p>
        </w:tc>
      </w:tr>
      <w:tr>
        <w:tc>
          <w:p>
            <w:pPr>
              <w:pStyle w:val="Compact"/>
              <w:jc w:val="left"/>
            </w:pPr>
            <w:r>
              <w:t xml:space="preserve">JM Beaulieu, BC O’Meara</w:t>
            </w:r>
          </w:p>
        </w:tc>
        <w:tc>
          <w:p>
            <w:pPr>
              <w:pStyle w:val="Compact"/>
              <w:jc w:val="left"/>
            </w:pPr>
            <w:r>
              <w:t xml:space="preserve">2018</w:t>
            </w:r>
          </w:p>
        </w:tc>
        <w:tc>
          <w:p>
            <w:pPr>
              <w:pStyle w:val="Compact"/>
              <w:jc w:val="left"/>
            </w:pPr>
            <w:r>
              <w:t xml:space="preserve">“Can we build it? Yes we can, but should we use it? Assessing the quality and value of a very large phylogeny of campanulid angiosperms” NA 105 (3), 417-432</w:t>
            </w:r>
          </w:p>
        </w:tc>
        <w:tc>
          <w:p>
            <w:pPr>
              <w:pStyle w:val="Compact"/>
              <w:jc w:val="left"/>
            </w:pPr>
            <w:hyperlink r:id="rId61">
              <w:r>
                <w:rPr>
                  <w:rStyle w:val="Hyperlink"/>
                </w:rPr>
                <w:t xml:space="preserve">10.1002/ajb2.1020</w:t>
              </w:r>
            </w:hyperlink>
          </w:p>
        </w:tc>
        <w:tc>
          <w:p>
            <w:pPr>
              <w:pStyle w:val="Compact"/>
              <w:jc w:val="left"/>
            </w:pPr>
            <w:r>
              <w:t xml:space="preserve">12</w:t>
            </w:r>
          </w:p>
        </w:tc>
      </w:tr>
      <w:tr>
        <w:tc>
          <w:p>
            <w:pPr>
              <w:pStyle w:val="Compact"/>
              <w:jc w:val="left"/>
            </w:pPr>
            <w:r>
              <w:t xml:space="preserve">DS Caetano, BC O’Meara, JM Beaulieu</w:t>
            </w:r>
          </w:p>
        </w:tc>
        <w:tc>
          <w:p>
            <w:pPr>
              <w:pStyle w:val="Compact"/>
              <w:jc w:val="left"/>
            </w:pPr>
            <w:r>
              <w:t xml:space="preserve">2018</w:t>
            </w:r>
          </w:p>
        </w:tc>
        <w:tc>
          <w:p>
            <w:pPr>
              <w:pStyle w:val="Compact"/>
              <w:jc w:val="left"/>
            </w:pPr>
            <w:r>
              <w:t xml:space="preserve">“Hidden state models improve state-dependent diversification approaches, including biogeographical models” NA 72 (11), 2308-2324</w:t>
            </w:r>
          </w:p>
        </w:tc>
        <w:tc>
          <w:p>
            <w:pPr>
              <w:pStyle w:val="Compact"/>
              <w:jc w:val="left"/>
            </w:pPr>
            <w:hyperlink r:id="rId62">
              <w:r>
                <w:rPr>
                  <w:rStyle w:val="Hyperlink"/>
                </w:rPr>
                <w:t xml:space="preserve">10.1111/evo.13602</w:t>
              </w:r>
            </w:hyperlink>
          </w:p>
        </w:tc>
        <w:tc>
          <w:p>
            <w:pPr>
              <w:pStyle w:val="Compact"/>
              <w:jc w:val="left"/>
            </w:pPr>
            <w:r>
              <w:t xml:space="preserve">16</w:t>
            </w:r>
          </w:p>
        </w:tc>
      </w:tr>
      <w:tr>
        <w:tc>
          <w:p>
            <w:pPr>
              <w:pStyle w:val="Compact"/>
              <w:jc w:val="left"/>
            </w:pPr>
            <w:r>
              <w:t xml:space="preserve">ND Jackson, AE Morales, BC Carstens, BC O’Meara</w:t>
            </w:r>
          </w:p>
        </w:tc>
        <w:tc>
          <w:p>
            <w:pPr>
              <w:pStyle w:val="Compact"/>
              <w:jc w:val="left"/>
            </w:pPr>
            <w:r>
              <w:t xml:space="preserve">2017</w:t>
            </w:r>
          </w:p>
        </w:tc>
        <w:tc>
          <w:p>
            <w:pPr>
              <w:pStyle w:val="Compact"/>
              <w:jc w:val="left"/>
            </w:pPr>
            <w:r>
              <w:t xml:space="preserve">“PHRAPL: Phylogeographic Inference Using Approximate Likelihoods” NA 66 (6), 1045-1053</w:t>
            </w:r>
          </w:p>
        </w:tc>
        <w:tc>
          <w:p>
            <w:pPr>
              <w:pStyle w:val="Compact"/>
              <w:jc w:val="left"/>
            </w:pPr>
            <w:hyperlink r:id="rId63">
              <w:r>
                <w:rPr>
                  <w:rStyle w:val="Hyperlink"/>
                </w:rPr>
                <w:t xml:space="preserve">10.1093/sysbio/syx001</w:t>
              </w:r>
            </w:hyperlink>
          </w:p>
        </w:tc>
        <w:tc>
          <w:p>
            <w:pPr>
              <w:pStyle w:val="Compact"/>
              <w:jc w:val="left"/>
            </w:pPr>
            <w:r>
              <w:t xml:space="preserve">22</w:t>
            </w:r>
          </w:p>
        </w:tc>
      </w:tr>
      <w:tr>
        <w:tc>
          <w:p>
            <w:pPr>
              <w:pStyle w:val="Compact"/>
              <w:jc w:val="left"/>
            </w:pPr>
            <w:r>
              <w:t xml:space="preserve">BC Carstens, AE Morales, ND Jackson, BC O’Meara</w:t>
            </w:r>
          </w:p>
        </w:tc>
        <w:tc>
          <w:p>
            <w:pPr>
              <w:pStyle w:val="Compact"/>
              <w:jc w:val="left"/>
            </w:pPr>
            <w:r>
              <w:t xml:space="preserve">2017</w:t>
            </w:r>
          </w:p>
        </w:tc>
        <w:tc>
          <w:p>
            <w:pPr>
              <w:pStyle w:val="Compact"/>
              <w:jc w:val="left"/>
            </w:pPr>
            <w:r>
              <w:t xml:space="preserve">“Objective choice of phylogeographic models” NA 116, 136-140</w:t>
            </w:r>
          </w:p>
        </w:tc>
        <w:tc>
          <w:p>
            <w:pPr>
              <w:pStyle w:val="Compact"/>
              <w:jc w:val="left"/>
            </w:pPr>
            <w:hyperlink r:id="rId64">
              <w:r>
                <w:rPr>
                  <w:rStyle w:val="Hyperlink"/>
                </w:rPr>
                <w:t xml:space="preserve">10.1016/j.ympev.2017.08.018</w:t>
              </w:r>
            </w:hyperlink>
          </w:p>
        </w:tc>
        <w:tc>
          <w:p>
            <w:pPr>
              <w:pStyle w:val="Compact"/>
              <w:jc w:val="left"/>
            </w:pPr>
            <w:r>
              <w:t xml:space="preserve">3</w:t>
            </w:r>
          </w:p>
        </w:tc>
      </w:tr>
      <w:tr>
        <w:tc>
          <w:p>
            <w:pPr>
              <w:pStyle w:val="Compact"/>
              <w:jc w:val="left"/>
            </w:pPr>
            <w:r>
              <w:t xml:space="preserve">AE Morales, ND Jackson, TA Dewey, BC O’Meara, BC Carstens</w:t>
            </w:r>
          </w:p>
        </w:tc>
        <w:tc>
          <w:p>
            <w:pPr>
              <w:pStyle w:val="Compact"/>
              <w:jc w:val="left"/>
            </w:pPr>
            <w:r>
              <w:t xml:space="preserve">2017</w:t>
            </w:r>
          </w:p>
        </w:tc>
        <w:tc>
          <w:p>
            <w:pPr>
              <w:pStyle w:val="Compact"/>
              <w:jc w:val="left"/>
            </w:pPr>
            <w:r>
              <w:t xml:space="preserve">“Speciation with gene flow in North American Myotis bats” NA 66 (3), 440-452</w:t>
            </w:r>
          </w:p>
        </w:tc>
        <w:tc>
          <w:p>
            <w:pPr>
              <w:pStyle w:val="Compact"/>
              <w:jc w:val="left"/>
            </w:pPr>
            <w:hyperlink r:id="rId65">
              <w:r>
                <w:rPr>
                  <w:rStyle w:val="Hyperlink"/>
                </w:rPr>
                <w:t xml:space="preserve">10.1093/sysbio/syw100</w:t>
              </w:r>
            </w:hyperlink>
          </w:p>
        </w:tc>
        <w:tc>
          <w:p>
            <w:pPr>
              <w:pStyle w:val="Compact"/>
              <w:jc w:val="left"/>
            </w:pPr>
            <w:r>
              <w:t xml:space="preserve">30</w:t>
            </w:r>
          </w:p>
        </w:tc>
      </w:tr>
      <w:tr>
        <w:tc>
          <w:p>
            <w:pPr>
              <w:pStyle w:val="Compact"/>
              <w:jc w:val="left"/>
            </w:pPr>
            <w:r>
              <w:t xml:space="preserve">ND Jackson, BC Carstens, AE Morales, BC O’Meara</w:t>
            </w:r>
          </w:p>
        </w:tc>
        <w:tc>
          <w:p>
            <w:pPr>
              <w:pStyle w:val="Compact"/>
              <w:jc w:val="left"/>
            </w:pPr>
            <w:r>
              <w:t xml:space="preserve">2017</w:t>
            </w:r>
          </w:p>
        </w:tc>
        <w:tc>
          <w:p>
            <w:pPr>
              <w:pStyle w:val="Compact"/>
              <w:jc w:val="left"/>
            </w:pPr>
            <w:r>
              <w:t xml:space="preserve">“Species delimitation with gene flow” NA 66 (5), 799-812</w:t>
            </w:r>
          </w:p>
        </w:tc>
        <w:tc>
          <w:p>
            <w:pPr>
              <w:pStyle w:val="Compact"/>
              <w:jc w:val="left"/>
            </w:pPr>
            <w:hyperlink r:id="rId66">
              <w:r>
                <w:rPr>
                  <w:rStyle w:val="Hyperlink"/>
                </w:rPr>
                <w:t xml:space="preserve">10.1093/sysbio/syw117</w:t>
              </w:r>
            </w:hyperlink>
          </w:p>
        </w:tc>
        <w:tc>
          <w:p>
            <w:pPr>
              <w:pStyle w:val="Compact"/>
              <w:jc w:val="left"/>
            </w:pPr>
            <w:r>
              <w:t xml:space="preserve">48</w:t>
            </w:r>
          </w:p>
        </w:tc>
      </w:tr>
      <w:tr>
        <w:tc>
          <w:p>
            <w:pPr>
              <w:pStyle w:val="Compact"/>
              <w:jc w:val="left"/>
            </w:pPr>
            <w:r>
              <w:t xml:space="preserve">JM Bosco, SE Riechert, BC O’Meara</w:t>
            </w:r>
          </w:p>
        </w:tc>
        <w:tc>
          <w:p>
            <w:pPr>
              <w:pStyle w:val="Compact"/>
              <w:jc w:val="left"/>
            </w:pPr>
            <w:r>
              <w:t xml:space="preserve">2017</w:t>
            </w:r>
          </w:p>
        </w:tc>
        <w:tc>
          <w:p>
            <w:pPr>
              <w:pStyle w:val="Compact"/>
              <w:jc w:val="left"/>
            </w:pPr>
            <w:r>
              <w:t xml:space="preserve">“The ontogeny of personality traits in the desert funnel-web spider, Agelenopsis lisa (Araneae: Agelenidae)” NA 123 (9), 648-658</w:t>
            </w:r>
          </w:p>
        </w:tc>
        <w:tc>
          <w:p>
            <w:pPr>
              <w:pStyle w:val="Compact"/>
              <w:jc w:val="left"/>
            </w:pPr>
            <w:hyperlink r:id="rId67">
              <w:r>
                <w:rPr>
                  <w:rStyle w:val="Hyperlink"/>
                </w:rPr>
                <w:t xml:space="preserve">10.1111/eth.12639</w:t>
              </w:r>
            </w:hyperlink>
          </w:p>
        </w:tc>
        <w:tc>
          <w:p>
            <w:pPr>
              <w:pStyle w:val="Compact"/>
              <w:jc w:val="left"/>
            </w:pPr>
            <w:r>
              <w:t xml:space="preserve">1</w:t>
            </w:r>
          </w:p>
        </w:tc>
      </w:tr>
      <w:tr>
        <w:tc>
          <w:p>
            <w:pPr>
              <w:pStyle w:val="Compact"/>
              <w:jc w:val="left"/>
            </w:pPr>
            <w:r>
              <w:t xml:space="preserve">O Schwery, BC O’Meara</w:t>
            </w:r>
          </w:p>
        </w:tc>
        <w:tc>
          <w:p>
            <w:pPr>
              <w:pStyle w:val="Compact"/>
              <w:jc w:val="left"/>
            </w:pPr>
            <w:r>
              <w:t xml:space="preserve">2016</w:t>
            </w:r>
          </w:p>
        </w:tc>
        <w:tc>
          <w:p>
            <w:pPr>
              <w:pStyle w:val="Compact"/>
              <w:jc w:val="left"/>
            </w:pPr>
            <w:r>
              <w:t xml:space="preserve">“MonoPhy : a simple R package to find and visualize monophyly issues” NA 2, e56</w:t>
            </w:r>
          </w:p>
        </w:tc>
        <w:tc>
          <w:p>
            <w:pPr>
              <w:pStyle w:val="Compact"/>
              <w:jc w:val="left"/>
            </w:pPr>
            <w:hyperlink r:id="rId68">
              <w:r>
                <w:rPr>
                  <w:rStyle w:val="Hyperlink"/>
                </w:rPr>
                <w:t xml:space="preserve">10.7717/peerj-cs.56</w:t>
              </w:r>
            </w:hyperlink>
          </w:p>
        </w:tc>
        <w:tc>
          <w:p>
            <w:pPr>
              <w:pStyle w:val="Compact"/>
              <w:jc w:val="left"/>
            </w:pPr>
            <w:r>
              <w:t xml:space="preserve">8</w:t>
            </w:r>
          </w:p>
        </w:tc>
      </w:tr>
      <w:tr>
        <w:tc>
          <w:p>
            <w:pPr>
              <w:pStyle w:val="Compact"/>
              <w:jc w:val="left"/>
            </w:pPr>
            <w:r>
              <w:t xml:space="preserve">O Schwery, BC O’Meara</w:t>
            </w:r>
          </w:p>
        </w:tc>
        <w:tc>
          <w:p>
            <w:pPr>
              <w:pStyle w:val="Compact"/>
              <w:jc w:val="left"/>
            </w:pPr>
            <w:r>
              <w:t xml:space="preserve">2016</w:t>
            </w:r>
          </w:p>
        </w:tc>
        <w:tc>
          <w:p>
            <w:pPr>
              <w:pStyle w:val="Compact"/>
              <w:jc w:val="left"/>
            </w:pPr>
            <w:r>
              <w:t xml:space="preserve">“MonoPhy: A simple R package to find and visualize monophyly issues” NA 2, e56</w:t>
            </w:r>
          </w:p>
        </w:tc>
        <w:tc>
          <w:p>
            <w:pPr>
              <w:pStyle w:val="Compact"/>
              <w:jc w:val="left"/>
            </w:pPr>
            <w:hyperlink r:id="rId68">
              <w:r>
                <w:rPr>
                  <w:rStyle w:val="Hyperlink"/>
                </w:rPr>
                <w:t xml:space="preserve">10.7717/peerj-cs.56</w:t>
              </w:r>
            </w:hyperlink>
          </w:p>
        </w:tc>
        <w:tc>
          <w:p>
            <w:pPr>
              <w:pStyle w:val="Compact"/>
              <w:jc w:val="left"/>
            </w:pPr>
            <w:r>
              <w:t xml:space="preserve">8</w:t>
            </w:r>
          </w:p>
        </w:tc>
      </w:tr>
      <w:tr>
        <w:tc>
          <w:p>
            <w:pPr>
              <w:pStyle w:val="Compact"/>
              <w:jc w:val="left"/>
            </w:pPr>
            <w:r>
              <w:t xml:space="preserve">JM Beaulieu, BC O’Meara</w:t>
            </w:r>
          </w:p>
        </w:tc>
        <w:tc>
          <w:p>
            <w:pPr>
              <w:pStyle w:val="Compact"/>
              <w:jc w:val="left"/>
            </w:pPr>
            <w:r>
              <w:t xml:space="preserve">2016</w:t>
            </w:r>
          </w:p>
        </w:tc>
        <w:tc>
          <w:p>
            <w:pPr>
              <w:pStyle w:val="Compact"/>
              <w:jc w:val="left"/>
            </w:pPr>
            <w:r>
              <w:t xml:space="preserve">“Detecting hidden diversification shifts in models of trait-dependent speciation and extinction” NA 65 (4), 583-601</w:t>
            </w:r>
          </w:p>
        </w:tc>
        <w:tc>
          <w:p>
            <w:pPr>
              <w:pStyle w:val="Compact"/>
              <w:jc w:val="left"/>
            </w:pPr>
            <w:hyperlink r:id="rId69">
              <w:r>
                <w:rPr>
                  <w:rStyle w:val="Hyperlink"/>
                </w:rPr>
                <w:t xml:space="preserve">10.1093/sysbio/syw022</w:t>
              </w:r>
            </w:hyperlink>
          </w:p>
        </w:tc>
        <w:tc>
          <w:p>
            <w:pPr>
              <w:pStyle w:val="Compact"/>
              <w:jc w:val="left"/>
            </w:pPr>
            <w:r>
              <w:t xml:space="preserve">150</w:t>
            </w:r>
          </w:p>
        </w:tc>
      </w:tr>
      <w:tr>
        <w:tc>
          <w:p>
            <w:pPr>
              <w:pStyle w:val="Compact"/>
              <w:jc w:val="left"/>
            </w:pPr>
            <w:r>
              <w:t xml:space="preserve">BC O’Meara, SD Smith, WS Armbruster, LD Harder, CR Hardy, …</w:t>
            </w:r>
          </w:p>
        </w:tc>
        <w:tc>
          <w:p>
            <w:pPr>
              <w:pStyle w:val="Compact"/>
              <w:jc w:val="left"/>
            </w:pPr>
            <w:r>
              <w:t xml:space="preserve">2016</w:t>
            </w:r>
          </w:p>
        </w:tc>
        <w:tc>
          <w:p>
            <w:pPr>
              <w:pStyle w:val="Compact"/>
              <w:jc w:val="left"/>
            </w:pPr>
            <w:r>
              <w:t xml:space="preserve">“Non-equilibrium dynamics and floral trait interactions shape extant angiosperm diversity” NA 283 (1830), 20152304</w:t>
            </w:r>
          </w:p>
        </w:tc>
        <w:tc>
          <w:p>
            <w:pPr>
              <w:pStyle w:val="Compact"/>
              <w:jc w:val="left"/>
            </w:pPr>
            <w:hyperlink r:id="rId70">
              <w:r>
                <w:rPr>
                  <w:rStyle w:val="Hyperlink"/>
                </w:rPr>
                <w:t xml:space="preserve">10.1098/rspb.2015.2304</w:t>
              </w:r>
            </w:hyperlink>
          </w:p>
        </w:tc>
        <w:tc>
          <w:p>
            <w:pPr>
              <w:pStyle w:val="Compact"/>
              <w:jc w:val="left"/>
            </w:pPr>
            <w:r>
              <w:t xml:space="preserve">31</w:t>
            </w:r>
          </w:p>
        </w:tc>
      </w:tr>
      <w:tr>
        <w:tc>
          <w:p>
            <w:pPr>
              <w:pStyle w:val="Compact"/>
              <w:jc w:val="left"/>
            </w:pPr>
            <w:r>
              <w:t xml:space="preserve">BC O’Meara, JM Beaulieu</w:t>
            </w:r>
          </w:p>
        </w:tc>
        <w:tc>
          <w:p>
            <w:pPr>
              <w:pStyle w:val="Compact"/>
              <w:jc w:val="left"/>
            </w:pPr>
            <w:r>
              <w:t xml:space="preserve">2016</w:t>
            </w:r>
          </w:p>
        </w:tc>
        <w:tc>
          <w:p>
            <w:pPr>
              <w:pStyle w:val="Compact"/>
              <w:jc w:val="left"/>
            </w:pPr>
            <w:r>
              <w:t xml:space="preserve">“Past, future, and present of state-dependent models of diversification” NA 103 (5), 792-795</w:t>
            </w:r>
          </w:p>
        </w:tc>
        <w:tc>
          <w:p>
            <w:pPr>
              <w:pStyle w:val="Compact"/>
              <w:jc w:val="left"/>
            </w:pPr>
            <w:hyperlink r:id="rId71">
              <w:r>
                <w:rPr>
                  <w:rStyle w:val="Hyperlink"/>
                </w:rPr>
                <w:t xml:space="preserve">10.3732/ajb.1600012</w:t>
              </w:r>
            </w:hyperlink>
          </w:p>
        </w:tc>
        <w:tc>
          <w:p>
            <w:pPr>
              <w:pStyle w:val="Compact"/>
              <w:jc w:val="left"/>
            </w:pPr>
            <w:r>
              <w:t xml:space="preserve">18</w:t>
            </w:r>
          </w:p>
        </w:tc>
      </w:tr>
      <w:tr>
        <w:tc>
          <w:p/>
        </w:tc>
        <w:tc>
          <w:p>
            <w:pPr>
              <w:pStyle w:val="Compact"/>
              <w:jc w:val="left"/>
            </w:pPr>
            <w:r>
              <w:t xml:space="preserve">2015</w:t>
            </w:r>
          </w:p>
        </w:tc>
        <w:tc>
          <w:p>
            <w:pPr>
              <w:pStyle w:val="Compact"/>
              <w:jc w:val="left"/>
            </w:pPr>
            <w:r>
              <w:t xml:space="preserve">“Erratum: Three keys to the radiation of angiosperms into freezing environments (Nature (2014) 506 (89-92) (</w:t>
            </w:r>
            <w:hyperlink r:id="rId72">
              <w:r>
                <w:rPr>
                  <w:rStyle w:val="Hyperlink"/>
                </w:rPr>
                <w:t xml:space="preserve">Doi:10.1038/nature12872</w:t>
              </w:r>
            </w:hyperlink>
            <w:r>
              <w:t xml:space="preserve">))” NA</w:t>
            </w:r>
          </w:p>
        </w:tc>
        <w:tc>
          <w:p>
            <w:pPr>
              <w:pStyle w:val="Compact"/>
              <w:jc w:val="left"/>
            </w:pPr>
            <w:hyperlink r:id="rId73">
              <w:r>
                <w:rPr>
                  <w:rStyle w:val="Hyperlink"/>
                </w:rPr>
                <w:t xml:space="preserve">10.1038/nature14371</w:t>
              </w:r>
            </w:hyperlink>
          </w:p>
        </w:tc>
        <w:tc>
          <w:p>
            <w:pPr>
              <w:pStyle w:val="Compact"/>
              <w:jc w:val="left"/>
            </w:pPr>
            <w:r>
              <w:t xml:space="preserve">NA</w:t>
            </w:r>
          </w:p>
        </w:tc>
      </w:tr>
      <w:tr>
        <w:tc>
          <w:p>
            <w:pPr>
              <w:pStyle w:val="Compact"/>
              <w:jc w:val="left"/>
            </w:pPr>
            <w:r>
              <w:t xml:space="preserve">BC O’Meara, KL Graham, SM Pellis, GM Burghardt</w:t>
            </w:r>
          </w:p>
        </w:tc>
        <w:tc>
          <w:p>
            <w:pPr>
              <w:pStyle w:val="Compact"/>
              <w:jc w:val="left"/>
            </w:pPr>
            <w:r>
              <w:t xml:space="preserve">2015</w:t>
            </w:r>
          </w:p>
        </w:tc>
        <w:tc>
          <w:p>
            <w:pPr>
              <w:pStyle w:val="Compact"/>
              <w:jc w:val="left"/>
            </w:pPr>
            <w:r>
              <w:t xml:space="preserve">“Evolutionary models for the retention of adult–adult social play in primates: The roles of diet and other factors associated with resource acquisition” NA 23 (6), 381-391</w:t>
            </w:r>
          </w:p>
        </w:tc>
        <w:tc>
          <w:p>
            <w:pPr>
              <w:pStyle w:val="Compact"/>
              <w:jc w:val="left"/>
            </w:pPr>
            <w:hyperlink r:id="rId74">
              <w:r>
                <w:rPr>
                  <w:rStyle w:val="Hyperlink"/>
                </w:rPr>
                <w:t xml:space="preserve">10.1177/1059712315611733</w:t>
              </w:r>
            </w:hyperlink>
          </w:p>
        </w:tc>
        <w:tc>
          <w:p>
            <w:pPr>
              <w:pStyle w:val="Compact"/>
              <w:jc w:val="left"/>
            </w:pPr>
            <w:r>
              <w:t xml:space="preserve">8</w:t>
            </w:r>
          </w:p>
        </w:tc>
      </w:tr>
      <w:tr>
        <w:tc>
          <w:p>
            <w:pPr>
              <w:pStyle w:val="Compact"/>
              <w:jc w:val="left"/>
            </w:pPr>
            <w:r>
              <w:t xml:space="preserve">JM Beaulieu, BC O’Meara</w:t>
            </w:r>
          </w:p>
        </w:tc>
        <w:tc>
          <w:p>
            <w:pPr>
              <w:pStyle w:val="Compact"/>
              <w:jc w:val="left"/>
            </w:pPr>
            <w:r>
              <w:t xml:space="preserve">2015</w:t>
            </w:r>
          </w:p>
        </w:tc>
        <w:tc>
          <w:p>
            <w:pPr>
              <w:pStyle w:val="Compact"/>
              <w:jc w:val="left"/>
            </w:pPr>
            <w:r>
              <w:t xml:space="preserve">“Extinction can be estimated from moderately sized molecular phylogenies” NA 69 (4), 1036-1043</w:t>
            </w:r>
          </w:p>
        </w:tc>
        <w:tc>
          <w:p>
            <w:pPr>
              <w:pStyle w:val="Compact"/>
              <w:jc w:val="left"/>
            </w:pPr>
            <w:hyperlink r:id="rId75">
              <w:r>
                <w:rPr>
                  <w:rStyle w:val="Hyperlink"/>
                </w:rPr>
                <w:t xml:space="preserve">10.1111/evo.12614</w:t>
              </w:r>
            </w:hyperlink>
          </w:p>
        </w:tc>
        <w:tc>
          <w:p>
            <w:pPr>
              <w:pStyle w:val="Compact"/>
              <w:jc w:val="left"/>
            </w:pPr>
            <w:r>
              <w:t xml:space="preserve">68</w:t>
            </w:r>
          </w:p>
        </w:tc>
      </w:tr>
      <w:tr>
        <w:tc>
          <w:p>
            <w:pPr>
              <w:pStyle w:val="Compact"/>
              <w:jc w:val="left"/>
            </w:pPr>
            <w:r>
              <w:t xml:space="preserve">JM Beaulieu, BC O’Meara, P Crane, MJ Donoghue</w:t>
            </w:r>
          </w:p>
        </w:tc>
        <w:tc>
          <w:p>
            <w:pPr>
              <w:pStyle w:val="Compact"/>
              <w:jc w:val="left"/>
            </w:pPr>
            <w:r>
              <w:t xml:space="preserve">2015</w:t>
            </w:r>
          </w:p>
        </w:tc>
        <w:tc>
          <w:p>
            <w:pPr>
              <w:pStyle w:val="Compact"/>
              <w:jc w:val="left"/>
            </w:pPr>
            <w:r>
              <w:t xml:space="preserve">“Heterogeneous rates of molecular evolution and diversification could explain the triassic age estimate for angiosperms” NA 64 (5), 869-878</w:t>
            </w:r>
          </w:p>
        </w:tc>
        <w:tc>
          <w:p>
            <w:pPr>
              <w:pStyle w:val="Compact"/>
              <w:jc w:val="left"/>
            </w:pPr>
            <w:hyperlink r:id="rId76">
              <w:r>
                <w:rPr>
                  <w:rStyle w:val="Hyperlink"/>
                </w:rPr>
                <w:t xml:space="preserve">10.1093/sysbio/syv027</w:t>
              </w:r>
            </w:hyperlink>
          </w:p>
        </w:tc>
        <w:tc>
          <w:p>
            <w:pPr>
              <w:pStyle w:val="Compact"/>
              <w:jc w:val="left"/>
            </w:pPr>
            <w:r>
              <w:t xml:space="preserve">59</w:t>
            </w:r>
          </w:p>
        </w:tc>
      </w:tr>
      <w:tr>
        <w:tc>
          <w:p>
            <w:pPr>
              <w:pStyle w:val="Compact"/>
              <w:jc w:val="left"/>
            </w:pPr>
            <w:r>
              <w:t xml:space="preserve">MSP Aldrovandi, JE Johnson, B O’Meara, RH Petersen, KW Hughes</w:t>
            </w:r>
          </w:p>
        </w:tc>
        <w:tc>
          <w:p>
            <w:pPr>
              <w:pStyle w:val="Compact"/>
              <w:jc w:val="left"/>
            </w:pPr>
            <w:r>
              <w:t xml:space="preserve">2015</w:t>
            </w:r>
          </w:p>
        </w:tc>
        <w:tc>
          <w:p>
            <w:pPr>
              <w:pStyle w:val="Compact"/>
              <w:jc w:val="left"/>
            </w:pPr>
            <w:r>
              <w:t xml:space="preserve">“The Xeromphalina campanella/kauffmanii complex: Species delineation and biogeographical patterns of speciation” NA 107 (6), 1270-1284</w:t>
            </w:r>
          </w:p>
        </w:tc>
        <w:tc>
          <w:p>
            <w:pPr>
              <w:pStyle w:val="Compact"/>
              <w:jc w:val="left"/>
            </w:pPr>
            <w:hyperlink r:id="rId77">
              <w:r>
                <w:rPr>
                  <w:rStyle w:val="Hyperlink"/>
                </w:rPr>
                <w:t xml:space="preserve">10.3852/15-087</w:t>
              </w:r>
            </w:hyperlink>
          </w:p>
        </w:tc>
        <w:tc>
          <w:p>
            <w:pPr>
              <w:pStyle w:val="Compact"/>
              <w:jc w:val="left"/>
            </w:pPr>
            <w:r>
              <w:t xml:space="preserve">5</w:t>
            </w:r>
          </w:p>
        </w:tc>
      </w:tr>
      <w:tr>
        <w:tc>
          <w:p>
            <w:pPr>
              <w:pStyle w:val="Compact"/>
              <w:jc w:val="left"/>
            </w:pPr>
            <w:r>
              <w:t xml:space="preserve">AE Zanne, DC Tank, WK Cornwell, JM Eastman, SA Smith, RG FitzJohn, …</w:t>
            </w:r>
          </w:p>
        </w:tc>
        <w:tc>
          <w:p>
            <w:pPr>
              <w:pStyle w:val="Compact"/>
              <w:jc w:val="left"/>
            </w:pPr>
            <w:r>
              <w:t xml:space="preserve">2015</w:t>
            </w:r>
          </w:p>
        </w:tc>
        <w:tc>
          <w:p>
            <w:pPr>
              <w:pStyle w:val="Compact"/>
              <w:jc w:val="left"/>
            </w:pPr>
            <w:r>
              <w:t xml:space="preserve">“Zanne et al. reply” NA 521 (7552), E6</w:t>
            </w:r>
          </w:p>
        </w:tc>
        <w:tc>
          <w:p>
            <w:pPr>
              <w:pStyle w:val="Compact"/>
              <w:jc w:val="left"/>
            </w:pPr>
            <w:hyperlink r:id="rId78">
              <w:r>
                <w:rPr>
                  <w:rStyle w:val="Hyperlink"/>
                </w:rPr>
                <w:t xml:space="preserve">10.1038/nature14394</w:t>
              </w:r>
            </w:hyperlink>
          </w:p>
        </w:tc>
        <w:tc>
          <w:p>
            <w:pPr>
              <w:pStyle w:val="Compact"/>
              <w:jc w:val="left"/>
            </w:pPr>
            <w:r>
              <w:t xml:space="preserve">1</w:t>
            </w:r>
          </w:p>
        </w:tc>
      </w:tr>
      <w:tr>
        <w:tc>
          <w:p/>
        </w:tc>
        <w:tc>
          <w:p>
            <w:pPr>
              <w:pStyle w:val="Compact"/>
              <w:jc w:val="left"/>
            </w:pPr>
            <w:r>
              <w:t xml:space="preserve">2014</w:t>
            </w:r>
          </w:p>
        </w:tc>
        <w:tc>
          <w:p>
            <w:pPr>
              <w:pStyle w:val="Compact"/>
              <w:jc w:val="left"/>
            </w:pPr>
            <w:r>
              <w:t xml:space="preserve">“Erratum: Three keys to the radiation of angiosperms into freezing environments (Nature (2014) 506 (89-92)</w:t>
            </w:r>
            <w:r>
              <w:t xml:space="preserve"> </w:t>
            </w:r>
            <w:hyperlink r:id="rId79">
              <w:r>
                <w:rPr>
                  <w:rStyle w:val="Hyperlink"/>
                </w:rPr>
                <w:t xml:space="preserve">DOI:10.1038/nature12872</w:t>
              </w:r>
            </w:hyperlink>
            <w:r>
              <w:t xml:space="preserve">)” NA</w:t>
            </w:r>
          </w:p>
        </w:tc>
        <w:tc>
          <w:p>
            <w:pPr>
              <w:pStyle w:val="Compact"/>
              <w:jc w:val="left"/>
            </w:pPr>
            <w:hyperlink r:id="rId80">
              <w:r>
                <w:rPr>
                  <w:rStyle w:val="Hyperlink"/>
                </w:rPr>
                <w:t xml:space="preserve">10.1038/nature13842</w:t>
              </w:r>
            </w:hyperlink>
          </w:p>
        </w:tc>
        <w:tc>
          <w:p>
            <w:pPr>
              <w:pStyle w:val="Compact"/>
              <w:jc w:val="left"/>
            </w:pPr>
            <w:r>
              <w:t xml:space="preserve">NA</w:t>
            </w:r>
          </w:p>
        </w:tc>
      </w:tr>
      <w:tr>
        <w:tc>
          <w:p>
            <w:pPr>
              <w:pStyle w:val="Compact"/>
              <w:jc w:val="left"/>
            </w:pPr>
            <w:r>
              <w:t xml:space="preserve">WK Cornwell, M Westoby, DS Falster, RG FitzJohn, BC O’Meara, …</w:t>
            </w:r>
          </w:p>
        </w:tc>
        <w:tc>
          <w:p>
            <w:pPr>
              <w:pStyle w:val="Compact"/>
              <w:jc w:val="left"/>
            </w:pPr>
            <w:r>
              <w:t xml:space="preserve">2014</w:t>
            </w:r>
          </w:p>
        </w:tc>
        <w:tc>
          <w:p>
            <w:pPr>
              <w:pStyle w:val="Compact"/>
              <w:jc w:val="left"/>
            </w:pPr>
            <w:r>
              <w:t xml:space="preserve">“Functional distinctiveness of major plant lineages” NA 102 (2), 345-356</w:t>
            </w:r>
          </w:p>
        </w:tc>
        <w:tc>
          <w:p>
            <w:pPr>
              <w:pStyle w:val="Compact"/>
              <w:jc w:val="left"/>
            </w:pPr>
            <w:hyperlink r:id="rId81">
              <w:r>
                <w:rPr>
                  <w:rStyle w:val="Hyperlink"/>
                </w:rPr>
                <w:t xml:space="preserve">10.1111/1365-2745.12208</w:t>
              </w:r>
            </w:hyperlink>
          </w:p>
        </w:tc>
        <w:tc>
          <w:p>
            <w:pPr>
              <w:pStyle w:val="Compact"/>
              <w:jc w:val="left"/>
            </w:pPr>
            <w:r>
              <w:t xml:space="preserve">81</w:t>
            </w:r>
          </w:p>
        </w:tc>
      </w:tr>
      <w:tr>
        <w:tc>
          <w:p>
            <w:pPr>
              <w:pStyle w:val="Compact"/>
              <w:jc w:val="left"/>
            </w:pPr>
            <w:r>
              <w:t xml:space="preserve">DC Jhwueng, S Huzurbazar, BC O’Meara, L Liu</w:t>
            </w:r>
          </w:p>
        </w:tc>
        <w:tc>
          <w:p>
            <w:pPr>
              <w:pStyle w:val="Compact"/>
              <w:jc w:val="left"/>
            </w:pPr>
            <w:r>
              <w:t xml:space="preserve">2014</w:t>
            </w:r>
          </w:p>
        </w:tc>
        <w:tc>
          <w:p>
            <w:pPr>
              <w:pStyle w:val="Compact"/>
              <w:jc w:val="left"/>
            </w:pPr>
            <w:r>
              <w:t xml:space="preserve">“Investigating the performance of AIC in selecting phylogenetic models” NA 13 (4), 459-475</w:t>
            </w:r>
          </w:p>
        </w:tc>
        <w:tc>
          <w:p>
            <w:pPr>
              <w:pStyle w:val="Compact"/>
              <w:jc w:val="left"/>
            </w:pPr>
            <w:hyperlink r:id="rId82">
              <w:r>
                <w:rPr>
                  <w:rStyle w:val="Hyperlink"/>
                </w:rPr>
                <w:t xml:space="preserve">10.1515/sagmb-2013-0048</w:t>
              </w:r>
            </w:hyperlink>
          </w:p>
        </w:tc>
        <w:tc>
          <w:p>
            <w:pPr>
              <w:pStyle w:val="Compact"/>
              <w:jc w:val="left"/>
            </w:pPr>
            <w:r>
              <w:t xml:space="preserve">5</w:t>
            </w:r>
          </w:p>
        </w:tc>
      </w:tr>
      <w:tr>
        <w:tc>
          <w:p>
            <w:pPr>
              <w:pStyle w:val="Compact"/>
              <w:jc w:val="left"/>
            </w:pPr>
            <w:r>
              <w:t xml:space="preserve">BL Banbury, BC O’Meara</w:t>
            </w:r>
          </w:p>
        </w:tc>
        <w:tc>
          <w:p>
            <w:pPr>
              <w:pStyle w:val="Compact"/>
              <w:jc w:val="left"/>
            </w:pPr>
            <w:r>
              <w:t xml:space="preserve">2014</w:t>
            </w:r>
          </w:p>
        </w:tc>
        <w:tc>
          <w:p>
            <w:pPr>
              <w:pStyle w:val="Compact"/>
              <w:jc w:val="left"/>
            </w:pPr>
            <w:r>
              <w:t xml:space="preserve">“Reol: R interface to the encyclopedia of life” NA 4 (12), 2577-2583</w:t>
            </w:r>
          </w:p>
        </w:tc>
        <w:tc>
          <w:p>
            <w:pPr>
              <w:pStyle w:val="Compact"/>
              <w:jc w:val="left"/>
            </w:pPr>
            <w:hyperlink r:id="rId83">
              <w:r>
                <w:rPr>
                  <w:rStyle w:val="Hyperlink"/>
                </w:rPr>
                <w:t xml:space="preserve">10.1002/ece3.1109</w:t>
              </w:r>
            </w:hyperlink>
          </w:p>
        </w:tc>
        <w:tc>
          <w:p>
            <w:pPr>
              <w:pStyle w:val="Compact"/>
              <w:jc w:val="left"/>
            </w:pPr>
            <w:r>
              <w:t xml:space="preserve">3</w:t>
            </w:r>
          </w:p>
        </w:tc>
      </w:tr>
      <w:tr>
        <w:tc>
          <w:p>
            <w:pPr>
              <w:pStyle w:val="Compact"/>
              <w:jc w:val="left"/>
            </w:pPr>
            <w:r>
              <w:t xml:space="preserve">JH Williams, ML Taylor, BC O’Meara</w:t>
            </w:r>
          </w:p>
        </w:tc>
        <w:tc>
          <w:p>
            <w:pPr>
              <w:pStyle w:val="Compact"/>
              <w:jc w:val="left"/>
            </w:pPr>
            <w:r>
              <w:t xml:space="preserve">2014</w:t>
            </w:r>
          </w:p>
        </w:tc>
        <w:tc>
          <w:p>
            <w:pPr>
              <w:pStyle w:val="Compact"/>
              <w:jc w:val="left"/>
            </w:pPr>
            <w:r>
              <w:t xml:space="preserve">“Repeated evolution of tricellular (and bicellular) pollen” NA 101 (4), 559-571</w:t>
            </w:r>
          </w:p>
        </w:tc>
        <w:tc>
          <w:p>
            <w:pPr>
              <w:pStyle w:val="Compact"/>
              <w:jc w:val="left"/>
            </w:pPr>
            <w:hyperlink r:id="rId84">
              <w:r>
                <w:rPr>
                  <w:rStyle w:val="Hyperlink"/>
                </w:rPr>
                <w:t xml:space="preserve">10.3732/ajb.1300423</w:t>
              </w:r>
            </w:hyperlink>
          </w:p>
        </w:tc>
        <w:tc>
          <w:p>
            <w:pPr>
              <w:pStyle w:val="Compact"/>
              <w:jc w:val="left"/>
            </w:pPr>
            <w:r>
              <w:t xml:space="preserve">27</w:t>
            </w:r>
          </w:p>
        </w:tc>
      </w:tr>
      <w:tr>
        <w:tc>
          <w:p>
            <w:pPr>
              <w:pStyle w:val="Compact"/>
              <w:jc w:val="left"/>
            </w:pPr>
            <w:r>
              <w:t xml:space="preserve">AE Zanne, DC Tank, WK Cornwell, JM Eastman, SA Smith, RG FitzJohn, …</w:t>
            </w:r>
          </w:p>
        </w:tc>
        <w:tc>
          <w:p>
            <w:pPr>
              <w:pStyle w:val="Compact"/>
              <w:jc w:val="left"/>
            </w:pPr>
            <w:r>
              <w:t xml:space="preserve">2014</w:t>
            </w:r>
          </w:p>
        </w:tc>
        <w:tc>
          <w:p>
            <w:pPr>
              <w:pStyle w:val="Compact"/>
              <w:jc w:val="left"/>
            </w:pPr>
            <w:r>
              <w:t xml:space="preserve">“Three keys to the radiation of angiosperms into freezing environments” NA 506 (7486), 89</w:t>
            </w:r>
          </w:p>
        </w:tc>
        <w:tc>
          <w:p>
            <w:pPr>
              <w:pStyle w:val="Compact"/>
              <w:jc w:val="left"/>
            </w:pPr>
            <w:hyperlink r:id="rId85">
              <w:r>
                <w:rPr>
                  <w:rStyle w:val="Hyperlink"/>
                </w:rPr>
                <w:t xml:space="preserve">10.1038/nature12872</w:t>
              </w:r>
            </w:hyperlink>
          </w:p>
        </w:tc>
        <w:tc>
          <w:p>
            <w:pPr>
              <w:pStyle w:val="Compact"/>
              <w:jc w:val="left"/>
            </w:pPr>
            <w:r>
              <w:t xml:space="preserve">566</w:t>
            </w:r>
          </w:p>
        </w:tc>
      </w:tr>
      <w:tr>
        <w:tc>
          <w:p>
            <w:pPr>
              <w:pStyle w:val="Compact"/>
              <w:jc w:val="left"/>
            </w:pPr>
            <w:r>
              <w:t xml:space="preserve">JM Beaulieu, BC O’Meara, MJ Donoghue</w:t>
            </w:r>
          </w:p>
        </w:tc>
        <w:tc>
          <w:p>
            <w:pPr>
              <w:pStyle w:val="Compact"/>
              <w:jc w:val="left"/>
            </w:pPr>
            <w:r>
              <w:t xml:space="preserve">2013</w:t>
            </w:r>
          </w:p>
        </w:tc>
        <w:tc>
          <w:p>
            <w:pPr>
              <w:pStyle w:val="Compact"/>
              <w:jc w:val="left"/>
            </w:pPr>
            <w:r>
              <w:t xml:space="preserve">“Identifying hidden rate changes in the evolution of a binary morphological character: The evolution of plant habit in campanulid angiosperms” NA 62 (5), 725-737</w:t>
            </w:r>
          </w:p>
        </w:tc>
        <w:tc>
          <w:p>
            <w:pPr>
              <w:pStyle w:val="Compact"/>
              <w:jc w:val="left"/>
            </w:pPr>
            <w:hyperlink r:id="rId86">
              <w:r>
                <w:rPr>
                  <w:rStyle w:val="Hyperlink"/>
                </w:rPr>
                <w:t xml:space="preserve">10.1093/sysbio/syt034</w:t>
              </w:r>
            </w:hyperlink>
          </w:p>
        </w:tc>
        <w:tc>
          <w:p>
            <w:pPr>
              <w:pStyle w:val="Compact"/>
              <w:jc w:val="left"/>
            </w:pPr>
            <w:r>
              <w:t xml:space="preserve">144</w:t>
            </w:r>
          </w:p>
        </w:tc>
      </w:tr>
      <w:tr>
        <w:tc>
          <w:p>
            <w:pPr>
              <w:pStyle w:val="Compact"/>
              <w:jc w:val="left"/>
            </w:pPr>
            <w:r>
              <w:t xml:space="preserve">C Darrin Hulsey, BP Keck, H Alamillo, BC O’Meara</w:t>
            </w:r>
          </w:p>
        </w:tc>
        <w:tc>
          <w:p>
            <w:pPr>
              <w:pStyle w:val="Compact"/>
              <w:jc w:val="left"/>
            </w:pPr>
            <w:r>
              <w:t xml:space="preserve">2013</w:t>
            </w:r>
          </w:p>
        </w:tc>
        <w:tc>
          <w:p>
            <w:pPr>
              <w:pStyle w:val="Compact"/>
              <w:jc w:val="left"/>
            </w:pPr>
            <w:r>
              <w:t xml:space="preserve">“Mitochondrial genome primers for Lake Malawi cichlids” NA 13 (3), 347-353</w:t>
            </w:r>
          </w:p>
        </w:tc>
        <w:tc>
          <w:p>
            <w:pPr>
              <w:pStyle w:val="Compact"/>
              <w:jc w:val="left"/>
            </w:pPr>
            <w:hyperlink r:id="rId87">
              <w:r>
                <w:rPr>
                  <w:rStyle w:val="Hyperlink"/>
                </w:rPr>
                <w:t xml:space="preserve">10.1111/1755-0998.12066</w:t>
              </w:r>
            </w:hyperlink>
          </w:p>
        </w:tc>
        <w:tc>
          <w:p>
            <w:pPr>
              <w:pStyle w:val="Compact"/>
              <w:jc w:val="left"/>
            </w:pPr>
            <w:r>
              <w:t xml:space="preserve">12</w:t>
            </w:r>
          </w:p>
        </w:tc>
      </w:tr>
      <w:tr>
        <w:tc>
          <w:p>
            <w:pPr>
              <w:pStyle w:val="Compact"/>
              <w:jc w:val="left"/>
            </w:pPr>
            <w:r>
              <w:t xml:space="preserve">DE Soltis, ME Mort, M Latvis, EV Mavrodiev, BC O’Meara, PS Soltis, …</w:t>
            </w:r>
          </w:p>
        </w:tc>
        <w:tc>
          <w:p>
            <w:pPr>
              <w:pStyle w:val="Compact"/>
              <w:jc w:val="left"/>
            </w:pPr>
            <w:r>
              <w:t xml:space="preserve">2013</w:t>
            </w:r>
          </w:p>
        </w:tc>
        <w:tc>
          <w:p>
            <w:pPr>
              <w:pStyle w:val="Compact"/>
              <w:jc w:val="left"/>
            </w:pPr>
            <w:r>
              <w:t xml:space="preserve">“Phylogenetic relationships and character evolution analysis of Saxifragales using a supermatrix approach” NA 100 (5), 916-929</w:t>
            </w:r>
          </w:p>
        </w:tc>
        <w:tc>
          <w:p>
            <w:pPr>
              <w:pStyle w:val="Compact"/>
              <w:jc w:val="left"/>
            </w:pPr>
            <w:hyperlink r:id="rId88">
              <w:r>
                <w:rPr>
                  <w:rStyle w:val="Hyperlink"/>
                </w:rPr>
                <w:t xml:space="preserve">10.3732/ajb.1300044</w:t>
              </w:r>
            </w:hyperlink>
          </w:p>
        </w:tc>
        <w:tc>
          <w:p>
            <w:pPr>
              <w:pStyle w:val="Compact"/>
              <w:jc w:val="left"/>
            </w:pPr>
            <w:r>
              <w:t xml:space="preserve">51</w:t>
            </w:r>
          </w:p>
        </w:tc>
      </w:tr>
      <w:tr>
        <w:tc>
          <w:p>
            <w:pPr>
              <w:pStyle w:val="Compact"/>
              <w:jc w:val="left"/>
            </w:pPr>
            <w:r>
              <w:t xml:space="preserve">A Stoltzfus, H Lapp, N Matasci, H Deus, B Sidlauskas, CM Zmasek, …</w:t>
            </w:r>
          </w:p>
        </w:tc>
        <w:tc>
          <w:p>
            <w:pPr>
              <w:pStyle w:val="Compact"/>
              <w:jc w:val="left"/>
            </w:pPr>
            <w:r>
              <w:t xml:space="preserve">2013</w:t>
            </w:r>
          </w:p>
        </w:tc>
        <w:tc>
          <w:p>
            <w:pPr>
              <w:pStyle w:val="Compact"/>
              <w:jc w:val="left"/>
            </w:pPr>
            <w:r>
              <w:t xml:space="preserve">“Phylotastic! Making tree-of-life knowledge accessible, reusable and convenient” NA 14 (1), 158</w:t>
            </w:r>
          </w:p>
        </w:tc>
        <w:tc>
          <w:p>
            <w:pPr>
              <w:pStyle w:val="Compact"/>
              <w:jc w:val="left"/>
            </w:pPr>
            <w:hyperlink r:id="rId89">
              <w:r>
                <w:rPr>
                  <w:rStyle w:val="Hyperlink"/>
                </w:rPr>
                <w:t xml:space="preserve">10.1186/1471-2105-14-158</w:t>
              </w:r>
            </w:hyperlink>
          </w:p>
        </w:tc>
        <w:tc>
          <w:p>
            <w:pPr>
              <w:pStyle w:val="Compact"/>
              <w:jc w:val="left"/>
            </w:pPr>
            <w:r>
              <w:t xml:space="preserve">26</w:t>
            </w:r>
          </w:p>
        </w:tc>
      </w:tr>
      <w:tr>
        <w:tc>
          <w:p>
            <w:pPr>
              <w:pStyle w:val="Compact"/>
              <w:jc w:val="left"/>
            </w:pPr>
            <w:r>
              <w:t xml:space="preserve">BC O’Meara</w:t>
            </w:r>
          </w:p>
        </w:tc>
        <w:tc>
          <w:p>
            <w:pPr>
              <w:pStyle w:val="Compact"/>
              <w:jc w:val="left"/>
            </w:pPr>
            <w:r>
              <w:t xml:space="preserve">2012</w:t>
            </w:r>
          </w:p>
        </w:tc>
        <w:tc>
          <w:p>
            <w:pPr>
              <w:pStyle w:val="Compact"/>
              <w:jc w:val="left"/>
            </w:pPr>
            <w:r>
              <w:t xml:space="preserve">“Evolutionary inferences from phylogenies: a review of methods” NA 43, 267-285</w:t>
            </w:r>
          </w:p>
        </w:tc>
        <w:tc>
          <w:p>
            <w:pPr>
              <w:pStyle w:val="Compact"/>
              <w:jc w:val="left"/>
            </w:pPr>
            <w:hyperlink r:id="rId90">
              <w:r>
                <w:rPr>
                  <w:rStyle w:val="Hyperlink"/>
                </w:rPr>
                <w:t xml:space="preserve">10.1146/annurev-ecolsys-110411-160331</w:t>
              </w:r>
            </w:hyperlink>
          </w:p>
        </w:tc>
        <w:tc>
          <w:p>
            <w:pPr>
              <w:pStyle w:val="Compact"/>
              <w:jc w:val="left"/>
            </w:pPr>
            <w:r>
              <w:t xml:space="preserve">151</w:t>
            </w:r>
          </w:p>
        </w:tc>
      </w:tr>
      <w:tr>
        <w:tc>
          <w:p>
            <w:pPr>
              <w:pStyle w:val="Compact"/>
              <w:jc w:val="left"/>
            </w:pPr>
            <w:r>
              <w:t xml:space="preserve">JM Beaulieu, DC Jhwueng, C Boettiger, BC O’Meara</w:t>
            </w:r>
          </w:p>
        </w:tc>
        <w:tc>
          <w:p>
            <w:pPr>
              <w:pStyle w:val="Compact"/>
              <w:jc w:val="left"/>
            </w:pPr>
            <w:r>
              <w:t xml:space="preserve">2012</w:t>
            </w:r>
          </w:p>
        </w:tc>
        <w:tc>
          <w:p>
            <w:pPr>
              <w:pStyle w:val="Compact"/>
              <w:jc w:val="left"/>
            </w:pPr>
            <w:r>
              <w:t xml:space="preserve">“Modeling stabilizing selection: Expanding the Ornstein-Uhlenbeck model of adaptive evolution” NA 66 (8), 2369-2383</w:t>
            </w:r>
          </w:p>
        </w:tc>
        <w:tc>
          <w:p>
            <w:pPr>
              <w:pStyle w:val="Compact"/>
              <w:jc w:val="left"/>
            </w:pPr>
            <w:hyperlink r:id="rId91">
              <w:r>
                <w:rPr>
                  <w:rStyle w:val="Hyperlink"/>
                </w:rPr>
                <w:t xml:space="preserve">10.1111/j.1558-5646.2012.01619.x</w:t>
              </w:r>
            </w:hyperlink>
          </w:p>
        </w:tc>
        <w:tc>
          <w:p>
            <w:pPr>
              <w:pStyle w:val="Compact"/>
              <w:jc w:val="left"/>
            </w:pPr>
            <w:r>
              <w:t xml:space="preserve">326</w:t>
            </w:r>
          </w:p>
        </w:tc>
      </w:tr>
      <w:tr>
        <w:tc>
          <w:p>
            <w:pPr>
              <w:pStyle w:val="Compact"/>
              <w:jc w:val="left"/>
            </w:pPr>
            <w:r>
              <w:t xml:space="preserve">A Stoltzfus, B O’meara, J Whitacre, R Mounce, EL Gillespie, S Kumar, …</w:t>
            </w:r>
          </w:p>
        </w:tc>
        <w:tc>
          <w:p>
            <w:pPr>
              <w:pStyle w:val="Compact"/>
              <w:jc w:val="left"/>
            </w:pPr>
            <w:r>
              <w:t xml:space="preserve">2012</w:t>
            </w:r>
          </w:p>
        </w:tc>
        <w:tc>
          <w:p>
            <w:pPr>
              <w:pStyle w:val="Compact"/>
              <w:jc w:val="left"/>
            </w:pPr>
            <w:r>
              <w:t xml:space="preserve">“Sharing and re-use of phylogenetic trees (and associated data) to facilitate synthesis” NA 5 (1), 574</w:t>
            </w:r>
          </w:p>
        </w:tc>
        <w:tc>
          <w:p>
            <w:pPr>
              <w:pStyle w:val="Compact"/>
              <w:jc w:val="left"/>
            </w:pPr>
            <w:hyperlink r:id="rId92">
              <w:r>
                <w:rPr>
                  <w:rStyle w:val="Hyperlink"/>
                </w:rPr>
                <w:t xml:space="preserve">10.1186/1756-0500-5-574</w:t>
              </w:r>
            </w:hyperlink>
          </w:p>
        </w:tc>
        <w:tc>
          <w:p>
            <w:pPr>
              <w:pStyle w:val="Compact"/>
              <w:jc w:val="left"/>
            </w:pPr>
            <w:r>
              <w:t xml:space="preserve">40</w:t>
            </w:r>
          </w:p>
        </w:tc>
      </w:tr>
      <w:tr>
        <w:tc>
          <w:p>
            <w:pPr>
              <w:pStyle w:val="Compact"/>
              <w:jc w:val="left"/>
            </w:pPr>
            <w:r>
              <w:t xml:space="preserve">SA Smith, BC O’Meara</w:t>
            </w:r>
          </w:p>
        </w:tc>
        <w:tc>
          <w:p>
            <w:pPr>
              <w:pStyle w:val="Compact"/>
              <w:jc w:val="left"/>
            </w:pPr>
            <w:r>
              <w:t xml:space="preserve">2012</w:t>
            </w:r>
          </w:p>
        </w:tc>
        <w:tc>
          <w:p>
            <w:pPr>
              <w:pStyle w:val="Compact"/>
              <w:jc w:val="left"/>
            </w:pPr>
            <w:r>
              <w:t xml:space="preserve">“TreePL: Divergence time estimation using penalized likelihood for large phylogenies” NA 28 (20), 2689-2690</w:t>
            </w:r>
          </w:p>
        </w:tc>
        <w:tc>
          <w:p>
            <w:pPr>
              <w:pStyle w:val="Compact"/>
              <w:jc w:val="left"/>
            </w:pPr>
            <w:hyperlink r:id="rId93">
              <w:r>
                <w:rPr>
                  <w:rStyle w:val="Hyperlink"/>
                </w:rPr>
                <w:t xml:space="preserve">10.1093/bioinformatics/bts492</w:t>
              </w:r>
            </w:hyperlink>
          </w:p>
        </w:tc>
        <w:tc>
          <w:p>
            <w:pPr>
              <w:pStyle w:val="Compact"/>
              <w:jc w:val="left"/>
            </w:pPr>
            <w:r>
              <w:t xml:space="preserve">154</w:t>
            </w:r>
          </w:p>
        </w:tc>
      </w:tr>
      <w:tr>
        <w:tc>
          <w:p>
            <w:pPr>
              <w:pStyle w:val="Compact"/>
              <w:jc w:val="left"/>
            </w:pPr>
            <w:r>
              <w:t xml:space="preserve">JC Stack, LJ Harmon, B O’Meara</w:t>
            </w:r>
          </w:p>
        </w:tc>
        <w:tc>
          <w:p>
            <w:pPr>
              <w:pStyle w:val="Compact"/>
              <w:jc w:val="left"/>
            </w:pPr>
            <w:r>
              <w:t xml:space="preserve">2011</w:t>
            </w:r>
          </w:p>
        </w:tc>
        <w:tc>
          <w:p>
            <w:pPr>
              <w:pStyle w:val="Compact"/>
              <w:jc w:val="left"/>
            </w:pPr>
            <w:r>
              <w:t xml:space="preserve">“RBrownie: an R package for testing hypotheses about rates of evolutionary change” NA 2 (6), 660-662</w:t>
            </w:r>
          </w:p>
        </w:tc>
        <w:tc>
          <w:p>
            <w:pPr>
              <w:pStyle w:val="Compact"/>
              <w:jc w:val="left"/>
            </w:pPr>
            <w:hyperlink r:id="rId94">
              <w:r>
                <w:rPr>
                  <w:rStyle w:val="Hyperlink"/>
                </w:rPr>
                <w:t xml:space="preserve">10.1111/j.2041-210x.2011.00112.x</w:t>
              </w:r>
            </w:hyperlink>
          </w:p>
        </w:tc>
        <w:tc>
          <w:p>
            <w:pPr>
              <w:pStyle w:val="Compact"/>
              <w:jc w:val="left"/>
            </w:pPr>
            <w:r>
              <w:t xml:space="preserve">11</w:t>
            </w:r>
          </w:p>
        </w:tc>
      </w:tr>
      <w:tr>
        <w:tc>
          <w:p>
            <w:pPr>
              <w:pStyle w:val="Compact"/>
              <w:jc w:val="left"/>
            </w:pPr>
            <w:r>
              <w:t xml:space="preserve">JM Abercrombie, BC O’Meara, AR Moffatt, JH Williams</w:t>
            </w:r>
          </w:p>
        </w:tc>
        <w:tc>
          <w:p>
            <w:pPr>
              <w:pStyle w:val="Compact"/>
              <w:jc w:val="left"/>
            </w:pPr>
            <w:r>
              <w:t xml:space="preserve">2011</w:t>
            </w:r>
          </w:p>
        </w:tc>
        <w:tc>
          <w:p>
            <w:pPr>
              <w:pStyle w:val="Compact"/>
              <w:jc w:val="left"/>
            </w:pPr>
            <w:r>
              <w:t xml:space="preserve">“Developmental evolution of flowering plant pollen tube cell walls: Callose synthase (CalS) gene expression patterns” NA 2 (1), 14</w:t>
            </w:r>
          </w:p>
        </w:tc>
        <w:tc>
          <w:p>
            <w:pPr>
              <w:pStyle w:val="Compact"/>
              <w:jc w:val="left"/>
            </w:pPr>
            <w:hyperlink r:id="rId95">
              <w:r>
                <w:rPr>
                  <w:rStyle w:val="Hyperlink"/>
                </w:rPr>
                <w:t xml:space="preserve">10.1186/2041-9139-2-14</w:t>
              </w:r>
            </w:hyperlink>
          </w:p>
        </w:tc>
        <w:tc>
          <w:p>
            <w:pPr>
              <w:pStyle w:val="Compact"/>
              <w:jc w:val="left"/>
            </w:pPr>
            <w:r>
              <w:t xml:space="preserve">30</w:t>
            </w:r>
          </w:p>
        </w:tc>
      </w:tr>
      <w:tr>
        <w:tc>
          <w:p>
            <w:pPr>
              <w:pStyle w:val="Compact"/>
              <w:jc w:val="left"/>
            </w:pPr>
            <w:r>
              <w:t xml:space="preserve">SA Goff, M Vaughn, S McKay, E Lyons, AE Stapleton, D Gessler, …</w:t>
            </w:r>
          </w:p>
        </w:tc>
        <w:tc>
          <w:p>
            <w:pPr>
              <w:pStyle w:val="Compact"/>
              <w:jc w:val="left"/>
            </w:pPr>
            <w:r>
              <w:t xml:space="preserve">2011</w:t>
            </w:r>
          </w:p>
        </w:tc>
        <w:tc>
          <w:p>
            <w:pPr>
              <w:pStyle w:val="Compact"/>
              <w:jc w:val="left"/>
            </w:pPr>
            <w:r>
              <w:t xml:space="preserve">“The iPlant collaborative: Cyberinfrastructure for plant biology” NA 2, 34</w:t>
            </w:r>
          </w:p>
        </w:tc>
        <w:tc>
          <w:p>
            <w:pPr>
              <w:pStyle w:val="Compact"/>
              <w:jc w:val="left"/>
            </w:pPr>
            <w:hyperlink r:id="rId96">
              <w:r>
                <w:rPr>
                  <w:rStyle w:val="Hyperlink"/>
                </w:rPr>
                <w:t xml:space="preserve">10.3389/fpls.2011.00034</w:t>
              </w:r>
            </w:hyperlink>
          </w:p>
        </w:tc>
        <w:tc>
          <w:p>
            <w:pPr>
              <w:pStyle w:val="Compact"/>
              <w:jc w:val="left"/>
            </w:pPr>
            <w:r>
              <w:t xml:space="preserve">368</w:t>
            </w:r>
          </w:p>
        </w:tc>
      </w:tr>
      <w:tr>
        <w:tc>
          <w:p>
            <w:pPr>
              <w:pStyle w:val="Compact"/>
              <w:jc w:val="left"/>
            </w:pPr>
            <w:r>
              <w:t xml:space="preserve">DC Collar, JA Schulte, BC O’meara, JB Losos</w:t>
            </w:r>
          </w:p>
        </w:tc>
        <w:tc>
          <w:p>
            <w:pPr>
              <w:pStyle w:val="Compact"/>
              <w:jc w:val="left"/>
            </w:pPr>
            <w:r>
              <w:t xml:space="preserve">2010</w:t>
            </w:r>
          </w:p>
        </w:tc>
        <w:tc>
          <w:p>
            <w:pPr>
              <w:pStyle w:val="Compact"/>
              <w:jc w:val="left"/>
            </w:pPr>
            <w:r>
              <w:t xml:space="preserve">“Habitat use affects morphological diversification in dragon lizards” NA 23 (5), 1033-1049</w:t>
            </w:r>
          </w:p>
        </w:tc>
        <w:tc>
          <w:p>
            <w:pPr>
              <w:pStyle w:val="Compact"/>
              <w:jc w:val="left"/>
            </w:pPr>
            <w:hyperlink r:id="rId97">
              <w:r>
                <w:rPr>
                  <w:rStyle w:val="Hyperlink"/>
                </w:rPr>
                <w:t xml:space="preserve">10.1111/j.1420-9101.2010.01971.x</w:t>
              </w:r>
            </w:hyperlink>
          </w:p>
        </w:tc>
        <w:tc>
          <w:p>
            <w:pPr>
              <w:pStyle w:val="Compact"/>
              <w:jc w:val="left"/>
            </w:pPr>
            <w:r>
              <w:t xml:space="preserve">60</w:t>
            </w:r>
          </w:p>
        </w:tc>
      </w:tr>
      <w:tr>
        <w:tc>
          <w:p>
            <w:pPr>
              <w:pStyle w:val="Compact"/>
              <w:jc w:val="left"/>
            </w:pPr>
            <w:r>
              <w:t xml:space="preserve">BC O’Meara</w:t>
            </w:r>
          </w:p>
        </w:tc>
        <w:tc>
          <w:p>
            <w:pPr>
              <w:pStyle w:val="Compact"/>
              <w:jc w:val="left"/>
            </w:pPr>
            <w:r>
              <w:t xml:space="preserve">2010</w:t>
            </w:r>
          </w:p>
        </w:tc>
        <w:tc>
          <w:p>
            <w:pPr>
              <w:pStyle w:val="Compact"/>
              <w:jc w:val="left"/>
            </w:pPr>
            <w:r>
              <w:t xml:space="preserve">“New heuristic methods for joint species delimitation and species tree inference” NA 59 (1), 59-73</w:t>
            </w:r>
          </w:p>
        </w:tc>
        <w:tc>
          <w:p>
            <w:pPr>
              <w:pStyle w:val="Compact"/>
              <w:jc w:val="left"/>
            </w:pPr>
            <w:hyperlink r:id="rId98">
              <w:r>
                <w:rPr>
                  <w:rStyle w:val="Hyperlink"/>
                </w:rPr>
                <w:t xml:space="preserve">10.1093/sysbio/syp077</w:t>
              </w:r>
            </w:hyperlink>
          </w:p>
        </w:tc>
        <w:tc>
          <w:p>
            <w:pPr>
              <w:pStyle w:val="Compact"/>
              <w:jc w:val="left"/>
            </w:pPr>
            <w:r>
              <w:t xml:space="preserve">247</w:t>
            </w:r>
          </w:p>
        </w:tc>
      </w:tr>
      <w:tr>
        <w:tc>
          <w:p>
            <w:pPr>
              <w:pStyle w:val="Compact"/>
              <w:jc w:val="left"/>
            </w:pPr>
            <w:r>
              <w:t xml:space="preserve">SA Smith, BC O’Meara</w:t>
            </w:r>
          </w:p>
        </w:tc>
        <w:tc>
          <w:p>
            <w:pPr>
              <w:pStyle w:val="Compact"/>
              <w:jc w:val="left"/>
            </w:pPr>
            <w:r>
              <w:t xml:space="preserve">2009</w:t>
            </w:r>
          </w:p>
        </w:tc>
        <w:tc>
          <w:p>
            <w:pPr>
              <w:pStyle w:val="Compact"/>
              <w:jc w:val="left"/>
            </w:pPr>
            <w:r>
              <w:t xml:space="preserve">“Morphogenera, monophyly, and macroevolution” NA 106 (36), E97-E98</w:t>
            </w:r>
          </w:p>
        </w:tc>
        <w:tc>
          <w:p>
            <w:pPr>
              <w:pStyle w:val="Compact"/>
              <w:jc w:val="left"/>
            </w:pPr>
            <w:hyperlink r:id="rId99">
              <w:r>
                <w:rPr>
                  <w:rStyle w:val="Hyperlink"/>
                </w:rPr>
                <w:t xml:space="preserve">10.1073/pnas.0906918106</w:t>
              </w:r>
            </w:hyperlink>
          </w:p>
        </w:tc>
        <w:tc>
          <w:p>
            <w:pPr>
              <w:pStyle w:val="Compact"/>
              <w:jc w:val="left"/>
            </w:pPr>
            <w:r>
              <w:t xml:space="preserve">4</w:t>
            </w:r>
          </w:p>
        </w:tc>
      </w:tr>
      <w:tr>
        <w:tc>
          <w:p>
            <w:pPr>
              <w:pStyle w:val="Compact"/>
              <w:jc w:val="left"/>
            </w:pPr>
            <w:r>
              <w:t xml:space="preserve">DC Collar, BC O’Meara, PC Wainwright, TJ Near</w:t>
            </w:r>
          </w:p>
        </w:tc>
        <w:tc>
          <w:p>
            <w:pPr>
              <w:pStyle w:val="Compact"/>
              <w:jc w:val="left"/>
            </w:pPr>
            <w:r>
              <w:t xml:space="preserve">2009</w:t>
            </w:r>
          </w:p>
        </w:tc>
        <w:tc>
          <w:p>
            <w:pPr>
              <w:pStyle w:val="Compact"/>
              <w:jc w:val="left"/>
            </w:pPr>
            <w:r>
              <w:t xml:space="preserve">“Piscivory limits diversification of feeding morphology in centrarchid fishes” NA 63 (6), 1557-1573</w:t>
            </w:r>
          </w:p>
        </w:tc>
        <w:tc>
          <w:p>
            <w:pPr>
              <w:pStyle w:val="Compact"/>
              <w:jc w:val="left"/>
            </w:pPr>
            <w:hyperlink r:id="rId100">
              <w:r>
                <w:rPr>
                  <w:rStyle w:val="Hyperlink"/>
                </w:rPr>
                <w:t xml:space="preserve">10.1111/j.1558-5646.2009.00626.x</w:t>
              </w:r>
            </w:hyperlink>
          </w:p>
        </w:tc>
        <w:tc>
          <w:p>
            <w:pPr>
              <w:pStyle w:val="Compact"/>
              <w:jc w:val="left"/>
            </w:pPr>
            <w:r>
              <w:t xml:space="preserve">122</w:t>
            </w:r>
          </w:p>
        </w:tc>
      </w:tr>
      <w:tr>
        <w:tc>
          <w:p>
            <w:pPr>
              <w:pStyle w:val="Compact"/>
              <w:jc w:val="left"/>
            </w:pPr>
            <w:r>
              <w:t xml:space="preserve">BC O’Meara, C Ané, MJ Sanderson, PC Wainwright</w:t>
            </w:r>
          </w:p>
        </w:tc>
        <w:tc>
          <w:p>
            <w:pPr>
              <w:pStyle w:val="Compact"/>
              <w:jc w:val="left"/>
            </w:pPr>
            <w:r>
              <w:t xml:space="preserve">2006</w:t>
            </w:r>
          </w:p>
        </w:tc>
        <w:tc>
          <w:p>
            <w:pPr>
              <w:pStyle w:val="Compact"/>
              <w:jc w:val="left"/>
            </w:pPr>
            <w:r>
              <w:t xml:space="preserve">“Testing for different rates of continuous trait evolution using likelihood” NA 60 (5), 922-933</w:t>
            </w:r>
          </w:p>
        </w:tc>
        <w:tc>
          <w:p>
            <w:pPr>
              <w:pStyle w:val="Compact"/>
              <w:jc w:val="left"/>
            </w:pPr>
            <w:hyperlink r:id="rId101">
              <w:r>
                <w:rPr>
                  <w:rStyle w:val="Hyperlink"/>
                </w:rPr>
                <w:t xml:space="preserve">10.1554/05-130.1</w:t>
              </w:r>
            </w:hyperlink>
          </w:p>
        </w:tc>
        <w:tc>
          <w:p>
            <w:pPr>
              <w:pStyle w:val="Compact"/>
              <w:jc w:val="left"/>
            </w:pPr>
            <w:r>
              <w:t xml:space="preserve">524</w:t>
            </w:r>
          </w:p>
        </w:tc>
      </w:tr>
      <w:tr>
        <w:tc>
          <w:p>
            <w:pPr>
              <w:pStyle w:val="Compact"/>
              <w:jc w:val="left"/>
            </w:pPr>
            <w:r>
              <w:t xml:space="preserve">AC Driskell, C Ané, JG Burleigh, MM McMahon, BC O’Meara, …</w:t>
            </w:r>
          </w:p>
        </w:tc>
        <w:tc>
          <w:p>
            <w:pPr>
              <w:pStyle w:val="Compact"/>
              <w:jc w:val="left"/>
            </w:pPr>
            <w:r>
              <w:t xml:space="preserve">2004</w:t>
            </w:r>
          </w:p>
        </w:tc>
        <w:tc>
          <w:p>
            <w:pPr>
              <w:pStyle w:val="Compact"/>
              <w:jc w:val="left"/>
            </w:pPr>
            <w:r>
              <w:t xml:space="preserve">“Prospects for building the tree of life from large sequence databases” NA 306 (5699), 1172-1174</w:t>
            </w:r>
          </w:p>
        </w:tc>
        <w:tc>
          <w:p>
            <w:pPr>
              <w:pStyle w:val="Compact"/>
              <w:jc w:val="left"/>
            </w:pPr>
            <w:hyperlink r:id="rId102">
              <w:r>
                <w:rPr>
                  <w:rStyle w:val="Hyperlink"/>
                </w:rPr>
                <w:t xml:space="preserve">10.1126/science.1102036</w:t>
              </w:r>
            </w:hyperlink>
          </w:p>
        </w:tc>
        <w:tc>
          <w:p>
            <w:pPr>
              <w:pStyle w:val="Compact"/>
              <w:jc w:val="left"/>
            </w:pPr>
            <w:r>
              <w:t xml:space="preserve">248</w:t>
            </w:r>
          </w:p>
        </w:tc>
      </w:tr>
      <w:tr>
        <w:tc>
          <w:p>
            <w:pPr>
              <w:pStyle w:val="Compact"/>
              <w:jc w:val="left"/>
            </w:pPr>
            <w:r>
              <w:t xml:space="preserve">BD Farrell, AS Sequeira, BC O’Meara, BB Normark, JH Chung, BH Jordal</w:t>
            </w:r>
          </w:p>
        </w:tc>
        <w:tc>
          <w:p>
            <w:pPr>
              <w:pStyle w:val="Compact"/>
              <w:jc w:val="left"/>
            </w:pPr>
            <w:r>
              <w:t xml:space="preserve">2001</w:t>
            </w:r>
          </w:p>
        </w:tc>
        <w:tc>
          <w:p>
            <w:pPr>
              <w:pStyle w:val="Compact"/>
              <w:jc w:val="left"/>
            </w:pPr>
            <w:r>
              <w:t xml:space="preserve">“The evolution of agriculture in beetles (Curculionidae: Scolytinae and Platypodinae)” NA 55 (10), 2011-2027</w:t>
            </w:r>
          </w:p>
        </w:tc>
        <w:tc>
          <w:p>
            <w:pPr>
              <w:pStyle w:val="Compact"/>
              <w:jc w:val="left"/>
            </w:pPr>
            <w:hyperlink r:id="rId103"/>
          </w:p>
        </w:tc>
        <w:tc>
          <w:p>
            <w:pPr>
              <w:pStyle w:val="Compact"/>
              <w:jc w:val="left"/>
            </w:pPr>
            <w:r>
              <w:t xml:space="preserve">356</w:t>
            </w:r>
          </w:p>
        </w:tc>
      </w:tr>
    </w:tbl>
    <w:bookmarkEnd w:id="104"/>
    <w:bookmarkEnd w:id="105"/>
    <w:bookmarkStart w:id="107" w:name="publications-books-or-book-chapters"/>
    <w:p>
      <w:pPr>
        <w:pStyle w:val="Heading2"/>
      </w:pPr>
      <w:bookmarkStart w:id="106" w:name="publications-books-or-book-chapters"/>
      <w:r>
        <w:t xml:space="preserve">Publications: Books or Book Chapters</w:t>
      </w:r>
      <w:bookmarkEnd w:id="106"/>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Authors</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Book</w:t>
            </w:r>
          </w:p>
        </w:tc>
      </w:tr>
      <w:tr>
        <w:tc>
          <w:p>
            <w:pPr>
              <w:pStyle w:val="Compact"/>
              <w:jc w:val="left"/>
            </w:pPr>
            <w:r>
              <w:t xml:space="preserve">B O’Meara</w:t>
            </w:r>
          </w:p>
        </w:tc>
        <w:tc>
          <w:p>
            <w:pPr>
              <w:pStyle w:val="Compact"/>
              <w:jc w:val="left"/>
            </w:pPr>
            <w:r>
              <w:t xml:space="preserve">2016</w:t>
            </w:r>
          </w:p>
        </w:tc>
        <w:tc>
          <w:p>
            <w:pPr>
              <w:pStyle w:val="Compact"/>
              <w:jc w:val="left"/>
            </w:pPr>
            <w:r>
              <w:t xml:space="preserve">“Phylogenetic Comparative Method”</w:t>
            </w:r>
          </w:p>
        </w:tc>
        <w:tc>
          <w:p>
            <w:pPr>
              <w:pStyle w:val="Compact"/>
              <w:jc w:val="left"/>
            </w:pPr>
            <w:r>
              <w:t xml:space="preserve">NA</w:t>
            </w:r>
          </w:p>
        </w:tc>
      </w:tr>
      <w:tr>
        <w:tc>
          <w:p>
            <w:pPr>
              <w:pStyle w:val="Compact"/>
              <w:jc w:val="left"/>
            </w:pPr>
            <w:r>
              <w:t xml:space="preserve">JM Beaulieu, BC O’Meara</w:t>
            </w:r>
          </w:p>
        </w:tc>
        <w:tc>
          <w:p>
            <w:pPr>
              <w:pStyle w:val="Compact"/>
              <w:jc w:val="left"/>
            </w:pPr>
            <w:r>
              <w:t xml:space="preserve">2014</w:t>
            </w:r>
          </w:p>
        </w:tc>
        <w:tc>
          <w:p>
            <w:pPr>
              <w:pStyle w:val="Compact"/>
              <w:jc w:val="left"/>
            </w:pPr>
            <w:r>
              <w:t xml:space="preserve">“Hidden Markov Models for Studying the Evolution of Binary Morphological Characters”</w:t>
            </w:r>
          </w:p>
        </w:tc>
        <w:tc>
          <w:p>
            <w:pPr>
              <w:pStyle w:val="Compact"/>
              <w:jc w:val="left"/>
            </w:pPr>
            <w:r>
              <w:t xml:space="preserve">NA</w:t>
            </w:r>
          </w:p>
        </w:tc>
      </w:tr>
      <w:tr>
        <w:tc>
          <w:p>
            <w:pPr>
              <w:pStyle w:val="Compact"/>
              <w:jc w:val="left"/>
            </w:pPr>
            <w:r>
              <w:t xml:space="preserve">BC O’Meara, JM Beaulieu</w:t>
            </w:r>
          </w:p>
        </w:tc>
        <w:tc>
          <w:p>
            <w:pPr>
              <w:pStyle w:val="Compact"/>
              <w:jc w:val="left"/>
            </w:pPr>
            <w:r>
              <w:t xml:space="preserve">2014</w:t>
            </w:r>
          </w:p>
        </w:tc>
        <w:tc>
          <w:p>
            <w:pPr>
              <w:pStyle w:val="Compact"/>
              <w:jc w:val="left"/>
            </w:pPr>
            <w:r>
              <w:t xml:space="preserve">“Modelling Stabilizing Selection: The Attraction of Ornstein–Uhlenbeck Models”</w:t>
            </w:r>
          </w:p>
        </w:tc>
        <w:tc>
          <w:p>
            <w:pPr>
              <w:pStyle w:val="Compact"/>
              <w:jc w:val="left"/>
            </w:pPr>
            <w:r>
              <w:t xml:space="preserve">NA</w:t>
            </w:r>
          </w:p>
        </w:tc>
      </w:tr>
      <w:tr>
        <w:tc>
          <w:p/>
        </w:tc>
        <w:tc>
          <w:p>
            <w:pPr>
              <w:pStyle w:val="Compact"/>
              <w:jc w:val="left"/>
            </w:pPr>
            <w:r>
              <w:t xml:space="preserve">2012</w:t>
            </w:r>
          </w:p>
        </w:tc>
        <w:tc>
          <w:p>
            <w:pPr>
              <w:pStyle w:val="Compact"/>
              <w:jc w:val="left"/>
            </w:pPr>
            <w:r>
              <w:t xml:space="preserve">“Encyclopedia of theoretical ecology”</w:t>
            </w:r>
          </w:p>
        </w:tc>
        <w:tc>
          <w:p>
            <w:pPr>
              <w:pStyle w:val="Compact"/>
              <w:jc w:val="left"/>
            </w:pPr>
            <w:r>
              <w:t xml:space="preserve">NA</w:t>
            </w:r>
          </w:p>
        </w:tc>
      </w:tr>
    </w:tbl>
    <w:bookmarkEnd w:id="107"/>
    <w:bookmarkStart w:id="113" w:name="teaching"/>
    <w:p>
      <w:pPr>
        <w:pStyle w:val="Heading2"/>
      </w:pPr>
      <w:bookmarkStart w:id="108" w:name="teaching"/>
      <w:r>
        <w:t xml:space="preserve">Teaching</w:t>
      </w:r>
      <w:bookmarkEnd w:id="108"/>
    </w:p>
    <w:bookmarkStart w:id="110" w:name="university-courses"/>
    <w:p>
      <w:pPr>
        <w:pStyle w:val="Heading3"/>
      </w:pPr>
      <w:bookmarkStart w:id="109" w:name="university-courses"/>
      <w:r>
        <w:t xml:space="preserve">University Courses</w:t>
      </w:r>
      <w:bookmarkEnd w:id="109"/>
    </w:p>
    <w:p>
      <w:pPr>
        <w:pStyle w:val="FirstParagraph"/>
      </w:pPr>
      <w:r>
        <w:t xml:space="preserve">I created a course on macroevolution targeted at upper level undergraduate and graduate students: we cover diversification, symbiosis, game theory, and more. I have also taught large introductory courses and small discussion seminars. Note that the “HOFF joint lab group discussion” was a collaborative lab group meeting of the Hulsey-O’Meara-Fordyce-Fitzpatrick labs.</w:t>
      </w:r>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Semester</w:t>
            </w:r>
          </w:p>
        </w:tc>
        <w:tc>
          <w:tcPr>
            <w:tcBorders>
              <w:bottom w:val="single"/>
            </w:tcBorders>
            <w:vAlign w:val="bottom"/>
          </w:tcPr>
          <w:p>
            <w:pPr>
              <w:pStyle w:val="Compact"/>
              <w:jc w:val="left"/>
            </w:pPr>
            <w:r>
              <w:t xml:space="preserve">Course Number</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Enrollment</w:t>
            </w:r>
          </w:p>
        </w:tc>
        <w:tc>
          <w:tcPr>
            <w:tcBorders>
              <w:bottom w:val="single"/>
            </w:tcBorders>
            <w:vAlign w:val="bottom"/>
          </w:tcPr>
          <w:p>
            <w:pPr>
              <w:pStyle w:val="Compact"/>
              <w:jc w:val="left"/>
            </w:pPr>
            <w:r>
              <w:t xml:space="preserve">Percent Effort</w:t>
            </w:r>
          </w:p>
        </w:tc>
        <w:tc>
          <w:tcPr>
            <w:tcBorders>
              <w:bottom w:val="single"/>
            </w:tcBorders>
            <w:vAlign w:val="bottom"/>
          </w:tcPr>
          <w:p/>
        </w:tc>
      </w:tr>
      <w:tr>
        <w:tc>
          <w:p>
            <w:pPr>
              <w:pStyle w:val="Compact"/>
              <w:jc w:val="left"/>
            </w:pPr>
            <w:r>
              <w:t xml:space="preserve">2018</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14</w:t>
            </w:r>
          </w:p>
        </w:tc>
        <w:tc>
          <w:p>
            <w:pPr>
              <w:pStyle w:val="Compact"/>
              <w:jc w:val="left"/>
            </w:pPr>
            <w:r>
              <w:t xml:space="preserve">100</w:t>
            </w:r>
          </w:p>
        </w:tc>
        <w:tc>
          <w:p/>
        </w:tc>
      </w:tr>
      <w:tr>
        <w:tc>
          <w:p>
            <w:pPr>
              <w:pStyle w:val="Compact"/>
              <w:jc w:val="left"/>
            </w:pPr>
            <w:r>
              <w:t xml:space="preserve">2018</w:t>
            </w:r>
          </w:p>
        </w:tc>
        <w:tc>
          <w:p>
            <w:pPr>
              <w:pStyle w:val="Compact"/>
              <w:jc w:val="left"/>
            </w:pPr>
            <w:r>
              <w:t xml:space="preserve">Spring</w:t>
            </w:r>
          </w:p>
        </w:tc>
        <w:tc>
          <w:p>
            <w:pPr>
              <w:pStyle w:val="Compact"/>
              <w:jc w:val="left"/>
            </w:pPr>
            <w:r>
              <w:t xml:space="preserve">EEB603</w:t>
            </w:r>
          </w:p>
        </w:tc>
        <w:tc>
          <w:p>
            <w:pPr>
              <w:pStyle w:val="Compact"/>
              <w:jc w:val="left"/>
            </w:pPr>
            <w:r>
              <w:t xml:space="preserve">PhyloMeth</w:t>
            </w:r>
          </w:p>
        </w:tc>
        <w:tc>
          <w:p>
            <w:pPr>
              <w:pStyle w:val="Compact"/>
              <w:jc w:val="left"/>
            </w:pPr>
            <w:r>
              <w:t xml:space="preserve">2</w:t>
            </w:r>
          </w:p>
        </w:tc>
        <w:tc>
          <w:p>
            <w:pPr>
              <w:pStyle w:val="Compact"/>
              <w:jc w:val="left"/>
            </w:pPr>
            <w:r>
              <w:t xml:space="preserve">100</w:t>
            </w:r>
          </w:p>
        </w:tc>
        <w:tc>
          <w:p/>
        </w:tc>
      </w:tr>
      <w:tr>
        <w:tc>
          <w:p>
            <w:pPr>
              <w:pStyle w:val="Compact"/>
              <w:jc w:val="left"/>
            </w:pPr>
            <w:r>
              <w:t xml:space="preserve">2018</w:t>
            </w:r>
          </w:p>
        </w:tc>
        <w:tc>
          <w:p>
            <w:pPr>
              <w:pStyle w:val="Compact"/>
              <w:jc w:val="left"/>
            </w:pPr>
            <w:r>
              <w:t xml:space="preserve">Spring</w:t>
            </w:r>
          </w:p>
        </w:tc>
        <w:tc>
          <w:p>
            <w:pPr>
              <w:pStyle w:val="Compact"/>
              <w:jc w:val="left"/>
            </w:pPr>
            <w:r>
              <w:t xml:space="preserve">EEB504</w:t>
            </w:r>
          </w:p>
        </w:tc>
        <w:tc>
          <w:p>
            <w:pPr>
              <w:pStyle w:val="Compact"/>
              <w:jc w:val="left"/>
            </w:pPr>
            <w:r>
              <w:t xml:space="preserve">PhyloMeth</w:t>
            </w:r>
          </w:p>
        </w:tc>
        <w:tc>
          <w:p>
            <w:pPr>
              <w:pStyle w:val="Compact"/>
              <w:jc w:val="left"/>
            </w:pPr>
            <w:r>
              <w:t xml:space="preserve">5</w:t>
            </w:r>
          </w:p>
        </w:tc>
        <w:tc>
          <w:p>
            <w:pPr>
              <w:pStyle w:val="Compact"/>
              <w:jc w:val="left"/>
            </w:pPr>
            <w:r>
              <w:t xml:space="preserve">100</w:t>
            </w:r>
          </w:p>
        </w:tc>
        <w:tc>
          <w:p/>
        </w:tc>
      </w:tr>
      <w:tr>
        <w:tc>
          <w:p>
            <w:pPr>
              <w:pStyle w:val="Compact"/>
              <w:jc w:val="left"/>
            </w:pPr>
            <w:r>
              <w:t xml:space="preserve">2017</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23</w:t>
            </w:r>
          </w:p>
        </w:tc>
        <w:tc>
          <w:p>
            <w:pPr>
              <w:pStyle w:val="Compact"/>
              <w:jc w:val="left"/>
            </w:pPr>
            <w:r>
              <w:t xml:space="preserve">100</w:t>
            </w:r>
          </w:p>
        </w:tc>
        <w:tc>
          <w:p/>
        </w:tc>
      </w:tr>
      <w:tr>
        <w:tc>
          <w:p>
            <w:pPr>
              <w:pStyle w:val="Compact"/>
              <w:jc w:val="left"/>
            </w:pPr>
            <w:r>
              <w:t xml:space="preserve">2017</w:t>
            </w:r>
          </w:p>
        </w:tc>
        <w:tc>
          <w:p>
            <w:pPr>
              <w:pStyle w:val="Compact"/>
              <w:jc w:val="left"/>
            </w:pPr>
            <w:r>
              <w:t xml:space="preserve">Spring</w:t>
            </w:r>
          </w:p>
        </w:tc>
        <w:tc>
          <w:p>
            <w:pPr>
              <w:pStyle w:val="Compact"/>
              <w:jc w:val="left"/>
            </w:pPr>
            <w:r>
              <w:t xml:space="preserve">EEB603</w:t>
            </w:r>
          </w:p>
        </w:tc>
        <w:tc>
          <w:p>
            <w:pPr>
              <w:pStyle w:val="Compact"/>
              <w:jc w:val="left"/>
            </w:pPr>
            <w:r>
              <w:t xml:space="preserve">PhyloMeth</w:t>
            </w:r>
          </w:p>
        </w:tc>
        <w:tc>
          <w:p>
            <w:pPr>
              <w:pStyle w:val="Compact"/>
              <w:jc w:val="left"/>
            </w:pPr>
            <w:r>
              <w:t xml:space="preserve">6</w:t>
            </w:r>
          </w:p>
        </w:tc>
        <w:tc>
          <w:p>
            <w:pPr>
              <w:pStyle w:val="Compact"/>
              <w:jc w:val="left"/>
            </w:pPr>
            <w:r>
              <w:t xml:space="preserve">100</w:t>
            </w:r>
          </w:p>
        </w:tc>
        <w:tc>
          <w:p/>
        </w:tc>
      </w:tr>
      <w:tr>
        <w:tc>
          <w:p>
            <w:pPr>
              <w:pStyle w:val="Compact"/>
              <w:jc w:val="left"/>
            </w:pPr>
            <w:r>
              <w:t xml:space="preserve">2017</w:t>
            </w:r>
          </w:p>
        </w:tc>
        <w:tc>
          <w:p>
            <w:pPr>
              <w:pStyle w:val="Compact"/>
              <w:jc w:val="left"/>
            </w:pPr>
            <w:r>
              <w:t xml:space="preserve">Spring</w:t>
            </w:r>
          </w:p>
        </w:tc>
        <w:tc>
          <w:p>
            <w:pPr>
              <w:pStyle w:val="Compact"/>
              <w:jc w:val="left"/>
            </w:pPr>
            <w:r>
              <w:t xml:space="preserve">EEB504</w:t>
            </w:r>
          </w:p>
        </w:tc>
        <w:tc>
          <w:p>
            <w:pPr>
              <w:pStyle w:val="Compact"/>
              <w:jc w:val="left"/>
            </w:pPr>
            <w:r>
              <w:t xml:space="preserve">PhyloMeth</w:t>
            </w:r>
          </w:p>
        </w:tc>
        <w:tc>
          <w:p>
            <w:pPr>
              <w:pStyle w:val="Compact"/>
              <w:jc w:val="left"/>
            </w:pPr>
            <w:r>
              <w:t xml:space="preserve">2</w:t>
            </w:r>
          </w:p>
        </w:tc>
        <w:tc>
          <w:p>
            <w:pPr>
              <w:pStyle w:val="Compact"/>
              <w:jc w:val="left"/>
            </w:pPr>
            <w:r>
              <w:t xml:space="preserve">100</w:t>
            </w:r>
          </w:p>
        </w:tc>
        <w:tc>
          <w:p/>
        </w:tc>
      </w:tr>
      <w:tr>
        <w:tc>
          <w:p>
            <w:pPr>
              <w:pStyle w:val="Compact"/>
              <w:jc w:val="left"/>
            </w:pPr>
            <w:r>
              <w:t xml:space="preserve">2016</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28</w:t>
            </w:r>
          </w:p>
        </w:tc>
        <w:tc>
          <w:p>
            <w:pPr>
              <w:pStyle w:val="Compact"/>
              <w:jc w:val="left"/>
            </w:pPr>
            <w:r>
              <w:t xml:space="preserve">100</w:t>
            </w:r>
          </w:p>
        </w:tc>
        <w:tc>
          <w:p/>
        </w:tc>
      </w:tr>
      <w:tr>
        <w:tc>
          <w:p>
            <w:pPr>
              <w:pStyle w:val="Compact"/>
              <w:jc w:val="left"/>
            </w:pPr>
            <w:r>
              <w:t xml:space="preserve">2016</w:t>
            </w:r>
          </w:p>
        </w:tc>
        <w:tc>
          <w:p>
            <w:pPr>
              <w:pStyle w:val="Compact"/>
              <w:jc w:val="left"/>
            </w:pPr>
            <w:r>
              <w:t xml:space="preserve">Spring</w:t>
            </w:r>
          </w:p>
        </w:tc>
        <w:tc>
          <w:p>
            <w:pPr>
              <w:pStyle w:val="Compact"/>
              <w:jc w:val="left"/>
            </w:pPr>
            <w:r>
              <w:t xml:space="preserve">Biology150</w:t>
            </w:r>
          </w:p>
        </w:tc>
        <w:tc>
          <w:p>
            <w:pPr>
              <w:pStyle w:val="Compact"/>
              <w:jc w:val="left"/>
            </w:pPr>
            <w:r>
              <w:t xml:space="preserve">Introductory biology</w:t>
            </w:r>
          </w:p>
        </w:tc>
        <w:tc>
          <w:p>
            <w:pPr>
              <w:pStyle w:val="Compact"/>
              <w:jc w:val="left"/>
            </w:pPr>
            <w:r>
              <w:t xml:space="preserve">235</w:t>
            </w:r>
          </w:p>
        </w:tc>
        <w:tc>
          <w:p>
            <w:pPr>
              <w:pStyle w:val="Compact"/>
              <w:jc w:val="left"/>
            </w:pPr>
            <w:r>
              <w:t xml:space="preserve">100</w:t>
            </w:r>
          </w:p>
        </w:tc>
        <w:tc>
          <w:p/>
        </w:tc>
      </w:tr>
      <w:tr>
        <w:tc>
          <w:p>
            <w:pPr>
              <w:pStyle w:val="Compact"/>
              <w:jc w:val="left"/>
            </w:pPr>
            <w:r>
              <w:t xml:space="preserve">2016</w:t>
            </w:r>
          </w:p>
        </w:tc>
        <w:tc>
          <w:p>
            <w:pPr>
              <w:pStyle w:val="Compact"/>
              <w:jc w:val="left"/>
            </w:pPr>
            <w:r>
              <w:t xml:space="preserve">Spring</w:t>
            </w:r>
          </w:p>
        </w:tc>
        <w:tc>
          <w:p>
            <w:pPr>
              <w:pStyle w:val="Compact"/>
              <w:jc w:val="left"/>
            </w:pPr>
            <w:r>
              <w:t xml:space="preserve">EEB603</w:t>
            </w:r>
          </w:p>
        </w:tc>
        <w:tc>
          <w:p>
            <w:pPr>
              <w:pStyle w:val="Compact"/>
              <w:jc w:val="left"/>
            </w:pPr>
            <w:r>
              <w:t xml:space="preserve">PhyloMeth</w:t>
            </w:r>
          </w:p>
        </w:tc>
        <w:tc>
          <w:p>
            <w:pPr>
              <w:pStyle w:val="Compact"/>
              <w:jc w:val="left"/>
            </w:pPr>
            <w:r>
              <w:t xml:space="preserve">9 enrolled, plus dozens online</w:t>
            </w:r>
          </w:p>
        </w:tc>
        <w:tc>
          <w:p>
            <w:pPr>
              <w:pStyle w:val="Compact"/>
              <w:jc w:val="left"/>
            </w:pPr>
            <w:r>
              <w:t xml:space="preserve">100</w:t>
            </w:r>
          </w:p>
        </w:tc>
        <w:tc>
          <w:p/>
        </w:tc>
      </w:tr>
      <w:tr>
        <w:tc>
          <w:p>
            <w:pPr>
              <w:pStyle w:val="Compact"/>
              <w:jc w:val="left"/>
            </w:pPr>
            <w:r>
              <w:t xml:space="preserve">2015</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27</w:t>
            </w:r>
          </w:p>
        </w:tc>
        <w:tc>
          <w:p>
            <w:pPr>
              <w:pStyle w:val="Compact"/>
              <w:jc w:val="left"/>
            </w:pPr>
            <w:r>
              <w:t xml:space="preserve">100</w:t>
            </w:r>
          </w:p>
        </w:tc>
        <w:tc>
          <w:p/>
        </w:tc>
      </w:tr>
      <w:tr>
        <w:tc>
          <w:p>
            <w:pPr>
              <w:pStyle w:val="Compact"/>
              <w:jc w:val="left"/>
            </w:pPr>
            <w:r>
              <w:t xml:space="preserve">2015</w:t>
            </w:r>
          </w:p>
        </w:tc>
        <w:tc>
          <w:p>
            <w:pPr>
              <w:pStyle w:val="Compact"/>
              <w:jc w:val="left"/>
            </w:pPr>
            <w:r>
              <w:t xml:space="preserve">Fall</w:t>
            </w:r>
          </w:p>
        </w:tc>
        <w:tc>
          <w:p>
            <w:pPr>
              <w:pStyle w:val="Compact"/>
              <w:jc w:val="left"/>
            </w:pPr>
            <w:r>
              <w:t xml:space="preserve">EEB607</w:t>
            </w:r>
          </w:p>
        </w:tc>
        <w:tc>
          <w:p>
            <w:pPr>
              <w:pStyle w:val="Compact"/>
              <w:jc w:val="left"/>
            </w:pPr>
            <w:r>
              <w:t xml:space="preserve">Phyloseminar discussion</w:t>
            </w:r>
          </w:p>
        </w:tc>
        <w:tc>
          <w:p>
            <w:pPr>
              <w:pStyle w:val="Compact"/>
              <w:jc w:val="left"/>
            </w:pPr>
            <w:r>
              <w:t xml:space="preserve">10</w:t>
            </w:r>
          </w:p>
        </w:tc>
        <w:tc>
          <w:p>
            <w:pPr>
              <w:pStyle w:val="Compact"/>
              <w:jc w:val="left"/>
            </w:pPr>
            <w:r>
              <w:t xml:space="preserve">100</w:t>
            </w:r>
          </w:p>
        </w:tc>
        <w:tc>
          <w:p/>
        </w:tc>
      </w:tr>
      <w:tr>
        <w:tc>
          <w:p>
            <w:pPr>
              <w:pStyle w:val="Compact"/>
              <w:jc w:val="left"/>
            </w:pPr>
            <w:r>
              <w:t xml:space="preserve">2015</w:t>
            </w:r>
          </w:p>
        </w:tc>
        <w:tc>
          <w:p>
            <w:pPr>
              <w:pStyle w:val="Compact"/>
              <w:jc w:val="left"/>
            </w:pPr>
            <w:r>
              <w:t xml:space="preserve">Spring</w:t>
            </w:r>
          </w:p>
        </w:tc>
        <w:tc>
          <w:p>
            <w:pPr>
              <w:pStyle w:val="Compact"/>
              <w:jc w:val="left"/>
            </w:pPr>
            <w:r>
              <w:t xml:space="preserve">EEB602</w:t>
            </w:r>
          </w:p>
        </w:tc>
        <w:tc>
          <w:p>
            <w:pPr>
              <w:pStyle w:val="Compact"/>
              <w:jc w:val="left"/>
            </w:pPr>
            <w:r>
              <w:t xml:space="preserve">Phyloseminar discussion</w:t>
            </w:r>
          </w:p>
        </w:tc>
        <w:tc>
          <w:p>
            <w:pPr>
              <w:pStyle w:val="Compact"/>
              <w:jc w:val="left"/>
            </w:pPr>
            <w:r>
              <w:t xml:space="preserve">13</w:t>
            </w:r>
          </w:p>
        </w:tc>
        <w:tc>
          <w:p>
            <w:pPr>
              <w:pStyle w:val="Compact"/>
              <w:jc w:val="left"/>
            </w:pPr>
            <w:r>
              <w:t xml:space="preserve">100</w:t>
            </w:r>
          </w:p>
        </w:tc>
        <w:tc>
          <w:p/>
        </w:tc>
      </w:tr>
      <w:tr>
        <w:tc>
          <w:p>
            <w:pPr>
              <w:pStyle w:val="Compact"/>
              <w:jc w:val="left"/>
            </w:pPr>
            <w:r>
              <w:t xml:space="preserve">2015</w:t>
            </w:r>
          </w:p>
        </w:tc>
        <w:tc>
          <w:p>
            <w:pPr>
              <w:pStyle w:val="Compact"/>
              <w:jc w:val="left"/>
            </w:pPr>
            <w:r>
              <w:t xml:space="preserve">Spring</w:t>
            </w:r>
          </w:p>
        </w:tc>
        <w:tc>
          <w:p>
            <w:pPr>
              <w:pStyle w:val="Compact"/>
              <w:jc w:val="left"/>
            </w:pPr>
            <w:r>
              <w:t xml:space="preserve">EEB607</w:t>
            </w:r>
          </w:p>
        </w:tc>
        <w:tc>
          <w:p>
            <w:pPr>
              <w:pStyle w:val="Compact"/>
              <w:jc w:val="left"/>
            </w:pPr>
            <w:r>
              <w:t xml:space="preserve">HOFF joint lab group discussion</w:t>
            </w:r>
          </w:p>
        </w:tc>
        <w:tc>
          <w:p>
            <w:pPr>
              <w:pStyle w:val="Compact"/>
              <w:jc w:val="left"/>
            </w:pPr>
            <w:r>
              <w:t xml:space="preserve">8</w:t>
            </w:r>
          </w:p>
        </w:tc>
        <w:tc>
          <w:p>
            <w:pPr>
              <w:pStyle w:val="Compact"/>
              <w:jc w:val="left"/>
            </w:pPr>
            <w:r>
              <w:t xml:space="preserve">100</w:t>
            </w:r>
          </w:p>
        </w:tc>
        <w:tc>
          <w:p/>
        </w:tc>
      </w:tr>
      <w:tr>
        <w:tc>
          <w:p>
            <w:pPr>
              <w:pStyle w:val="Compact"/>
              <w:jc w:val="left"/>
            </w:pPr>
            <w:r>
              <w:t xml:space="preserve">2014</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28</w:t>
            </w:r>
          </w:p>
        </w:tc>
        <w:tc>
          <w:p>
            <w:pPr>
              <w:pStyle w:val="Compact"/>
              <w:jc w:val="left"/>
            </w:pPr>
            <w:r>
              <w:t xml:space="preserve">100</w:t>
            </w:r>
          </w:p>
        </w:tc>
        <w:tc>
          <w:p/>
        </w:tc>
      </w:tr>
      <w:tr>
        <w:tc>
          <w:p>
            <w:pPr>
              <w:pStyle w:val="Compact"/>
              <w:jc w:val="left"/>
            </w:pPr>
            <w:r>
              <w:t xml:space="preserve">2014</w:t>
            </w:r>
          </w:p>
        </w:tc>
        <w:tc>
          <w:p>
            <w:pPr>
              <w:pStyle w:val="Compact"/>
              <w:jc w:val="left"/>
            </w:pPr>
            <w:r>
              <w:t xml:space="preserve">Fall</w:t>
            </w:r>
          </w:p>
        </w:tc>
        <w:tc>
          <w:p>
            <w:pPr>
              <w:pStyle w:val="Compact"/>
              <w:jc w:val="left"/>
            </w:pPr>
            <w:r>
              <w:t xml:space="preserve">EEB504</w:t>
            </w:r>
          </w:p>
        </w:tc>
        <w:tc>
          <w:p>
            <w:pPr>
              <w:pStyle w:val="Compact"/>
              <w:jc w:val="left"/>
            </w:pPr>
            <w:r>
              <w:t xml:space="preserve">HOFF joint lab group discussion</w:t>
            </w:r>
          </w:p>
        </w:tc>
        <w:tc>
          <w:p>
            <w:pPr>
              <w:pStyle w:val="Compact"/>
              <w:jc w:val="left"/>
            </w:pPr>
            <w:r>
              <w:t xml:space="preserve">9</w:t>
            </w:r>
          </w:p>
        </w:tc>
        <w:tc>
          <w:p>
            <w:pPr>
              <w:pStyle w:val="Compact"/>
              <w:jc w:val="left"/>
            </w:pPr>
            <w:r>
              <w:t xml:space="preserve">33</w:t>
            </w:r>
          </w:p>
        </w:tc>
        <w:tc>
          <w:p/>
        </w:tc>
      </w:tr>
      <w:tr>
        <w:tc>
          <w:p>
            <w:pPr>
              <w:pStyle w:val="Compact"/>
              <w:jc w:val="left"/>
            </w:pPr>
            <w:r>
              <w:t xml:space="preserve">2014</w:t>
            </w:r>
          </w:p>
        </w:tc>
        <w:tc>
          <w:p>
            <w:pPr>
              <w:pStyle w:val="Compact"/>
              <w:jc w:val="left"/>
            </w:pPr>
            <w:r>
              <w:t xml:space="preserve">Fall</w:t>
            </w:r>
          </w:p>
        </w:tc>
        <w:tc>
          <w:p>
            <w:pPr>
              <w:pStyle w:val="Compact"/>
              <w:jc w:val="left"/>
            </w:pPr>
            <w:r>
              <w:t xml:space="preserve">EEB511</w:t>
            </w:r>
          </w:p>
        </w:tc>
        <w:tc>
          <w:p>
            <w:pPr>
              <w:pStyle w:val="Compact"/>
              <w:jc w:val="left"/>
            </w:pPr>
            <w:r>
              <w:t xml:space="preserve">Graduate student core</w:t>
            </w:r>
          </w:p>
        </w:tc>
        <w:tc>
          <w:p>
            <w:pPr>
              <w:pStyle w:val="Compact"/>
              <w:jc w:val="left"/>
            </w:pPr>
            <w:r>
              <w:t xml:space="preserve">12</w:t>
            </w:r>
          </w:p>
        </w:tc>
        <w:tc>
          <w:p>
            <w:pPr>
              <w:pStyle w:val="Compact"/>
              <w:jc w:val="left"/>
            </w:pPr>
            <w:r>
              <w:t xml:space="preserve">50</w:t>
            </w:r>
          </w:p>
        </w:tc>
        <w:tc>
          <w:p/>
        </w:tc>
      </w:tr>
      <w:tr>
        <w:tc>
          <w:p>
            <w:pPr>
              <w:pStyle w:val="Compact"/>
              <w:jc w:val="left"/>
            </w:pPr>
            <w:r>
              <w:t xml:space="preserve">2014</w:t>
            </w:r>
          </w:p>
        </w:tc>
        <w:tc>
          <w:p>
            <w:pPr>
              <w:pStyle w:val="Compact"/>
              <w:jc w:val="left"/>
            </w:pPr>
            <w:r>
              <w:t xml:space="preserve">Fall</w:t>
            </w:r>
          </w:p>
        </w:tc>
        <w:tc>
          <w:p>
            <w:pPr>
              <w:pStyle w:val="Compact"/>
              <w:jc w:val="left"/>
            </w:pPr>
            <w:r>
              <w:t xml:space="preserve">EEB607</w:t>
            </w:r>
          </w:p>
        </w:tc>
        <w:tc>
          <w:p>
            <w:pPr>
              <w:pStyle w:val="Compact"/>
              <w:jc w:val="left"/>
            </w:pPr>
            <w:r>
              <w:t xml:space="preserve">Phyloseminar discussion</w:t>
            </w:r>
          </w:p>
        </w:tc>
        <w:tc>
          <w:p>
            <w:pPr>
              <w:pStyle w:val="Compact"/>
              <w:jc w:val="left"/>
            </w:pPr>
            <w:r>
              <w:t xml:space="preserve">15</w:t>
            </w:r>
          </w:p>
        </w:tc>
        <w:tc>
          <w:p>
            <w:pPr>
              <w:pStyle w:val="Compact"/>
              <w:jc w:val="left"/>
            </w:pPr>
            <w:r>
              <w:t xml:space="preserve">100</w:t>
            </w:r>
          </w:p>
        </w:tc>
        <w:tc>
          <w:p/>
        </w:tc>
      </w:tr>
      <w:tr>
        <w:tc>
          <w:p>
            <w:pPr>
              <w:pStyle w:val="Compact"/>
              <w:jc w:val="left"/>
            </w:pPr>
            <w:r>
              <w:t xml:space="preserve">2014</w:t>
            </w:r>
          </w:p>
        </w:tc>
        <w:tc>
          <w:p>
            <w:pPr>
              <w:pStyle w:val="Compact"/>
              <w:jc w:val="left"/>
            </w:pPr>
            <w:r>
              <w:t xml:space="preserve">Spring</w:t>
            </w:r>
          </w:p>
        </w:tc>
        <w:tc>
          <w:p>
            <w:pPr>
              <w:pStyle w:val="Compact"/>
              <w:jc w:val="left"/>
            </w:pPr>
            <w:r>
              <w:t xml:space="preserve">Biology130</w:t>
            </w:r>
          </w:p>
        </w:tc>
        <w:tc>
          <w:p>
            <w:pPr>
              <w:pStyle w:val="Compact"/>
              <w:jc w:val="left"/>
            </w:pPr>
            <w:r>
              <w:t xml:space="preserve">Introductory biology</w:t>
            </w:r>
          </w:p>
        </w:tc>
        <w:tc>
          <w:p>
            <w:pPr>
              <w:pStyle w:val="Compact"/>
              <w:jc w:val="left"/>
            </w:pPr>
            <w:r>
              <w:t xml:space="preserve">94</w:t>
            </w:r>
          </w:p>
        </w:tc>
        <w:tc>
          <w:p>
            <w:pPr>
              <w:pStyle w:val="Compact"/>
              <w:jc w:val="left"/>
            </w:pPr>
            <w:r>
              <w:t xml:space="preserve">100</w:t>
            </w:r>
          </w:p>
        </w:tc>
        <w:tc>
          <w:p/>
        </w:tc>
      </w:tr>
      <w:tr>
        <w:tc>
          <w:p>
            <w:pPr>
              <w:pStyle w:val="Compact"/>
              <w:jc w:val="left"/>
            </w:pPr>
            <w:r>
              <w:t xml:space="preserve">2014</w:t>
            </w:r>
          </w:p>
        </w:tc>
        <w:tc>
          <w:p>
            <w:pPr>
              <w:pStyle w:val="Compact"/>
              <w:jc w:val="left"/>
            </w:pPr>
            <w:r>
              <w:t xml:space="preserve">Spring</w:t>
            </w:r>
          </w:p>
        </w:tc>
        <w:tc>
          <w:p>
            <w:pPr>
              <w:pStyle w:val="Compact"/>
              <w:jc w:val="left"/>
            </w:pPr>
            <w:r>
              <w:t xml:space="preserve">EEB602</w:t>
            </w:r>
          </w:p>
        </w:tc>
        <w:tc>
          <w:p>
            <w:pPr>
              <w:pStyle w:val="Compact"/>
              <w:jc w:val="left"/>
            </w:pPr>
            <w:r>
              <w:t xml:space="preserve">Phyloseminar discussion</w:t>
            </w:r>
          </w:p>
        </w:tc>
        <w:tc>
          <w:p>
            <w:pPr>
              <w:pStyle w:val="Compact"/>
              <w:jc w:val="left"/>
            </w:pPr>
            <w:r>
              <w:t xml:space="preserve">24</w:t>
            </w:r>
          </w:p>
        </w:tc>
        <w:tc>
          <w:p>
            <w:pPr>
              <w:pStyle w:val="Compact"/>
              <w:jc w:val="left"/>
            </w:pPr>
            <w:r>
              <w:t xml:space="preserve">100</w:t>
            </w:r>
          </w:p>
        </w:tc>
        <w:tc>
          <w:p/>
        </w:tc>
      </w:tr>
      <w:tr>
        <w:tc>
          <w:p>
            <w:pPr>
              <w:pStyle w:val="Compact"/>
              <w:jc w:val="left"/>
            </w:pPr>
            <w:r>
              <w:t xml:space="preserve">2014</w:t>
            </w:r>
          </w:p>
        </w:tc>
        <w:tc>
          <w:p>
            <w:pPr>
              <w:pStyle w:val="Compact"/>
              <w:jc w:val="left"/>
            </w:pPr>
            <w:r>
              <w:t xml:space="preserve">Spring</w:t>
            </w:r>
          </w:p>
        </w:tc>
        <w:tc>
          <w:p>
            <w:pPr>
              <w:pStyle w:val="Compact"/>
              <w:jc w:val="left"/>
            </w:pPr>
            <w:r>
              <w:t xml:space="preserve">EEB607</w:t>
            </w:r>
          </w:p>
        </w:tc>
        <w:tc>
          <w:p>
            <w:pPr>
              <w:pStyle w:val="Compact"/>
              <w:jc w:val="left"/>
            </w:pPr>
            <w:r>
              <w:t xml:space="preserve">HOFF joint lab group discussion</w:t>
            </w:r>
          </w:p>
        </w:tc>
        <w:tc>
          <w:p>
            <w:pPr>
              <w:pStyle w:val="Compact"/>
              <w:jc w:val="left"/>
            </w:pPr>
            <w:r>
              <w:t xml:space="preserve">6</w:t>
            </w:r>
          </w:p>
        </w:tc>
        <w:tc>
          <w:p>
            <w:pPr>
              <w:pStyle w:val="Compact"/>
              <w:jc w:val="left"/>
            </w:pPr>
            <w:r>
              <w:t xml:space="preserve">25</w:t>
            </w:r>
          </w:p>
        </w:tc>
        <w:tc>
          <w:p/>
        </w:tc>
      </w:tr>
      <w:tr>
        <w:tc>
          <w:p>
            <w:pPr>
              <w:pStyle w:val="Compact"/>
              <w:jc w:val="left"/>
            </w:pPr>
            <w:r>
              <w:t xml:space="preserve">2013</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30</w:t>
            </w:r>
          </w:p>
        </w:tc>
        <w:tc>
          <w:p>
            <w:pPr>
              <w:pStyle w:val="Compact"/>
              <w:jc w:val="left"/>
            </w:pPr>
            <w:r>
              <w:t xml:space="preserve">100</w:t>
            </w:r>
          </w:p>
        </w:tc>
        <w:tc>
          <w:p/>
        </w:tc>
      </w:tr>
      <w:tr>
        <w:tc>
          <w:p>
            <w:pPr>
              <w:pStyle w:val="Compact"/>
              <w:jc w:val="left"/>
            </w:pPr>
            <w:r>
              <w:t xml:space="preserve">2013</w:t>
            </w:r>
          </w:p>
        </w:tc>
        <w:tc>
          <w:p>
            <w:pPr>
              <w:pStyle w:val="Compact"/>
              <w:jc w:val="left"/>
            </w:pPr>
            <w:r>
              <w:t xml:space="preserve">Fall</w:t>
            </w:r>
          </w:p>
        </w:tc>
        <w:tc>
          <w:p>
            <w:pPr>
              <w:pStyle w:val="Compact"/>
              <w:jc w:val="left"/>
            </w:pPr>
            <w:r>
              <w:t xml:space="preserve">EEB504</w:t>
            </w:r>
          </w:p>
        </w:tc>
        <w:tc>
          <w:p>
            <w:pPr>
              <w:pStyle w:val="Compact"/>
              <w:jc w:val="left"/>
            </w:pPr>
            <w:r>
              <w:t xml:space="preserve">HOFF joint lab group discussion</w:t>
            </w:r>
          </w:p>
        </w:tc>
        <w:tc>
          <w:p>
            <w:pPr>
              <w:pStyle w:val="Compact"/>
              <w:jc w:val="left"/>
            </w:pPr>
            <w:r>
              <w:t xml:space="preserve">11</w:t>
            </w:r>
          </w:p>
        </w:tc>
        <w:tc>
          <w:p>
            <w:pPr>
              <w:pStyle w:val="Compact"/>
              <w:jc w:val="left"/>
            </w:pPr>
            <w:r>
              <w:t xml:space="preserve">25</w:t>
            </w:r>
          </w:p>
        </w:tc>
        <w:tc>
          <w:p/>
        </w:tc>
      </w:tr>
      <w:tr>
        <w:tc>
          <w:p>
            <w:pPr>
              <w:pStyle w:val="Compact"/>
              <w:jc w:val="left"/>
            </w:pPr>
            <w:r>
              <w:t xml:space="preserve">2013</w:t>
            </w:r>
          </w:p>
        </w:tc>
        <w:tc>
          <w:p>
            <w:pPr>
              <w:pStyle w:val="Compact"/>
              <w:jc w:val="left"/>
            </w:pPr>
            <w:r>
              <w:t xml:space="preserve">Fall</w:t>
            </w:r>
          </w:p>
        </w:tc>
        <w:tc>
          <w:p>
            <w:pPr>
              <w:pStyle w:val="Compact"/>
              <w:jc w:val="left"/>
            </w:pPr>
            <w:r>
              <w:t xml:space="preserve">EEB511</w:t>
            </w:r>
          </w:p>
        </w:tc>
        <w:tc>
          <w:p>
            <w:pPr>
              <w:pStyle w:val="Compact"/>
              <w:jc w:val="left"/>
            </w:pPr>
            <w:r>
              <w:t xml:space="preserve">Graduate student core</w:t>
            </w:r>
          </w:p>
        </w:tc>
        <w:tc>
          <w:p>
            <w:pPr>
              <w:pStyle w:val="Compact"/>
              <w:jc w:val="left"/>
            </w:pPr>
            <w:r>
              <w:t xml:space="preserve">19</w:t>
            </w:r>
          </w:p>
        </w:tc>
        <w:tc>
          <w:p>
            <w:pPr>
              <w:pStyle w:val="Compact"/>
              <w:jc w:val="left"/>
            </w:pPr>
            <w:r>
              <w:t xml:space="preserve">33</w:t>
            </w:r>
          </w:p>
        </w:tc>
        <w:tc>
          <w:p/>
        </w:tc>
      </w:tr>
      <w:tr>
        <w:tc>
          <w:p>
            <w:pPr>
              <w:pStyle w:val="Compact"/>
              <w:jc w:val="left"/>
            </w:pPr>
            <w:r>
              <w:t xml:space="preserve">2013</w:t>
            </w:r>
          </w:p>
        </w:tc>
        <w:tc>
          <w:p>
            <w:pPr>
              <w:pStyle w:val="Compact"/>
              <w:jc w:val="left"/>
            </w:pPr>
            <w:r>
              <w:t xml:space="preserve">Spring</w:t>
            </w:r>
          </w:p>
        </w:tc>
        <w:tc>
          <w:p>
            <w:pPr>
              <w:pStyle w:val="Compact"/>
              <w:jc w:val="left"/>
            </w:pPr>
            <w:r>
              <w:t xml:space="preserve">EEB607</w:t>
            </w:r>
          </w:p>
        </w:tc>
        <w:tc>
          <w:p>
            <w:pPr>
              <w:pStyle w:val="Compact"/>
              <w:jc w:val="left"/>
            </w:pPr>
            <w:r>
              <w:t xml:space="preserve">HOFF joint lab group discussion</w:t>
            </w:r>
          </w:p>
        </w:tc>
        <w:tc>
          <w:p>
            <w:pPr>
              <w:pStyle w:val="Compact"/>
              <w:jc w:val="left"/>
            </w:pPr>
            <w:r>
              <w:t xml:space="preserve">8</w:t>
            </w:r>
          </w:p>
        </w:tc>
        <w:tc>
          <w:p>
            <w:pPr>
              <w:pStyle w:val="Compact"/>
              <w:jc w:val="left"/>
            </w:pPr>
            <w:r>
              <w:t xml:space="preserve">25</w:t>
            </w:r>
          </w:p>
        </w:tc>
        <w:tc>
          <w:p/>
        </w:tc>
      </w:tr>
      <w:tr>
        <w:tc>
          <w:p>
            <w:pPr>
              <w:pStyle w:val="Compact"/>
              <w:jc w:val="left"/>
            </w:pPr>
            <w:r>
              <w:t xml:space="preserve">2012</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22</w:t>
            </w:r>
          </w:p>
        </w:tc>
        <w:tc>
          <w:p>
            <w:pPr>
              <w:pStyle w:val="Compact"/>
              <w:jc w:val="left"/>
            </w:pPr>
            <w:r>
              <w:t xml:space="preserve">100</w:t>
            </w:r>
          </w:p>
        </w:tc>
        <w:tc>
          <w:p/>
        </w:tc>
      </w:tr>
      <w:tr>
        <w:tc>
          <w:p>
            <w:pPr>
              <w:pStyle w:val="Compact"/>
              <w:jc w:val="left"/>
            </w:pPr>
            <w:r>
              <w:t xml:space="preserve">2012</w:t>
            </w:r>
          </w:p>
        </w:tc>
        <w:tc>
          <w:p>
            <w:pPr>
              <w:pStyle w:val="Compact"/>
              <w:jc w:val="left"/>
            </w:pPr>
            <w:r>
              <w:t xml:space="preserve">Fall</w:t>
            </w:r>
          </w:p>
        </w:tc>
        <w:tc>
          <w:p>
            <w:pPr>
              <w:pStyle w:val="Compact"/>
              <w:jc w:val="left"/>
            </w:pPr>
            <w:r>
              <w:t xml:space="preserve">EEB504</w:t>
            </w:r>
          </w:p>
        </w:tc>
        <w:tc>
          <w:p>
            <w:pPr>
              <w:pStyle w:val="Compact"/>
              <w:jc w:val="left"/>
            </w:pPr>
            <w:r>
              <w:t xml:space="preserve">HOFF joint lab group discussion</w:t>
            </w:r>
          </w:p>
        </w:tc>
        <w:tc>
          <w:p>
            <w:pPr>
              <w:pStyle w:val="Compact"/>
              <w:jc w:val="left"/>
            </w:pPr>
            <w:r>
              <w:t xml:space="preserve">5</w:t>
            </w:r>
          </w:p>
        </w:tc>
        <w:tc>
          <w:p>
            <w:pPr>
              <w:pStyle w:val="Compact"/>
              <w:jc w:val="left"/>
            </w:pPr>
            <w:r>
              <w:t xml:space="preserve">25</w:t>
            </w:r>
          </w:p>
        </w:tc>
        <w:tc>
          <w:p/>
        </w:tc>
      </w:tr>
      <w:tr>
        <w:tc>
          <w:p>
            <w:pPr>
              <w:pStyle w:val="Compact"/>
              <w:jc w:val="left"/>
            </w:pPr>
            <w:r>
              <w:t xml:space="preserve">2012</w:t>
            </w:r>
          </w:p>
        </w:tc>
        <w:tc>
          <w:p>
            <w:pPr>
              <w:pStyle w:val="Compact"/>
              <w:jc w:val="left"/>
            </w:pPr>
            <w:r>
              <w:t xml:space="preserve">Fall</w:t>
            </w:r>
          </w:p>
        </w:tc>
        <w:tc>
          <w:p>
            <w:pPr>
              <w:pStyle w:val="Compact"/>
              <w:jc w:val="left"/>
            </w:pPr>
            <w:r>
              <w:t xml:space="preserve">EEB511</w:t>
            </w:r>
          </w:p>
        </w:tc>
        <w:tc>
          <w:p>
            <w:pPr>
              <w:pStyle w:val="Compact"/>
              <w:jc w:val="left"/>
            </w:pPr>
            <w:r>
              <w:t xml:space="preserve">Graduate student core</w:t>
            </w:r>
          </w:p>
        </w:tc>
        <w:tc>
          <w:p>
            <w:pPr>
              <w:pStyle w:val="Compact"/>
              <w:jc w:val="left"/>
            </w:pPr>
            <w:r>
              <w:t xml:space="preserve">14</w:t>
            </w:r>
          </w:p>
        </w:tc>
        <w:tc>
          <w:p>
            <w:pPr>
              <w:pStyle w:val="Compact"/>
              <w:jc w:val="left"/>
            </w:pPr>
            <w:r>
              <w:t xml:space="preserve">13</w:t>
            </w:r>
          </w:p>
        </w:tc>
        <w:tc>
          <w:p/>
        </w:tc>
      </w:tr>
      <w:tr>
        <w:tc>
          <w:p>
            <w:pPr>
              <w:pStyle w:val="Compact"/>
              <w:jc w:val="left"/>
            </w:pPr>
            <w:r>
              <w:t xml:space="preserve">2012</w:t>
            </w:r>
          </w:p>
        </w:tc>
        <w:tc>
          <w:p>
            <w:pPr>
              <w:pStyle w:val="Compact"/>
              <w:jc w:val="left"/>
            </w:pPr>
            <w:r>
              <w:t xml:space="preserve">Spring</w:t>
            </w:r>
          </w:p>
        </w:tc>
        <w:tc>
          <w:p>
            <w:pPr>
              <w:pStyle w:val="Compact"/>
              <w:jc w:val="left"/>
            </w:pPr>
            <w:r>
              <w:t xml:space="preserve">Biology130</w:t>
            </w:r>
          </w:p>
        </w:tc>
        <w:tc>
          <w:p>
            <w:pPr>
              <w:pStyle w:val="Compact"/>
              <w:jc w:val="left"/>
            </w:pPr>
            <w:r>
              <w:t xml:space="preserve">Introductory biology</w:t>
            </w:r>
          </w:p>
        </w:tc>
        <w:tc>
          <w:p>
            <w:pPr>
              <w:pStyle w:val="Compact"/>
              <w:jc w:val="left"/>
            </w:pPr>
            <w:r>
              <w:t xml:space="preserve">206</w:t>
            </w:r>
          </w:p>
        </w:tc>
        <w:tc>
          <w:p>
            <w:pPr>
              <w:pStyle w:val="Compact"/>
              <w:jc w:val="left"/>
            </w:pPr>
            <w:r>
              <w:t xml:space="preserve">100</w:t>
            </w:r>
          </w:p>
        </w:tc>
        <w:tc>
          <w:p/>
        </w:tc>
      </w:tr>
      <w:tr>
        <w:tc>
          <w:p>
            <w:pPr>
              <w:pStyle w:val="Compact"/>
              <w:jc w:val="left"/>
            </w:pPr>
            <w:r>
              <w:t xml:space="preserve">2011</w:t>
            </w:r>
          </w:p>
        </w:tc>
        <w:tc>
          <w:p>
            <w:pPr>
              <w:pStyle w:val="Compact"/>
              <w:jc w:val="left"/>
            </w:pPr>
            <w:r>
              <w:t xml:space="preserve">Fall</w:t>
            </w:r>
          </w:p>
        </w:tc>
        <w:tc>
          <w:p>
            <w:pPr>
              <w:pStyle w:val="Compact"/>
              <w:jc w:val="left"/>
            </w:pPr>
            <w:r>
              <w:t xml:space="preserve">EEB464</w:t>
            </w:r>
          </w:p>
        </w:tc>
        <w:tc>
          <w:p>
            <w:pPr>
              <w:pStyle w:val="Compact"/>
              <w:jc w:val="left"/>
            </w:pPr>
            <w:r>
              <w:t xml:space="preserve">Macroevolution</w:t>
            </w:r>
          </w:p>
        </w:tc>
        <w:tc>
          <w:p>
            <w:pPr>
              <w:pStyle w:val="Compact"/>
              <w:jc w:val="left"/>
            </w:pPr>
            <w:r>
              <w:t xml:space="preserve">24</w:t>
            </w:r>
          </w:p>
        </w:tc>
        <w:tc>
          <w:p>
            <w:pPr>
              <w:pStyle w:val="Compact"/>
              <w:jc w:val="left"/>
            </w:pPr>
            <w:r>
              <w:t xml:space="preserve">100</w:t>
            </w:r>
          </w:p>
        </w:tc>
        <w:tc>
          <w:p/>
        </w:tc>
      </w:tr>
      <w:tr>
        <w:tc>
          <w:p>
            <w:pPr>
              <w:pStyle w:val="Compact"/>
              <w:jc w:val="left"/>
            </w:pPr>
            <w:r>
              <w:t xml:space="preserve">2011</w:t>
            </w:r>
          </w:p>
        </w:tc>
        <w:tc>
          <w:p>
            <w:pPr>
              <w:pStyle w:val="Compact"/>
              <w:jc w:val="left"/>
            </w:pPr>
            <w:r>
              <w:t xml:space="preserve">Fall</w:t>
            </w:r>
          </w:p>
        </w:tc>
        <w:tc>
          <w:p>
            <w:pPr>
              <w:pStyle w:val="Compact"/>
              <w:jc w:val="left"/>
            </w:pPr>
            <w:r>
              <w:t xml:space="preserve">EEB504</w:t>
            </w:r>
          </w:p>
        </w:tc>
        <w:tc>
          <w:p>
            <w:pPr>
              <w:pStyle w:val="Compact"/>
              <w:jc w:val="left"/>
            </w:pPr>
            <w:r>
              <w:t xml:space="preserve">HOFF joint lab group discussion</w:t>
            </w:r>
          </w:p>
        </w:tc>
        <w:tc>
          <w:p>
            <w:pPr>
              <w:pStyle w:val="Compact"/>
              <w:jc w:val="left"/>
            </w:pPr>
            <w:r>
              <w:t xml:space="preserve">7</w:t>
            </w:r>
          </w:p>
        </w:tc>
        <w:tc>
          <w:p>
            <w:pPr>
              <w:pStyle w:val="Compact"/>
              <w:jc w:val="left"/>
            </w:pPr>
            <w:r>
              <w:t xml:space="preserve">25</w:t>
            </w:r>
          </w:p>
        </w:tc>
        <w:tc>
          <w:p/>
        </w:tc>
      </w:tr>
      <w:tr>
        <w:tc>
          <w:p>
            <w:pPr>
              <w:pStyle w:val="Compact"/>
              <w:jc w:val="left"/>
            </w:pPr>
            <w:r>
              <w:t xml:space="preserve">2011</w:t>
            </w:r>
          </w:p>
        </w:tc>
        <w:tc>
          <w:p>
            <w:pPr>
              <w:pStyle w:val="Compact"/>
              <w:jc w:val="left"/>
            </w:pPr>
            <w:r>
              <w:t xml:space="preserve">Fall</w:t>
            </w:r>
          </w:p>
        </w:tc>
        <w:tc>
          <w:p>
            <w:pPr>
              <w:pStyle w:val="Compact"/>
              <w:jc w:val="left"/>
            </w:pPr>
            <w:r>
              <w:t xml:space="preserve">EEB503</w:t>
            </w:r>
          </w:p>
        </w:tc>
        <w:tc>
          <w:p>
            <w:pPr>
              <w:pStyle w:val="Compact"/>
              <w:jc w:val="left"/>
            </w:pPr>
            <w:r>
              <w:t xml:space="preserve">EEB departmental seminar</w:t>
            </w:r>
          </w:p>
        </w:tc>
        <w:tc>
          <w:p>
            <w:pPr>
              <w:pStyle w:val="Compact"/>
              <w:jc w:val="left"/>
            </w:pPr>
            <w:r>
              <w:t xml:space="preserve">44</w:t>
            </w:r>
          </w:p>
        </w:tc>
        <w:tc>
          <w:p>
            <w:pPr>
              <w:pStyle w:val="Compact"/>
              <w:jc w:val="left"/>
            </w:pPr>
            <w:r>
              <w:t xml:space="preserve">100</w:t>
            </w:r>
          </w:p>
        </w:tc>
        <w:tc>
          <w:p/>
        </w:tc>
      </w:tr>
      <w:tr>
        <w:tc>
          <w:p>
            <w:pPr>
              <w:pStyle w:val="Compact"/>
              <w:jc w:val="left"/>
            </w:pPr>
            <w:r>
              <w:t xml:space="preserve">2011</w:t>
            </w:r>
          </w:p>
        </w:tc>
        <w:tc>
          <w:p>
            <w:pPr>
              <w:pStyle w:val="Compact"/>
              <w:jc w:val="left"/>
            </w:pPr>
            <w:r>
              <w:t xml:space="preserve">Fall</w:t>
            </w:r>
          </w:p>
        </w:tc>
        <w:tc>
          <w:p>
            <w:pPr>
              <w:pStyle w:val="Compact"/>
              <w:jc w:val="left"/>
            </w:pPr>
            <w:r>
              <w:t xml:space="preserve">EEB511</w:t>
            </w:r>
          </w:p>
        </w:tc>
        <w:tc>
          <w:p>
            <w:pPr>
              <w:pStyle w:val="Compact"/>
              <w:jc w:val="left"/>
            </w:pPr>
            <w:r>
              <w:t xml:space="preserve">Graduate student core</w:t>
            </w:r>
          </w:p>
        </w:tc>
        <w:tc>
          <w:p>
            <w:pPr>
              <w:pStyle w:val="Compact"/>
              <w:jc w:val="left"/>
            </w:pPr>
            <w:r>
              <w:t xml:space="preserve">12</w:t>
            </w:r>
          </w:p>
        </w:tc>
        <w:tc>
          <w:p>
            <w:pPr>
              <w:pStyle w:val="Compact"/>
              <w:jc w:val="left"/>
            </w:pPr>
            <w:r>
              <w:t xml:space="preserve">13</w:t>
            </w:r>
          </w:p>
        </w:tc>
        <w:tc>
          <w:p/>
        </w:tc>
      </w:tr>
      <w:tr>
        <w:tc>
          <w:p>
            <w:pPr>
              <w:pStyle w:val="Compact"/>
              <w:jc w:val="left"/>
            </w:pPr>
            <w:r>
              <w:t xml:space="preserve">2011</w:t>
            </w:r>
          </w:p>
        </w:tc>
        <w:tc>
          <w:p>
            <w:pPr>
              <w:pStyle w:val="Compact"/>
              <w:jc w:val="left"/>
            </w:pPr>
            <w:r>
              <w:t xml:space="preserve">Spring</w:t>
            </w:r>
          </w:p>
        </w:tc>
        <w:tc>
          <w:p>
            <w:pPr>
              <w:pStyle w:val="Compact"/>
              <w:jc w:val="left"/>
            </w:pPr>
            <w:r>
              <w:t xml:space="preserve">EEB503</w:t>
            </w:r>
          </w:p>
        </w:tc>
        <w:tc>
          <w:p>
            <w:pPr>
              <w:pStyle w:val="Compact"/>
              <w:jc w:val="left"/>
            </w:pPr>
            <w:r>
              <w:t xml:space="preserve">EEB departmental seminar</w:t>
            </w:r>
          </w:p>
        </w:tc>
        <w:tc>
          <w:p>
            <w:pPr>
              <w:pStyle w:val="Compact"/>
              <w:jc w:val="left"/>
            </w:pPr>
            <w:r>
              <w:t xml:space="preserve">35</w:t>
            </w:r>
          </w:p>
        </w:tc>
        <w:tc>
          <w:p>
            <w:pPr>
              <w:pStyle w:val="Compact"/>
              <w:jc w:val="left"/>
            </w:pPr>
            <w:r>
              <w:t xml:space="preserve">100</w:t>
            </w:r>
          </w:p>
        </w:tc>
        <w:tc>
          <w:p/>
        </w:tc>
      </w:tr>
      <w:tr>
        <w:tc>
          <w:p>
            <w:pPr>
              <w:pStyle w:val="Compact"/>
              <w:jc w:val="left"/>
            </w:pPr>
            <w:r>
              <w:t xml:space="preserve">2011</w:t>
            </w:r>
          </w:p>
        </w:tc>
        <w:tc>
          <w:p>
            <w:pPr>
              <w:pStyle w:val="Compact"/>
              <w:jc w:val="left"/>
            </w:pPr>
            <w:r>
              <w:t xml:space="preserve">Spring</w:t>
            </w:r>
          </w:p>
        </w:tc>
        <w:tc>
          <w:p>
            <w:pPr>
              <w:pStyle w:val="Compact"/>
              <w:jc w:val="left"/>
            </w:pPr>
            <w:r>
              <w:t xml:space="preserve">EEB607</w:t>
            </w:r>
          </w:p>
        </w:tc>
        <w:tc>
          <w:p>
            <w:pPr>
              <w:pStyle w:val="Compact"/>
              <w:jc w:val="left"/>
            </w:pPr>
            <w:r>
              <w:t xml:space="preserve">Speciation discussion</w:t>
            </w:r>
          </w:p>
        </w:tc>
        <w:tc>
          <w:p>
            <w:pPr>
              <w:pStyle w:val="Compact"/>
              <w:jc w:val="left"/>
            </w:pPr>
            <w:r>
              <w:t xml:space="preserve">9</w:t>
            </w:r>
          </w:p>
        </w:tc>
        <w:tc>
          <w:p>
            <w:pPr>
              <w:pStyle w:val="Compact"/>
              <w:jc w:val="left"/>
            </w:pPr>
            <w:r>
              <w:t xml:space="preserve">100</w:t>
            </w:r>
          </w:p>
        </w:tc>
        <w:tc>
          <w:p/>
        </w:tc>
      </w:tr>
      <w:tr>
        <w:tc>
          <w:p>
            <w:pPr>
              <w:pStyle w:val="Compact"/>
              <w:jc w:val="left"/>
            </w:pPr>
            <w:r>
              <w:t xml:space="preserve">2010</w:t>
            </w:r>
          </w:p>
        </w:tc>
        <w:tc>
          <w:p>
            <w:pPr>
              <w:pStyle w:val="Compact"/>
              <w:jc w:val="left"/>
            </w:pPr>
            <w:r>
              <w:t xml:space="preserve">Fall</w:t>
            </w:r>
          </w:p>
        </w:tc>
        <w:tc>
          <w:p>
            <w:pPr>
              <w:pStyle w:val="Compact"/>
              <w:jc w:val="left"/>
            </w:pPr>
            <w:r>
              <w:t xml:space="preserve">EEB511</w:t>
            </w:r>
          </w:p>
        </w:tc>
        <w:tc>
          <w:p>
            <w:pPr>
              <w:pStyle w:val="Compact"/>
              <w:jc w:val="left"/>
            </w:pPr>
            <w:r>
              <w:t xml:space="preserve">Graduate student core</w:t>
            </w:r>
          </w:p>
        </w:tc>
        <w:tc>
          <w:p>
            <w:pPr>
              <w:pStyle w:val="Compact"/>
              <w:jc w:val="left"/>
            </w:pPr>
            <w:r>
              <w:t xml:space="preserve">8</w:t>
            </w:r>
          </w:p>
        </w:tc>
        <w:tc>
          <w:p>
            <w:pPr>
              <w:pStyle w:val="Compact"/>
              <w:jc w:val="left"/>
            </w:pPr>
            <w:r>
              <w:t xml:space="preserve">13</w:t>
            </w:r>
          </w:p>
        </w:tc>
        <w:tc>
          <w:p/>
        </w:tc>
      </w:tr>
      <w:tr>
        <w:tc>
          <w:p>
            <w:pPr>
              <w:pStyle w:val="Compact"/>
              <w:jc w:val="left"/>
            </w:pPr>
            <w:r>
              <w:t xml:space="preserve">2010</w:t>
            </w:r>
          </w:p>
        </w:tc>
        <w:tc>
          <w:p>
            <w:pPr>
              <w:pStyle w:val="Compact"/>
              <w:jc w:val="left"/>
            </w:pPr>
            <w:r>
              <w:t xml:space="preserve">Spring</w:t>
            </w:r>
          </w:p>
        </w:tc>
        <w:tc>
          <w:p>
            <w:pPr>
              <w:pStyle w:val="Compact"/>
              <w:jc w:val="left"/>
            </w:pPr>
            <w:r>
              <w:t xml:space="preserve">EEB607</w:t>
            </w:r>
          </w:p>
        </w:tc>
        <w:tc>
          <w:p>
            <w:pPr>
              <w:pStyle w:val="Compact"/>
              <w:jc w:val="left"/>
            </w:pPr>
            <w:r>
              <w:t xml:space="preserve">Speciation discussion</w:t>
            </w:r>
          </w:p>
        </w:tc>
        <w:tc>
          <w:p>
            <w:pPr>
              <w:pStyle w:val="Compact"/>
              <w:jc w:val="left"/>
            </w:pPr>
            <w:r>
              <w:t xml:space="preserve">13</w:t>
            </w:r>
          </w:p>
        </w:tc>
        <w:tc>
          <w:p>
            <w:pPr>
              <w:pStyle w:val="Compact"/>
              <w:jc w:val="left"/>
            </w:pPr>
            <w:r>
              <w:t xml:space="preserve">100</w:t>
            </w:r>
          </w:p>
        </w:tc>
        <w:tc>
          <w:p/>
        </w:tc>
      </w:tr>
      <w:tr>
        <w:tc>
          <w:p>
            <w:pPr>
              <w:pStyle w:val="Compact"/>
              <w:jc w:val="left"/>
            </w:pPr>
            <w:r>
              <w:t xml:space="preserve">2010</w:t>
            </w:r>
          </w:p>
        </w:tc>
        <w:tc>
          <w:p>
            <w:pPr>
              <w:pStyle w:val="Compact"/>
              <w:jc w:val="left"/>
            </w:pPr>
            <w:r>
              <w:t xml:space="preserve">Spring</w:t>
            </w:r>
          </w:p>
        </w:tc>
        <w:tc>
          <w:p>
            <w:pPr>
              <w:pStyle w:val="Compact"/>
              <w:jc w:val="left"/>
            </w:pPr>
            <w:r>
              <w:t xml:space="preserve">EEB409</w:t>
            </w:r>
          </w:p>
        </w:tc>
        <w:tc>
          <w:p>
            <w:pPr>
              <w:pStyle w:val="Compact"/>
              <w:jc w:val="left"/>
            </w:pPr>
            <w:r>
              <w:t xml:space="preserve">Macroevolution</w:t>
            </w:r>
          </w:p>
        </w:tc>
        <w:tc>
          <w:p>
            <w:pPr>
              <w:pStyle w:val="Compact"/>
              <w:jc w:val="left"/>
            </w:pPr>
            <w:r>
              <w:t xml:space="preserve">13</w:t>
            </w:r>
          </w:p>
        </w:tc>
        <w:tc>
          <w:p>
            <w:pPr>
              <w:pStyle w:val="Compact"/>
              <w:jc w:val="left"/>
            </w:pPr>
            <w:r>
              <w:t xml:space="preserve">100</w:t>
            </w:r>
          </w:p>
        </w:tc>
        <w:tc>
          <w:p/>
        </w:tc>
      </w:tr>
    </w:tbl>
    <w:bookmarkEnd w:id="110"/>
    <w:bookmarkStart w:id="112" w:name="workshops"/>
    <w:p>
      <w:pPr>
        <w:pStyle w:val="Heading3"/>
      </w:pPr>
      <w:bookmarkStart w:id="111" w:name="workshops"/>
      <w:r>
        <w:t xml:space="preserve">Workshops</w:t>
      </w:r>
      <w:bookmarkEnd w:id="111"/>
    </w:p>
    <w:p>
      <w:pPr>
        <w:pStyle w:val="FirstParagraph"/>
      </w:pPr>
      <w:r>
        <w:t xml:space="preserve">I organize and/or participate in numerous workshops or tutorials.</w:t>
      </w:r>
    </w:p>
    <w:tbl>
      <w:tblPr>
        <w:tblStyle w:val="Table"/>
        <w:tblW w:type="pct" w:w="4850.0"/>
        <w:tblLook w:firstRow="1"/>
      </w:tblPr>
      <w:tblGrid>
        <w:gridCol w:w="237"/>
        <w:gridCol w:w="1425"/>
        <w:gridCol w:w="4276"/>
        <w:gridCol w:w="1584"/>
        <w:gridCol w:w="158"/>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Role</w:t>
            </w:r>
          </w:p>
        </w:tc>
        <w:tc>
          <w:tcPr>
            <w:tcBorders>
              <w:bottom w:val="single"/>
            </w:tcBorders>
            <w:vAlign w:val="bottom"/>
          </w:tcPr>
          <w:p/>
        </w:tc>
      </w:tr>
      <w:tr>
        <w:tc>
          <w:p>
            <w:pPr>
              <w:pStyle w:val="Compact"/>
              <w:jc w:val="left"/>
            </w:pPr>
            <w:r>
              <w:t xml:space="preserve">2018</w:t>
            </w:r>
          </w:p>
        </w:tc>
        <w:tc>
          <w:p>
            <w:pPr>
              <w:pStyle w:val="Compact"/>
              <w:jc w:val="left"/>
            </w:pPr>
            <w:r>
              <w:t xml:space="preserve">Friday Harbor, WA</w:t>
            </w:r>
          </w:p>
        </w:tc>
        <w:tc>
          <w:p>
            <w:pPr>
              <w:pStyle w:val="Compact"/>
              <w:jc w:val="left"/>
            </w:pPr>
            <w:r>
              <w:t xml:space="preserve">Evolutionary Quantitative Genetics workshop</w:t>
            </w:r>
          </w:p>
        </w:tc>
        <w:tc>
          <w:p>
            <w:pPr>
              <w:pStyle w:val="Compact"/>
              <w:jc w:val="left"/>
            </w:pPr>
            <w:r>
              <w:t xml:space="preserve">Instructor</w:t>
            </w:r>
          </w:p>
        </w:tc>
        <w:tc>
          <w:p/>
        </w:tc>
      </w:tr>
      <w:tr>
        <w:tc>
          <w:p>
            <w:pPr>
              <w:pStyle w:val="Compact"/>
              <w:jc w:val="left"/>
            </w:pPr>
            <w:r>
              <w:t xml:space="preserve">2017</w:t>
            </w:r>
          </w:p>
        </w:tc>
        <w:tc>
          <w:p>
            <w:pPr>
              <w:pStyle w:val="Compact"/>
              <w:jc w:val="left"/>
            </w:pPr>
            <w:r>
              <w:t xml:space="preserve">Friday Harbor, WA</w:t>
            </w:r>
          </w:p>
        </w:tc>
        <w:tc>
          <w:p>
            <w:pPr>
              <w:pStyle w:val="Compact"/>
              <w:jc w:val="left"/>
            </w:pPr>
            <w:r>
              <w:t xml:space="preserve">Evolutionary Quantitative Genetics workshop</w:t>
            </w:r>
          </w:p>
        </w:tc>
        <w:tc>
          <w:p>
            <w:pPr>
              <w:pStyle w:val="Compact"/>
              <w:jc w:val="left"/>
            </w:pPr>
            <w:r>
              <w:t xml:space="preserve">Instructor</w:t>
            </w:r>
          </w:p>
        </w:tc>
        <w:tc>
          <w:p/>
        </w:tc>
      </w:tr>
      <w:tr>
        <w:tc>
          <w:p>
            <w:pPr>
              <w:pStyle w:val="Compact"/>
              <w:jc w:val="left"/>
            </w:pPr>
            <w:r>
              <w:t xml:space="preserve">2017</w:t>
            </w:r>
          </w:p>
        </w:tc>
        <w:tc>
          <w:p>
            <w:pPr>
              <w:pStyle w:val="Compact"/>
              <w:jc w:val="left"/>
            </w:pPr>
            <w:r>
              <w:t xml:space="preserve">Baton Rouge, LA</w:t>
            </w:r>
          </w:p>
        </w:tc>
        <w:tc>
          <w:p>
            <w:pPr>
              <w:pStyle w:val="Compact"/>
              <w:jc w:val="left"/>
            </w:pPr>
            <w:r>
              <w:t xml:space="preserve">PHRAPL</w:t>
            </w:r>
          </w:p>
        </w:tc>
        <w:tc>
          <w:p>
            <w:pPr>
              <w:pStyle w:val="Compact"/>
              <w:jc w:val="left"/>
            </w:pPr>
            <w:r>
              <w:t xml:space="preserve">Organizer/instructor</w:t>
            </w:r>
          </w:p>
        </w:tc>
        <w:tc>
          <w:p/>
        </w:tc>
      </w:tr>
      <w:tr>
        <w:tc>
          <w:p>
            <w:pPr>
              <w:pStyle w:val="Compact"/>
              <w:jc w:val="left"/>
            </w:pPr>
            <w:r>
              <w:t xml:space="preserve">2016</w:t>
            </w:r>
          </w:p>
        </w:tc>
        <w:tc>
          <w:p>
            <w:pPr>
              <w:pStyle w:val="Compact"/>
              <w:jc w:val="left"/>
            </w:pPr>
            <w:r>
              <w:t xml:space="preserve">Knoxville, TN</w:t>
            </w:r>
          </w:p>
        </w:tc>
        <w:tc>
          <w:p>
            <w:pPr>
              <w:pStyle w:val="Compact"/>
              <w:jc w:val="left"/>
            </w:pPr>
            <w:r>
              <w:t xml:space="preserve">Evolutionary Quantitative Genetics workshop at NIMBioS</w:t>
            </w:r>
          </w:p>
        </w:tc>
        <w:tc>
          <w:p>
            <w:pPr>
              <w:pStyle w:val="Compact"/>
              <w:jc w:val="left"/>
            </w:pPr>
            <w:r>
              <w:t xml:space="preserve">Instructor</w:t>
            </w:r>
          </w:p>
        </w:tc>
        <w:tc>
          <w:p/>
        </w:tc>
      </w:tr>
      <w:tr>
        <w:tc>
          <w:p>
            <w:pPr>
              <w:pStyle w:val="Compact"/>
              <w:jc w:val="left"/>
            </w:pPr>
            <w:r>
              <w:t xml:space="preserve">2015</w:t>
            </w:r>
          </w:p>
        </w:tc>
        <w:tc>
          <w:p>
            <w:pPr>
              <w:pStyle w:val="Compact"/>
              <w:jc w:val="left"/>
            </w:pPr>
            <w:r>
              <w:t xml:space="preserve">Ann Arbor, MI</w:t>
            </w:r>
          </w:p>
        </w:tc>
        <w:tc>
          <w:p>
            <w:pPr>
              <w:pStyle w:val="Compact"/>
              <w:jc w:val="left"/>
            </w:pPr>
            <w:r>
              <w:t xml:space="preserve">Comparative methods in R, SSB satellite meeting</w:t>
            </w:r>
          </w:p>
        </w:tc>
        <w:tc>
          <w:p>
            <w:pPr>
              <w:pStyle w:val="Compact"/>
              <w:jc w:val="left"/>
            </w:pPr>
            <w:r>
              <w:t xml:space="preserve">Organizer/instructor</w:t>
            </w:r>
          </w:p>
        </w:tc>
        <w:tc>
          <w:p/>
        </w:tc>
      </w:tr>
      <w:tr>
        <w:tc>
          <w:p>
            <w:pPr>
              <w:pStyle w:val="Compact"/>
              <w:jc w:val="left"/>
            </w:pPr>
            <w:r>
              <w:t xml:space="preserve">2015</w:t>
            </w:r>
          </w:p>
        </w:tc>
        <w:tc>
          <w:p>
            <w:pPr>
              <w:pStyle w:val="Compact"/>
              <w:jc w:val="left"/>
            </w:pPr>
            <w:r>
              <w:t xml:space="preserve">Knoxville, TN</w:t>
            </w:r>
          </w:p>
        </w:tc>
        <w:tc>
          <w:p>
            <w:pPr>
              <w:pStyle w:val="Compact"/>
              <w:jc w:val="left"/>
            </w:pPr>
            <w:r>
              <w:t xml:space="preserve">Evolutionary Quantitative Genetics workshop at NIMBioS</w:t>
            </w:r>
          </w:p>
        </w:tc>
        <w:tc>
          <w:p>
            <w:pPr>
              <w:pStyle w:val="Compact"/>
              <w:jc w:val="left"/>
            </w:pPr>
            <w:r>
              <w:t xml:space="preserve">Instructor</w:t>
            </w:r>
          </w:p>
        </w:tc>
        <w:tc>
          <w:p/>
        </w:tc>
      </w:tr>
      <w:tr>
        <w:tc>
          <w:p>
            <w:pPr>
              <w:pStyle w:val="Compact"/>
              <w:jc w:val="left"/>
            </w:pPr>
            <w:r>
              <w:t xml:space="preserve">2015</w:t>
            </w:r>
          </w:p>
        </w:tc>
        <w:tc>
          <w:p>
            <w:pPr>
              <w:pStyle w:val="Compact"/>
              <w:jc w:val="left"/>
            </w:pPr>
            <w:r>
              <w:t xml:space="preserve">Guaruja, Brazil</w:t>
            </w:r>
          </w:p>
        </w:tc>
        <w:tc>
          <w:p>
            <w:pPr>
              <w:pStyle w:val="Compact"/>
              <w:jc w:val="left"/>
            </w:pPr>
            <w:r>
              <w:t xml:space="preserve">SSB-sponsored phylogeography workshop at Evolution meetings</w:t>
            </w:r>
          </w:p>
        </w:tc>
        <w:tc>
          <w:p>
            <w:pPr>
              <w:pStyle w:val="Compact"/>
              <w:jc w:val="left"/>
            </w:pPr>
            <w:r>
              <w:t xml:space="preserve">Instructor</w:t>
            </w:r>
          </w:p>
        </w:tc>
        <w:tc>
          <w:p/>
        </w:tc>
      </w:tr>
      <w:tr>
        <w:tc>
          <w:p>
            <w:pPr>
              <w:pStyle w:val="Compact"/>
              <w:jc w:val="left"/>
            </w:pPr>
            <w:r>
              <w:t xml:space="preserve">2014</w:t>
            </w:r>
          </w:p>
        </w:tc>
        <w:tc>
          <w:p>
            <w:pPr>
              <w:pStyle w:val="Compact"/>
              <w:jc w:val="left"/>
            </w:pPr>
            <w:r>
              <w:t xml:space="preserve">Knoxville, TN</w:t>
            </w:r>
          </w:p>
        </w:tc>
        <w:tc>
          <w:p>
            <w:pPr>
              <w:pStyle w:val="Compact"/>
              <w:jc w:val="left"/>
            </w:pPr>
            <w:r>
              <w:t xml:space="preserve">Evolutionary Quantitative Genetics workshop at NIMBioS</w:t>
            </w:r>
          </w:p>
        </w:tc>
        <w:tc>
          <w:p>
            <w:pPr>
              <w:pStyle w:val="Compact"/>
              <w:jc w:val="left"/>
            </w:pPr>
            <w:r>
              <w:t xml:space="preserve">Instructor</w:t>
            </w:r>
          </w:p>
        </w:tc>
        <w:tc>
          <w:p/>
        </w:tc>
      </w:tr>
      <w:tr>
        <w:tc>
          <w:p>
            <w:pPr>
              <w:pStyle w:val="Compact"/>
              <w:jc w:val="left"/>
            </w:pPr>
            <w:r>
              <w:t xml:space="preserve">2014</w:t>
            </w:r>
          </w:p>
        </w:tc>
        <w:tc>
          <w:p>
            <w:pPr>
              <w:pStyle w:val="Compact"/>
              <w:jc w:val="left"/>
            </w:pPr>
            <w:r>
              <w:t xml:space="preserve">Knoxville, TN</w:t>
            </w:r>
          </w:p>
        </w:tc>
        <w:tc>
          <w:p>
            <w:pPr>
              <w:pStyle w:val="Compact"/>
              <w:jc w:val="left"/>
            </w:pPr>
            <w:r>
              <w:t xml:space="preserve">Computing in the Cloud NIMBioS Tutorial</w:t>
            </w:r>
          </w:p>
        </w:tc>
        <w:tc>
          <w:p>
            <w:pPr>
              <w:pStyle w:val="Compact"/>
              <w:jc w:val="left"/>
            </w:pPr>
            <w:r>
              <w:t xml:space="preserve">Co-organizer/instructor</w:t>
            </w:r>
          </w:p>
        </w:tc>
        <w:tc>
          <w:p/>
        </w:tc>
      </w:tr>
      <w:tr>
        <w:tc>
          <w:p>
            <w:pPr>
              <w:pStyle w:val="Compact"/>
              <w:jc w:val="left"/>
            </w:pPr>
            <w:r>
              <w:t xml:space="preserve">2014</w:t>
            </w:r>
          </w:p>
        </w:tc>
        <w:tc>
          <w:p>
            <w:pPr>
              <w:pStyle w:val="Compact"/>
              <w:jc w:val="left"/>
            </w:pPr>
            <w:r>
              <w:t xml:space="preserve">Columbus, OH</w:t>
            </w:r>
          </w:p>
        </w:tc>
        <w:tc>
          <w:p>
            <w:pPr>
              <w:pStyle w:val="Compact"/>
              <w:jc w:val="left"/>
            </w:pPr>
            <w:r>
              <w:t xml:space="preserve">PHRAPL workshop</w:t>
            </w:r>
          </w:p>
        </w:tc>
        <w:tc>
          <w:p>
            <w:pPr>
              <w:pStyle w:val="Compact"/>
              <w:jc w:val="left"/>
            </w:pPr>
            <w:r>
              <w:t xml:space="preserve">Co-organizer/Instructor</w:t>
            </w:r>
          </w:p>
        </w:tc>
        <w:tc>
          <w:p/>
        </w:tc>
      </w:tr>
      <w:tr>
        <w:tc>
          <w:p>
            <w:pPr>
              <w:pStyle w:val="Compact"/>
              <w:jc w:val="left"/>
            </w:pPr>
            <w:r>
              <w:t xml:space="preserve">2013</w:t>
            </w:r>
          </w:p>
        </w:tc>
        <w:tc>
          <w:p>
            <w:pPr>
              <w:pStyle w:val="Compact"/>
              <w:jc w:val="left"/>
            </w:pPr>
            <w:r>
              <w:t xml:space="preserve">Lausanne, Switzerland</w:t>
            </w:r>
          </w:p>
        </w:tc>
        <w:tc>
          <w:p>
            <w:pPr>
              <w:pStyle w:val="Compact"/>
              <w:jc w:val="left"/>
            </w:pPr>
            <w:r>
              <w:t xml:space="preserve">Markov processes in phylogenetics</w:t>
            </w:r>
          </w:p>
        </w:tc>
        <w:tc>
          <w:p>
            <w:pPr>
              <w:pStyle w:val="Compact"/>
              <w:jc w:val="left"/>
            </w:pPr>
            <w:r>
              <w:t xml:space="preserve">Instructor</w:t>
            </w:r>
          </w:p>
        </w:tc>
        <w:tc>
          <w:p/>
        </w:tc>
      </w:tr>
      <w:tr>
        <w:tc>
          <w:p>
            <w:pPr>
              <w:pStyle w:val="Compact"/>
              <w:jc w:val="left"/>
            </w:pPr>
            <w:r>
              <w:t xml:space="preserve">2013</w:t>
            </w:r>
          </w:p>
        </w:tc>
        <w:tc>
          <w:p>
            <w:pPr>
              <w:pStyle w:val="Compact"/>
              <w:jc w:val="left"/>
            </w:pPr>
            <w:r>
              <w:t xml:space="preserve">Vienna, Austria</w:t>
            </w:r>
          </w:p>
        </w:tc>
        <w:tc>
          <w:p>
            <w:pPr>
              <w:pStyle w:val="Compact"/>
              <w:jc w:val="left"/>
            </w:pPr>
            <w:r>
              <w:t xml:space="preserve">eFlower Summer School</w:t>
            </w:r>
          </w:p>
        </w:tc>
        <w:tc>
          <w:p>
            <w:pPr>
              <w:pStyle w:val="Compact"/>
              <w:jc w:val="left"/>
            </w:pPr>
            <w:r>
              <w:t xml:space="preserve">Remote instructor</w:t>
            </w:r>
          </w:p>
        </w:tc>
        <w:tc>
          <w:p/>
        </w:tc>
      </w:tr>
      <w:tr>
        <w:tc>
          <w:p>
            <w:pPr>
              <w:pStyle w:val="Compact"/>
              <w:jc w:val="left"/>
            </w:pPr>
            <w:r>
              <w:t xml:space="preserve">2013</w:t>
            </w:r>
          </w:p>
        </w:tc>
        <w:tc>
          <w:p>
            <w:pPr>
              <w:pStyle w:val="Compact"/>
              <w:jc w:val="left"/>
            </w:pPr>
            <w:r>
              <w:t xml:space="preserve">Knoxville, TN</w:t>
            </w:r>
          </w:p>
        </w:tc>
        <w:tc>
          <w:p>
            <w:pPr>
              <w:pStyle w:val="Compact"/>
              <w:jc w:val="left"/>
            </w:pPr>
            <w:r>
              <w:t xml:space="preserve">Evolutionary Quantitative Genetics workshop at NESCent</w:t>
            </w:r>
          </w:p>
        </w:tc>
        <w:tc>
          <w:p>
            <w:pPr>
              <w:pStyle w:val="Compact"/>
              <w:jc w:val="left"/>
            </w:pPr>
            <w:r>
              <w:t xml:space="preserve">Instructor</w:t>
            </w:r>
          </w:p>
        </w:tc>
        <w:tc>
          <w:p/>
        </w:tc>
      </w:tr>
      <w:tr>
        <w:tc>
          <w:p>
            <w:pPr>
              <w:pStyle w:val="Compact"/>
              <w:jc w:val="left"/>
            </w:pPr>
            <w:r>
              <w:t xml:space="preserve">2010</w:t>
            </w:r>
          </w:p>
        </w:tc>
        <w:tc>
          <w:p>
            <w:pPr>
              <w:pStyle w:val="Compact"/>
              <w:jc w:val="left"/>
            </w:pPr>
            <w:r>
              <w:t xml:space="preserve">Knoxville, TN</w:t>
            </w:r>
          </w:p>
        </w:tc>
        <w:tc>
          <w:p>
            <w:pPr>
              <w:pStyle w:val="Compact"/>
              <w:jc w:val="left"/>
            </w:pPr>
            <w:r>
              <w:t xml:space="preserve">Fast, Free Phylogenies: HPC for Phylogenetics NIMBioS Tutorial</w:t>
            </w:r>
          </w:p>
        </w:tc>
        <w:tc>
          <w:p>
            <w:pPr>
              <w:pStyle w:val="Compact"/>
              <w:jc w:val="left"/>
            </w:pPr>
            <w:r>
              <w:t xml:space="preserve">Organizer/instructor</w:t>
            </w:r>
          </w:p>
        </w:tc>
        <w:tc>
          <w:p/>
        </w:tc>
      </w:tr>
      <w:tr>
        <w:tc>
          <w:p>
            <w:pPr>
              <w:pStyle w:val="Compact"/>
              <w:jc w:val="left"/>
            </w:pPr>
            <w:r>
              <w:t xml:space="preserve">2010</w:t>
            </w:r>
          </w:p>
        </w:tc>
        <w:tc>
          <w:p>
            <w:pPr>
              <w:pStyle w:val="Compact"/>
              <w:jc w:val="left"/>
            </w:pPr>
            <w:r>
              <w:t xml:space="preserve">Gothenberg, Sweden</w:t>
            </w:r>
          </w:p>
        </w:tc>
        <w:tc>
          <w:p>
            <w:pPr>
              <w:pStyle w:val="Compact"/>
              <w:jc w:val="left"/>
            </w:pPr>
            <w:r>
              <w:t xml:space="preserve">Species delimitation</w:t>
            </w:r>
          </w:p>
        </w:tc>
        <w:tc>
          <w:p>
            <w:pPr>
              <w:pStyle w:val="Compact"/>
              <w:jc w:val="left"/>
            </w:pPr>
            <w:r>
              <w:t xml:space="preserve">Remote instructor</w:t>
            </w:r>
          </w:p>
        </w:tc>
        <w:tc>
          <w:p/>
        </w:tc>
      </w:tr>
      <w:tr>
        <w:tc>
          <w:p>
            <w:pPr>
              <w:pStyle w:val="Compact"/>
              <w:jc w:val="left"/>
            </w:pPr>
            <w:r>
              <w:t xml:space="preserve">2008</w:t>
            </w:r>
          </w:p>
        </w:tc>
        <w:tc>
          <w:p>
            <w:pPr>
              <w:pStyle w:val="Compact"/>
              <w:jc w:val="left"/>
            </w:pPr>
            <w:r>
              <w:t xml:space="preserve">Durham, NC</w:t>
            </w:r>
          </w:p>
        </w:tc>
        <w:tc>
          <w:p>
            <w:pPr>
              <w:pStyle w:val="Compact"/>
              <w:jc w:val="left"/>
            </w:pPr>
            <w:r>
              <w:t xml:space="preserve">Computational phyloinformatics at NESCent</w:t>
            </w:r>
          </w:p>
        </w:tc>
        <w:tc>
          <w:p>
            <w:pPr>
              <w:pStyle w:val="Compact"/>
              <w:jc w:val="left"/>
            </w:pPr>
            <w:r>
              <w:t xml:space="preserve">Instructor</w:t>
            </w:r>
          </w:p>
        </w:tc>
        <w:tc>
          <w:p/>
        </w:tc>
      </w:tr>
      <w:tr>
        <w:tc>
          <w:p>
            <w:pPr>
              <w:pStyle w:val="Compact"/>
              <w:jc w:val="left"/>
            </w:pPr>
            <w:r>
              <w:t xml:space="preserve">2008</w:t>
            </w:r>
          </w:p>
        </w:tc>
        <w:tc>
          <w:p>
            <w:pPr>
              <w:pStyle w:val="Compact"/>
              <w:jc w:val="left"/>
            </w:pPr>
            <w:r>
              <w:t xml:space="preserve">Bodega Bay, CA</w:t>
            </w:r>
          </w:p>
        </w:tc>
        <w:tc>
          <w:p>
            <w:pPr>
              <w:pStyle w:val="Compact"/>
              <w:jc w:val="left"/>
            </w:pPr>
            <w:r>
              <w:t xml:space="preserve">Bodega Bay Workshop in Applied Phylogenetics</w:t>
            </w:r>
          </w:p>
        </w:tc>
        <w:tc>
          <w:p>
            <w:pPr>
              <w:pStyle w:val="Compact"/>
              <w:jc w:val="left"/>
            </w:pPr>
            <w:r>
              <w:t xml:space="preserve">Instructor</w:t>
            </w:r>
          </w:p>
        </w:tc>
        <w:tc>
          <w:p/>
        </w:tc>
      </w:tr>
      <w:tr>
        <w:tc>
          <w:p>
            <w:pPr>
              <w:pStyle w:val="Compact"/>
              <w:jc w:val="left"/>
            </w:pPr>
            <w:r>
              <w:t xml:space="preserve">2007</w:t>
            </w:r>
          </w:p>
        </w:tc>
        <w:tc>
          <w:p>
            <w:pPr>
              <w:pStyle w:val="Compact"/>
              <w:jc w:val="left"/>
            </w:pPr>
            <w:r>
              <w:t xml:space="preserve">Bodega Bay, CA</w:t>
            </w:r>
          </w:p>
        </w:tc>
        <w:tc>
          <w:p>
            <w:pPr>
              <w:pStyle w:val="Compact"/>
              <w:jc w:val="left"/>
            </w:pPr>
            <w:r>
              <w:t xml:space="preserve">Bodega Bay Workshop in Applied Phylogenetics</w:t>
            </w:r>
          </w:p>
        </w:tc>
        <w:tc>
          <w:p>
            <w:pPr>
              <w:pStyle w:val="Compact"/>
              <w:jc w:val="left"/>
            </w:pPr>
            <w:r>
              <w:t xml:space="preserve">Instructor</w:t>
            </w:r>
          </w:p>
        </w:tc>
        <w:tc>
          <w:p/>
        </w:tc>
      </w:tr>
      <w:tr>
        <w:tc>
          <w:p>
            <w:pPr>
              <w:pStyle w:val="Compact"/>
              <w:jc w:val="left"/>
            </w:pPr>
            <w:r>
              <w:t xml:space="preserve">2007</w:t>
            </w:r>
          </w:p>
        </w:tc>
        <w:tc>
          <w:p>
            <w:pPr>
              <w:pStyle w:val="Compact"/>
              <w:jc w:val="left"/>
            </w:pPr>
            <w:r>
              <w:t xml:space="preserve">Davis, CA</w:t>
            </w:r>
          </w:p>
        </w:tc>
        <w:tc>
          <w:p>
            <w:pPr>
              <w:pStyle w:val="Compact"/>
              <w:jc w:val="left"/>
            </w:pPr>
            <w:r>
              <w:t xml:space="preserve">Paleontology and its relevance to neontologists</w:t>
            </w:r>
          </w:p>
        </w:tc>
        <w:tc>
          <w:p>
            <w:pPr>
              <w:pStyle w:val="Compact"/>
              <w:jc w:val="left"/>
            </w:pPr>
            <w:r>
              <w:t xml:space="preserve">Instructor</w:t>
            </w:r>
          </w:p>
        </w:tc>
        <w:tc>
          <w:p/>
        </w:tc>
      </w:tr>
      <w:tr>
        <w:tc>
          <w:p>
            <w:pPr>
              <w:pStyle w:val="Compact"/>
              <w:jc w:val="left"/>
            </w:pPr>
            <w:r>
              <w:t xml:space="preserve">2006</w:t>
            </w:r>
          </w:p>
        </w:tc>
        <w:tc>
          <w:p>
            <w:pPr>
              <w:pStyle w:val="Compact"/>
              <w:jc w:val="left"/>
            </w:pPr>
            <w:r>
              <w:t xml:space="preserve">Bodega Bay, CA</w:t>
            </w:r>
          </w:p>
        </w:tc>
        <w:tc>
          <w:p>
            <w:pPr>
              <w:pStyle w:val="Compact"/>
              <w:jc w:val="left"/>
            </w:pPr>
            <w:r>
              <w:t xml:space="preserve">Bodega Bay Workshop in Applied Phylogenetics</w:t>
            </w:r>
          </w:p>
        </w:tc>
        <w:tc>
          <w:p>
            <w:pPr>
              <w:pStyle w:val="Compact"/>
              <w:jc w:val="left"/>
            </w:pPr>
            <w:r>
              <w:t xml:space="preserve">Instructor</w:t>
            </w:r>
          </w:p>
        </w:tc>
        <w:tc>
          <w:p/>
        </w:tc>
      </w:tr>
      <w:tr>
        <w:tc>
          <w:p>
            <w:pPr>
              <w:pStyle w:val="Compact"/>
              <w:jc w:val="left"/>
            </w:pPr>
            <w:r>
              <w:t xml:space="preserve">2006</w:t>
            </w:r>
          </w:p>
        </w:tc>
        <w:tc>
          <w:p>
            <w:pPr>
              <w:pStyle w:val="Compact"/>
              <w:jc w:val="left"/>
            </w:pPr>
            <w:r>
              <w:t xml:space="preserve">Davis, CA</w:t>
            </w:r>
          </w:p>
        </w:tc>
        <w:tc>
          <w:p>
            <w:pPr>
              <w:pStyle w:val="Compact"/>
              <w:jc w:val="left"/>
            </w:pPr>
            <w:r>
              <w:t xml:space="preserve">Model selection workshop</w:t>
            </w:r>
          </w:p>
        </w:tc>
        <w:tc>
          <w:p>
            <w:pPr>
              <w:pStyle w:val="Compact"/>
              <w:jc w:val="left"/>
            </w:pPr>
            <w:r>
              <w:t xml:space="preserve">Organizer</w:t>
            </w:r>
          </w:p>
        </w:tc>
        <w:tc>
          <w:p/>
        </w:tc>
      </w:tr>
      <w:tr>
        <w:tc>
          <w:p>
            <w:pPr>
              <w:pStyle w:val="Compact"/>
              <w:jc w:val="left"/>
            </w:pPr>
            <w:r>
              <w:t xml:space="preserve">2005</w:t>
            </w:r>
          </w:p>
        </w:tc>
        <w:tc>
          <w:p>
            <w:pPr>
              <w:pStyle w:val="Compact"/>
              <w:jc w:val="left"/>
            </w:pPr>
            <w:r>
              <w:t xml:space="preserve">Bodega Bay, CA</w:t>
            </w:r>
          </w:p>
        </w:tc>
        <w:tc>
          <w:p>
            <w:pPr>
              <w:pStyle w:val="Compact"/>
              <w:jc w:val="left"/>
            </w:pPr>
            <w:r>
              <w:t xml:space="preserve">Bodega Bay Workshop in Applied Phylogenetics</w:t>
            </w:r>
          </w:p>
        </w:tc>
        <w:tc>
          <w:p>
            <w:pPr>
              <w:pStyle w:val="Compact"/>
              <w:jc w:val="left"/>
            </w:pPr>
            <w:r>
              <w:t xml:space="preserve">Instructor</w:t>
            </w:r>
          </w:p>
        </w:tc>
        <w:tc>
          <w:p/>
        </w:tc>
      </w:tr>
    </w:tbl>
    <w:bookmarkEnd w:id="112"/>
    <w:bookmarkEnd w:id="113"/>
    <w:bookmarkStart w:id="115" w:name="funding"/>
    <w:p>
      <w:pPr>
        <w:pStyle w:val="Heading2"/>
      </w:pPr>
      <w:bookmarkStart w:id="114" w:name="funding"/>
      <w:r>
        <w:t xml:space="preserve">Funding</w:t>
      </w:r>
      <w:bookmarkEnd w:id="114"/>
    </w:p>
    <w:p>
      <w:pPr>
        <w:pStyle w:val="FirstParagraph"/>
      </w:pPr>
      <w:r>
        <w:t xml:space="preserve">This is all in addition to other</w:t>
      </w:r>
      <w:r>
        <w:t xml:space="preserve"> </w:t>
      </w:r>
      <w:r>
        <w:rPr>
          <w:b/>
        </w:rPr>
        <w:t xml:space="preserve">funding my students have gotten</w:t>
      </w:r>
      <w:r>
        <w:t xml:space="preserve"> </w:t>
      </w:r>
      <w:r>
        <w:t xml:space="preserve">(NSF EAPSI grant, fellowships from NIMBioS and PEER (an NIH-funded program at UTK), Google Summer of Code funding),</w:t>
      </w:r>
      <w:r>
        <w:t xml:space="preserve"> </w:t>
      </w:r>
      <w:r>
        <w:rPr>
          <w:b/>
        </w:rPr>
        <w:t xml:space="preserve">funding for workshops or working groups</w:t>
      </w:r>
      <w:r>
        <w:t xml:space="preserve"> </w:t>
      </w:r>
      <w:r>
        <w:t xml:space="preserve">(from NIMBioS and the Society for Systematic Biologists), and</w:t>
      </w:r>
      <w:r>
        <w:t xml:space="preserve"> </w:t>
      </w:r>
      <w:r>
        <w:rPr>
          <w:b/>
        </w:rPr>
        <w:t xml:space="preserve">funding I got before my faculty position</w:t>
      </w:r>
      <w:r>
        <w:t xml:space="preserve"> </w:t>
      </w:r>
      <w:r>
        <w:t xml:space="preserve">(NESCent postdoctoral fellowship, NSF DDIG, NSF GRF, and various internal grants at UC Davis). Total external funding, so far, as a faculty member is $2,887,182.</w:t>
      </w:r>
    </w:p>
    <w:tbl>
      <w:tblPr>
        <w:tblStyle w:val="Table"/>
        <w:tblW w:type="pct" w:w="4900.0"/>
        <w:tblLook w:firstRow="1"/>
      </w:tblPr>
      <w:tblGrid>
        <w:gridCol w:w="633"/>
        <w:gridCol w:w="4910"/>
        <w:gridCol w:w="1267"/>
        <w:gridCol w:w="95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Funder</w:t>
            </w:r>
          </w:p>
        </w:tc>
        <w:tc>
          <w:tcPr>
            <w:tcBorders>
              <w:bottom w:val="single"/>
            </w:tcBorders>
            <w:vAlign w:val="bottom"/>
          </w:tcPr>
          <w:p>
            <w:pPr>
              <w:pStyle w:val="Compact"/>
              <w:jc w:val="left"/>
            </w:pPr>
            <w:r>
              <w:t xml:space="preserve">Amount</w:t>
            </w:r>
          </w:p>
        </w:tc>
      </w:tr>
      <w:tr>
        <w:tc>
          <w:p>
            <w:pPr>
              <w:pStyle w:val="Compact"/>
              <w:jc w:val="left"/>
            </w:pPr>
            <w:r>
              <w:t xml:space="preserve">2019</w:t>
            </w:r>
          </w:p>
        </w:tc>
        <w:tc>
          <w:p>
            <w:pPr>
              <w:pStyle w:val="Compact"/>
              <w:jc w:val="left"/>
            </w:pPr>
            <w:r>
              <w:t xml:space="preserve">Collaborative Research: Novel framework for estimating continuously-varying diversification rates</w:t>
            </w:r>
          </w:p>
        </w:tc>
        <w:tc>
          <w:p>
            <w:pPr>
              <w:pStyle w:val="Compact"/>
              <w:jc w:val="left"/>
            </w:pPr>
            <w:r>
              <w:t xml:space="preserve">Directorate for Biological Sciences</w:t>
            </w:r>
          </w:p>
        </w:tc>
        <w:tc>
          <w:p>
            <w:pPr>
              <w:pStyle w:val="Compact"/>
              <w:jc w:val="left"/>
            </w:pPr>
            <w:r>
              <w:t xml:space="preserve">$193,401</w:t>
            </w:r>
          </w:p>
        </w:tc>
      </w:tr>
      <w:tr>
        <w:tc>
          <w:p>
            <w:pPr>
              <w:pStyle w:val="Compact"/>
              <w:jc w:val="left"/>
            </w:pPr>
            <w:r>
              <w:t xml:space="preserve">2018</w:t>
            </w:r>
          </w:p>
        </w:tc>
        <w:tc>
          <w:p>
            <w:pPr>
              <w:pStyle w:val="Compact"/>
              <w:jc w:val="left"/>
            </w:pPr>
            <w:r>
              <w:t xml:space="preserve">Phylotastic subaward</w:t>
            </w:r>
          </w:p>
        </w:tc>
        <w:tc>
          <w:p>
            <w:pPr>
              <w:pStyle w:val="Compact"/>
              <w:jc w:val="left"/>
            </w:pPr>
            <w:r>
              <w:t xml:space="preserve">University of Maryland</w:t>
            </w:r>
          </w:p>
        </w:tc>
        <w:tc>
          <w:p>
            <w:pPr>
              <w:pStyle w:val="Compact"/>
              <w:jc w:val="left"/>
            </w:pPr>
            <w:r>
              <w:t xml:space="preserve">$165,492</w:t>
            </w:r>
          </w:p>
        </w:tc>
      </w:tr>
      <w:tr>
        <w:tc>
          <w:p>
            <w:pPr>
              <w:pStyle w:val="Compact"/>
              <w:jc w:val="left"/>
            </w:pPr>
            <w:r>
              <w:t xml:space="preserve">2017</w:t>
            </w:r>
          </w:p>
        </w:tc>
        <w:tc>
          <w:p>
            <w:pPr>
              <w:pStyle w:val="Compact"/>
              <w:jc w:val="left"/>
            </w:pPr>
            <w:r>
              <w:t xml:space="preserve">DISSERTATION RESEARCH: Morphological consequences of trophic evolution</w:t>
            </w:r>
          </w:p>
        </w:tc>
        <w:tc>
          <w:p>
            <w:pPr>
              <w:pStyle w:val="Compact"/>
              <w:jc w:val="left"/>
            </w:pPr>
            <w:r>
              <w:t xml:space="preserve">Directorate for Biological Sciences</w:t>
            </w:r>
          </w:p>
        </w:tc>
        <w:tc>
          <w:p>
            <w:pPr>
              <w:pStyle w:val="Compact"/>
              <w:jc w:val="left"/>
            </w:pPr>
            <w:r>
              <w:t xml:space="preserve">$19,630</w:t>
            </w:r>
          </w:p>
        </w:tc>
      </w:tr>
      <w:tr>
        <w:tc>
          <w:p>
            <w:pPr>
              <w:pStyle w:val="Compact"/>
              <w:jc w:val="left"/>
            </w:pPr>
            <w:r>
              <w:t xml:space="preserve">2015</w:t>
            </w:r>
          </w:p>
        </w:tc>
        <w:tc>
          <w:p>
            <w:pPr>
              <w:pStyle w:val="Compact"/>
              <w:jc w:val="left"/>
            </w:pPr>
            <w:r>
              <w:t xml:space="preserve">CAREER: Reducing barriers for comparative methods</w:t>
            </w:r>
          </w:p>
        </w:tc>
        <w:tc>
          <w:p>
            <w:pPr>
              <w:pStyle w:val="Compact"/>
              <w:jc w:val="left"/>
            </w:pPr>
            <w:r>
              <w:t xml:space="preserve">Directorate for Biological Sciences</w:t>
            </w:r>
          </w:p>
        </w:tc>
        <w:tc>
          <w:p>
            <w:pPr>
              <w:pStyle w:val="Compact"/>
              <w:jc w:val="left"/>
            </w:pPr>
            <w:r>
              <w:t xml:space="preserve">$738,297</w:t>
            </w:r>
          </w:p>
        </w:tc>
      </w:tr>
      <w:tr>
        <w:tc>
          <w:p>
            <w:pPr>
              <w:pStyle w:val="Compact"/>
              <w:jc w:val="left"/>
            </w:pPr>
            <w:r>
              <w:t xml:space="preserve">2015</w:t>
            </w:r>
          </w:p>
        </w:tc>
        <w:tc>
          <w:p>
            <w:pPr>
              <w:pStyle w:val="Compact"/>
              <w:jc w:val="left"/>
            </w:pPr>
            <w:r>
              <w:t xml:space="preserve">Collaborative Research: ABI Development: An open infrastructure to disseminate phylogenetic knowledge</w:t>
            </w:r>
          </w:p>
        </w:tc>
        <w:tc>
          <w:p>
            <w:pPr>
              <w:pStyle w:val="Compact"/>
              <w:jc w:val="left"/>
            </w:pPr>
            <w:r>
              <w:t xml:space="preserve">NSF</w:t>
            </w:r>
          </w:p>
        </w:tc>
        <w:tc>
          <w:p>
            <w:pPr>
              <w:pStyle w:val="Compact"/>
              <w:jc w:val="left"/>
            </w:pPr>
            <w:r>
              <w:t xml:space="preserve">$148,101</w:t>
            </w:r>
          </w:p>
        </w:tc>
      </w:tr>
      <w:tr>
        <w:tc>
          <w:p>
            <w:pPr>
              <w:pStyle w:val="Compact"/>
              <w:jc w:val="left"/>
            </w:pPr>
            <w:r>
              <w:t xml:space="preserve">2014</w:t>
            </w:r>
          </w:p>
        </w:tc>
        <w:tc>
          <w:p>
            <w:pPr>
              <w:pStyle w:val="Compact"/>
              <w:jc w:val="left"/>
            </w:pPr>
            <w:r>
              <w:t xml:space="preserve">Population genetics-based codon models</w:t>
            </w:r>
          </w:p>
        </w:tc>
        <w:tc>
          <w:p>
            <w:pPr>
              <w:pStyle w:val="Compact"/>
              <w:jc w:val="left"/>
            </w:pPr>
            <w:r>
              <w:t xml:space="preserve">NSF</w:t>
            </w:r>
          </w:p>
        </w:tc>
        <w:tc>
          <w:p>
            <w:pPr>
              <w:pStyle w:val="Compact"/>
              <w:jc w:val="left"/>
            </w:pPr>
            <w:r>
              <w:t xml:space="preserve">$470,000</w:t>
            </w:r>
          </w:p>
        </w:tc>
      </w:tr>
      <w:tr>
        <w:tc>
          <w:p>
            <w:pPr>
              <w:pStyle w:val="Compact"/>
              <w:jc w:val="left"/>
            </w:pPr>
            <w:r>
              <w:t xml:space="preserve">2013</w:t>
            </w:r>
          </w:p>
        </w:tc>
        <w:tc>
          <w:p>
            <w:pPr>
              <w:pStyle w:val="Compact"/>
              <w:jc w:val="left"/>
            </w:pPr>
            <w:r>
              <w:t xml:space="preserve">R interface to Encyclopedia of Life (Rubenstein Fellowship)</w:t>
            </w:r>
          </w:p>
        </w:tc>
        <w:tc>
          <w:p>
            <w:pPr>
              <w:pStyle w:val="Compact"/>
              <w:jc w:val="left"/>
            </w:pPr>
            <w:r>
              <w:t xml:space="preserve">Encyclopedia of Life</w:t>
            </w:r>
          </w:p>
        </w:tc>
        <w:tc>
          <w:p>
            <w:pPr>
              <w:pStyle w:val="Compact"/>
              <w:jc w:val="left"/>
            </w:pPr>
            <w:r>
              <w:t xml:space="preserve">$50,000</w:t>
            </w:r>
          </w:p>
        </w:tc>
      </w:tr>
      <w:tr>
        <w:tc>
          <w:p>
            <w:pPr>
              <w:pStyle w:val="Compact"/>
              <w:jc w:val="left"/>
            </w:pPr>
            <w:r>
              <w:t xml:space="preserve">2013</w:t>
            </w:r>
          </w:p>
        </w:tc>
        <w:tc>
          <w:p>
            <w:pPr>
              <w:pStyle w:val="Compact"/>
              <w:jc w:val="left"/>
            </w:pPr>
            <w:r>
              <w:t xml:space="preserve">Collaborative Research: Phylogeographic Inference Using Approximated Likelihoods</w:t>
            </w:r>
          </w:p>
        </w:tc>
        <w:tc>
          <w:p>
            <w:pPr>
              <w:pStyle w:val="Compact"/>
              <w:jc w:val="left"/>
            </w:pPr>
            <w:r>
              <w:t xml:space="preserve">NSF</w:t>
            </w:r>
          </w:p>
        </w:tc>
        <w:tc>
          <w:p>
            <w:pPr>
              <w:pStyle w:val="Compact"/>
              <w:jc w:val="left"/>
            </w:pPr>
            <w:r>
              <w:t xml:space="preserve">$340,000</w:t>
            </w:r>
          </w:p>
        </w:tc>
      </w:tr>
      <w:tr>
        <w:tc>
          <w:p>
            <w:pPr>
              <w:pStyle w:val="Compact"/>
              <w:jc w:val="left"/>
            </w:pPr>
            <w:r>
              <w:t xml:space="preserve">2012</w:t>
            </w:r>
          </w:p>
        </w:tc>
        <w:tc>
          <w:p>
            <w:pPr>
              <w:pStyle w:val="Compact"/>
              <w:jc w:val="left"/>
            </w:pPr>
            <w:r>
              <w:t xml:space="preserve">rPlant</w:t>
            </w:r>
          </w:p>
        </w:tc>
        <w:tc>
          <w:p>
            <w:pPr>
              <w:pStyle w:val="Compact"/>
              <w:jc w:val="left"/>
            </w:pPr>
            <w:r>
              <w:t xml:space="preserve">iPlant</w:t>
            </w:r>
          </w:p>
        </w:tc>
        <w:tc>
          <w:p>
            <w:pPr>
              <w:pStyle w:val="Compact"/>
              <w:jc w:val="left"/>
            </w:pPr>
            <w:r>
              <w:t xml:space="preserve">$98,252</w:t>
            </w:r>
          </w:p>
        </w:tc>
      </w:tr>
      <w:tr>
        <w:tc>
          <w:p>
            <w:pPr>
              <w:pStyle w:val="Compact"/>
              <w:jc w:val="left"/>
            </w:pPr>
            <w:r>
              <w:t xml:space="preserve">2012</w:t>
            </w:r>
          </w:p>
        </w:tc>
        <w:tc>
          <w:p>
            <w:pPr>
              <w:pStyle w:val="Compact"/>
              <w:jc w:val="left"/>
            </w:pPr>
            <w:r>
              <w:t xml:space="preserve">Historical naming traditions and cryptic speciation bias biodiversity estimates in transatlantic agaric fungi</w:t>
            </w:r>
          </w:p>
        </w:tc>
        <w:tc>
          <w:p>
            <w:pPr>
              <w:pStyle w:val="Compact"/>
              <w:jc w:val="left"/>
            </w:pPr>
            <w:r>
              <w:t xml:space="preserve">NSF</w:t>
            </w:r>
          </w:p>
        </w:tc>
        <w:tc>
          <w:p>
            <w:pPr>
              <w:pStyle w:val="Compact"/>
              <w:jc w:val="left"/>
            </w:pPr>
            <w:r>
              <w:t xml:space="preserve">$393,074</w:t>
            </w:r>
          </w:p>
        </w:tc>
      </w:tr>
      <w:tr>
        <w:tc>
          <w:p>
            <w:pPr>
              <w:pStyle w:val="Compact"/>
              <w:jc w:val="left"/>
            </w:pPr>
            <w:r>
              <w:t xml:space="preserve">2011</w:t>
            </w:r>
          </w:p>
        </w:tc>
        <w:tc>
          <w:p>
            <w:pPr>
              <w:pStyle w:val="Compact"/>
              <w:jc w:val="left"/>
            </w:pPr>
            <w:r>
              <w:t xml:space="preserve">iPlant: Trait evolution group, year 2</w:t>
            </w:r>
          </w:p>
        </w:tc>
        <w:tc>
          <w:p>
            <w:pPr>
              <w:pStyle w:val="Compact"/>
              <w:jc w:val="left"/>
            </w:pPr>
            <w:r>
              <w:t xml:space="preserve">iPlant</w:t>
            </w:r>
          </w:p>
        </w:tc>
        <w:tc>
          <w:p>
            <w:pPr>
              <w:pStyle w:val="Compact"/>
              <w:jc w:val="left"/>
            </w:pPr>
            <w:r>
              <w:t xml:space="preserve">$138,590</w:t>
            </w:r>
          </w:p>
        </w:tc>
      </w:tr>
      <w:tr>
        <w:tc>
          <w:p>
            <w:pPr>
              <w:pStyle w:val="Compact"/>
              <w:jc w:val="left"/>
            </w:pPr>
            <w:r>
              <w:t xml:space="preserve">2010</w:t>
            </w:r>
          </w:p>
        </w:tc>
        <w:tc>
          <w:p>
            <w:pPr>
              <w:pStyle w:val="Compact"/>
              <w:jc w:val="left"/>
            </w:pPr>
            <w:r>
              <w:t xml:space="preserve">iPlant: Trait evolution group, year 1</w:t>
            </w:r>
          </w:p>
        </w:tc>
        <w:tc>
          <w:p>
            <w:pPr>
              <w:pStyle w:val="Compact"/>
              <w:jc w:val="left"/>
            </w:pPr>
            <w:r>
              <w:t xml:space="preserve">iPlant</w:t>
            </w:r>
          </w:p>
        </w:tc>
        <w:tc>
          <w:p>
            <w:pPr>
              <w:pStyle w:val="Compact"/>
              <w:jc w:val="left"/>
            </w:pPr>
            <w:r>
              <w:t xml:space="preserve">$132,345</w:t>
            </w:r>
          </w:p>
        </w:tc>
      </w:tr>
    </w:tbl>
    <w:bookmarkEnd w:id="115"/>
    <w:bookmarkStart w:id="117" w:name="presentations"/>
    <w:p>
      <w:pPr>
        <w:pStyle w:val="Heading2"/>
      </w:pPr>
      <w:bookmarkStart w:id="116" w:name="presentations"/>
      <w:r>
        <w:t xml:space="preserve">Presentations</w:t>
      </w:r>
      <w:bookmarkEnd w:id="116"/>
    </w:p>
    <w:p>
      <w:pPr>
        <w:pStyle w:val="FirstParagraph"/>
      </w:pPr>
      <w:r>
        <w:rPr>
          <w:b/>
        </w:rPr>
        <w:t xml:space="preserve">Bold</w:t>
      </w:r>
      <w:r>
        <w:t xml:space="preserve"> </w:t>
      </w:r>
      <w:r>
        <w:t xml:space="preserve">indicates presentation was delivered by me; otherwise, I was a coauthor. Also see various workshops under teaching.</w:t>
      </w:r>
    </w:p>
    <w:p>
      <w:pPr>
        <w:pStyle w:val="BodyText"/>
      </w:pPr>
      <w:r>
        <w:t xml:space="preserve">June 2018: Talk on DateLife project for getting chronograms for the tree of life. Presented at the Society of Systematic Biologists meeting in Columbus, OH. Luna Sanchez Garcia &amp; Brian O’Meara.</w:t>
      </w:r>
    </w:p>
    <w:p>
      <w:pPr>
        <w:pStyle w:val="BodyText"/>
      </w:pPr>
      <w:r>
        <w:t xml:space="preserve">June 2017: Poster on inference of amino acid functionality from DNA sequences using a novel phylogenetic approach at the Society for Molecular Biology and Evolution meeting in Austin, TX. Cedric Landerer, Jeremy Beaulieu, Brian O’Meara, Mike Gilchrist.</w:t>
      </w:r>
    </w:p>
    <w:p>
      <w:pPr>
        <w:pStyle w:val="BodyText"/>
      </w:pPr>
      <w:r>
        <w:rPr>
          <w:b/>
        </w:rPr>
        <w:t xml:space="preserve">June 2017</w:t>
      </w:r>
      <w:r>
        <w:t xml:space="preserve">: Symposium talk on phylogenetic networks at Evolution 2017 meeting: co-lead author was Tony Jhwueng.</w:t>
      </w:r>
    </w:p>
    <w:p>
      <w:pPr>
        <w:pStyle w:val="BodyText"/>
      </w:pPr>
      <w:r>
        <w:rPr>
          <w:b/>
        </w:rPr>
        <w:t xml:space="preserve">March 2017</w:t>
      </w:r>
      <w:r>
        <w:t xml:space="preserve">: Invited talk on three projects at U. of Idaho, Moscow.</w:t>
      </w:r>
    </w:p>
    <w:p>
      <w:pPr>
        <w:pStyle w:val="BodyText"/>
      </w:pPr>
      <w:r>
        <w:rPr>
          <w:b/>
        </w:rPr>
        <w:t xml:space="preserve">September 2016</w:t>
      </w:r>
      <w:r>
        <w:t xml:space="preserve">: Symposium talk on Approximate Bayesian computation for trait evolution on phylogenies at Geological Society of America annual meeting.</w:t>
      </w:r>
    </w:p>
    <w:p>
      <w:pPr>
        <w:pStyle w:val="BodyText"/>
      </w:pPr>
      <w:r>
        <w:t xml:space="preserve">August 2016: Talk on linking leaf spectra to phylogenies at Ecological Society of America 2016 annual meeting. Jose Eduardo Meireles, Brian O’Meara, Anna Schweiger, Aditya Singh, Phil Townsend, Susan Ustin, Michael Schaepman, Franziska Schrodt, John Gamon, and Jeannine Cavender-Bares.</w:t>
      </w:r>
    </w:p>
    <w:p>
      <w:pPr>
        <w:pStyle w:val="BodyText"/>
      </w:pPr>
      <w:r>
        <w:t xml:space="preserve">July 2016: Talk on Moving beyond black box, GTR models in phyogenetic analyses through the use of mechanistic models of sequence evolution at the Genetics Society of America: The Allied Genetics Conference in Orlando, FL. Mike Gilchrist, Russ Zaretzki, Cedric Landerer, Jeremy Beaulieu, and Brian O’Meara</w:t>
      </w:r>
    </w:p>
    <w:p>
      <w:pPr>
        <w:pStyle w:val="BodyText"/>
      </w:pPr>
      <w:r>
        <w:t xml:space="preserve">November 2015: Talk on Improving Phylogenetics via Population Genetics at the Society for the Study of Molecular Evolution Satellite Meeting on Mechanisms of Protein Evolution in Denver, CO. Mike Gilchrist, Jeremy Beaulieu, JJ Chai, and Brian O’Meara.</w:t>
      </w:r>
    </w:p>
    <w:p>
      <w:pPr>
        <w:pStyle w:val="BodyText"/>
      </w:pPr>
      <w:r>
        <w:rPr>
          <w:b/>
        </w:rPr>
        <w:t xml:space="preserve">September 2015</w:t>
      </w:r>
      <w:r>
        <w:t xml:space="preserve">: Talk on heterogeneity at Texas A&amp;M</w:t>
      </w:r>
    </w:p>
    <w:p>
      <w:pPr>
        <w:pStyle w:val="BodyText"/>
      </w:pPr>
      <w:r>
        <w:t xml:space="preserve">July 2015: Talk on Moving beyond black box, GTR models in phyogenetic analyses through the use of mechanistic models of sequence evolution at the Annual Meeting of the Society for Molecular Biology &amp; Evolution in Vienna, Austria. Mike Gilchrist, Jeremy Beaulieu, and Brian O’Meara</w:t>
      </w:r>
    </w:p>
    <w:p>
      <w:pPr>
        <w:pStyle w:val="BodyText"/>
      </w:pPr>
      <w:r>
        <w:rPr>
          <w:b/>
        </w:rPr>
        <w:t xml:space="preserve">June 2014</w:t>
      </w:r>
      <w:r>
        <w:t xml:space="preserve">: Talk on floral evolution at Evolution 2014 meeting; co-lead author was Stacey Smith, coauthors were W SArmbruster, L Harder, C Hardy, L Hileman, L Hufford, A Litt, S Magallon, S Smith, P Stevens, C Fenster, P Diggle.</w:t>
      </w:r>
    </w:p>
    <w:p>
      <w:pPr>
        <w:pStyle w:val="BodyText"/>
      </w:pPr>
      <w:r>
        <w:t xml:space="preserve">June 2014: Talk on phylogeography at Evolution 2014 meeting; lead author and speaker was Nathan Jackson, other authors were A. Garcia, B. Carstens, and B. O’Meara.</w:t>
      </w:r>
    </w:p>
    <w:p>
      <w:pPr>
        <w:pStyle w:val="BodyText"/>
      </w:pPr>
      <w:r>
        <w:t xml:space="preserve">June 2014: Talk on biogeography at Evolution 2014; lead author and speaker was Katie Massana (grad student), coauthors were J. Beaulieu, B. O’Meara, and N. Matzke.</w:t>
      </w:r>
    </w:p>
    <w:p>
      <w:pPr>
        <w:pStyle w:val="BodyText"/>
      </w:pPr>
      <w:r>
        <w:t xml:space="preserve">June 2014: Talk on Hawaiian island plant immigration at Evolution 2014; lead author and speaker was Jeremy Beaulieu, coauthor was Brian O’Meara.</w:t>
      </w:r>
    </w:p>
    <w:p>
      <w:pPr>
        <w:pStyle w:val="BodyText"/>
      </w:pPr>
      <w:r>
        <w:rPr>
          <w:b/>
        </w:rPr>
        <w:t xml:space="preserve">May 2014</w:t>
      </w:r>
      <w:r>
        <w:t xml:space="preserve">: Smithsonian Phylopizza</w:t>
      </w:r>
    </w:p>
    <w:p>
      <w:pPr>
        <w:pStyle w:val="BodyText"/>
      </w:pPr>
      <w:r>
        <w:rPr>
          <w:b/>
        </w:rPr>
        <w:t xml:space="preserve">June, 2013</w:t>
      </w:r>
      <w:r>
        <w:t xml:space="preserve">: Symposium talk on species delimitation, Evolution meetings</w:t>
      </w:r>
    </w:p>
    <w:p>
      <w:pPr>
        <w:pStyle w:val="BodyText"/>
      </w:pPr>
      <w:r>
        <w:rPr>
          <w:b/>
        </w:rPr>
        <w:t xml:space="preserve">Aug. 2012</w:t>
      </w:r>
      <w:r>
        <w:t xml:space="preserve">: Invited talk on comparative methods, Institute of Bioinformatics, U. of Georgia</w:t>
      </w:r>
    </w:p>
    <w:p>
      <w:pPr>
        <w:pStyle w:val="BodyText"/>
      </w:pPr>
      <w:r>
        <w:rPr>
          <w:b/>
        </w:rPr>
        <w:t xml:space="preserve">June, 2012</w:t>
      </w:r>
      <w:r>
        <w:t xml:space="preserve">: Symposium talk on ABC and comparative methods, Evolution meetings</w:t>
      </w:r>
    </w:p>
    <w:p>
      <w:pPr>
        <w:pStyle w:val="BodyText"/>
      </w:pPr>
      <w:r>
        <w:rPr>
          <w:b/>
        </w:rPr>
        <w:t xml:space="preserve">March, 2011</w:t>
      </w:r>
      <w:r>
        <w:t xml:space="preserve">: Phyloseminar talk on ABC and comparative methods. Apple Keynote and PDF.</w:t>
      </w:r>
    </w:p>
    <w:p>
      <w:pPr>
        <w:pStyle w:val="BodyText"/>
      </w:pPr>
      <w:r>
        <w:rPr>
          <w:b/>
        </w:rPr>
        <w:t xml:space="preserve">May, 2010</w:t>
      </w:r>
      <w:r>
        <w:t xml:space="preserve">: Talk on phylogenetics and iPToL at iPlant meeting in Las Vegas</w:t>
      </w:r>
    </w:p>
    <w:p>
      <w:pPr>
        <w:pStyle w:val="BodyText"/>
      </w:pPr>
      <w:r>
        <w:rPr>
          <w:b/>
        </w:rPr>
        <w:t xml:space="preserve">April, 2010</w:t>
      </w:r>
      <w:r>
        <w:t xml:space="preserve">: Invited talk on species delimitation at Louisiana State University</w:t>
      </w:r>
    </w:p>
    <w:p>
      <w:pPr>
        <w:pStyle w:val="BodyText"/>
      </w:pPr>
      <w:r>
        <w:rPr>
          <w:b/>
        </w:rPr>
        <w:t xml:space="preserve">Nov., 2009</w:t>
      </w:r>
      <w:r>
        <w:t xml:space="preserve">: Talk at NIMBios about species delimitation and species tree inference</w:t>
      </w:r>
    </w:p>
    <w:p>
      <w:pPr>
        <w:pStyle w:val="BodyText"/>
      </w:pPr>
      <w:r>
        <w:rPr>
          <w:b/>
        </w:rPr>
        <w:t xml:space="preserve">Mar., 2009</w:t>
      </w:r>
      <w:r>
        <w:t xml:space="preserve">: Talk to UT Knoxville EEB</w:t>
      </w:r>
    </w:p>
    <w:p>
      <w:pPr>
        <w:pStyle w:val="BodyText"/>
      </w:pPr>
      <w:r>
        <w:rPr>
          <w:b/>
        </w:rPr>
        <w:t xml:space="preserve">June, 2008</w:t>
      </w:r>
      <w:r>
        <w:t xml:space="preserve">: Talk at Evolution 2008 in Minnesota</w:t>
      </w:r>
    </w:p>
    <w:p>
      <w:pPr>
        <w:pStyle w:val="BodyText"/>
      </w:pPr>
      <w:r>
        <w:rPr>
          <w:b/>
        </w:rPr>
        <w:t xml:space="preserve">June, 2008</w:t>
      </w:r>
      <w:r>
        <w:t xml:space="preserve">: Poster at Evolution 2008 in Minnesota</w:t>
      </w:r>
    </w:p>
    <w:p>
      <w:pPr>
        <w:pStyle w:val="BodyText"/>
      </w:pPr>
      <w:r>
        <w:rPr>
          <w:b/>
        </w:rPr>
        <w:t xml:space="preserve">June, 2008</w:t>
      </w:r>
      <w:r>
        <w:t xml:space="preserve">: Invited Joel Keizer Prize in Theoretical Biology lecture at University of California, Davis</w:t>
      </w:r>
    </w:p>
    <w:p>
      <w:pPr>
        <w:pStyle w:val="BodyText"/>
      </w:pPr>
      <w:r>
        <w:rPr>
          <w:b/>
        </w:rPr>
        <w:t xml:space="preserve">May, 2008</w:t>
      </w:r>
      <w:r>
        <w:t xml:space="preserve">: Invited symposium talk at Interface 2008 [statistics conference] in NC</w:t>
      </w:r>
    </w:p>
    <w:p>
      <w:pPr>
        <w:pStyle w:val="BodyText"/>
      </w:pPr>
      <w:r>
        <w:rPr>
          <w:b/>
        </w:rPr>
        <w:t xml:space="preserve">April, 2008</w:t>
      </w:r>
      <w:r>
        <w:t xml:space="preserve">: Invited talk to the Organismic and Evolutionary Biology department at Harvard U.</w:t>
      </w:r>
    </w:p>
    <w:p>
      <w:pPr>
        <w:pStyle w:val="BodyText"/>
      </w:pPr>
      <w:r>
        <w:rPr>
          <w:b/>
        </w:rPr>
        <w:t xml:space="preserve">Jan., 2008</w:t>
      </w:r>
      <w:r>
        <w:t xml:space="preserve">: Invited symposium talk at Society for Integrative and Comparative Biology meeting in TX</w:t>
      </w:r>
    </w:p>
    <w:p>
      <w:pPr>
        <w:pStyle w:val="BodyText"/>
      </w:pPr>
      <w:r>
        <w:rPr>
          <w:b/>
        </w:rPr>
        <w:t xml:space="preserve">Oct., 2007</w:t>
      </w:r>
      <w:r>
        <w:t xml:space="preserve">: Invited talk at Duke Systematics Discussion Group</w:t>
      </w:r>
    </w:p>
    <w:p>
      <w:pPr>
        <w:pStyle w:val="BodyText"/>
      </w:pPr>
      <w:r>
        <w:rPr>
          <w:b/>
        </w:rPr>
        <w:t xml:space="preserve">Oct., 2007</w:t>
      </w:r>
      <w:r>
        <w:t xml:space="preserve">: Talk at NESCent brown bag lunch series</w:t>
      </w:r>
    </w:p>
    <w:p>
      <w:pPr>
        <w:pStyle w:val="BodyText"/>
      </w:pPr>
      <w:r>
        <w:rPr>
          <w:b/>
        </w:rPr>
        <w:t xml:space="preserve">June, 2007</w:t>
      </w:r>
      <w:r>
        <w:t xml:space="preserve">: Exit seminar</w:t>
      </w:r>
    </w:p>
    <w:p>
      <w:pPr>
        <w:pStyle w:val="BodyText"/>
      </w:pPr>
      <w:r>
        <w:rPr>
          <w:b/>
        </w:rPr>
        <w:t xml:space="preserve">June, 2006</w:t>
      </w:r>
      <w:r>
        <w:t xml:space="preserve">: Talk at Evolution 2006 in NY</w:t>
      </w:r>
    </w:p>
    <w:p>
      <w:pPr>
        <w:pStyle w:val="BodyText"/>
      </w:pPr>
      <w:r>
        <w:rPr>
          <w:b/>
        </w:rPr>
        <w:t xml:space="preserve">Feb., 2006</w:t>
      </w:r>
      <w:r>
        <w:t xml:space="preserve">: Poster at CIPRES all hands meeting in TX</w:t>
      </w:r>
    </w:p>
    <w:p>
      <w:pPr>
        <w:pStyle w:val="BodyText"/>
      </w:pPr>
      <w:r>
        <w:rPr>
          <w:b/>
        </w:rPr>
        <w:t xml:space="preserve">July, 2005</w:t>
      </w:r>
      <w:r>
        <w:t xml:space="preserve">: Talk at CIPRES-funded graduate student meeting in NM</w:t>
      </w:r>
    </w:p>
    <w:p>
      <w:pPr>
        <w:pStyle w:val="BodyText"/>
      </w:pPr>
      <w:r>
        <w:rPr>
          <w:b/>
        </w:rPr>
        <w:t xml:space="preserve">June, 2005</w:t>
      </w:r>
      <w:r>
        <w:t xml:space="preserve">: Talk on Brownie at Evolution meetings in Alaska.</w:t>
      </w:r>
    </w:p>
    <w:p>
      <w:pPr>
        <w:pStyle w:val="BodyText"/>
      </w:pPr>
      <w:r>
        <w:rPr>
          <w:b/>
        </w:rPr>
        <w:t xml:space="preserve">Dec, 2004</w:t>
      </w:r>
      <w:r>
        <w:t xml:space="preserve">: Presentation at the Bay Area Biosystematists meeting</w:t>
      </w:r>
    </w:p>
    <w:p>
      <w:pPr>
        <w:pStyle w:val="BodyText"/>
      </w:pPr>
      <w:r>
        <w:rPr>
          <w:b/>
        </w:rPr>
        <w:t xml:space="preserve">Dec., 2001</w:t>
      </w:r>
      <w:r>
        <w:t xml:space="preserve">: Talk at Entomology Society of America national meeting in CA</w:t>
      </w:r>
    </w:p>
    <w:p>
      <w:pPr>
        <w:pStyle w:val="BodyText"/>
      </w:pPr>
      <w:r>
        <w:rPr>
          <w:b/>
        </w:rPr>
        <w:t xml:space="preserve">June, 2001</w:t>
      </w:r>
      <w:r>
        <w:t xml:space="preserve">: Poster at Evolution 2001 in TN</w:t>
      </w:r>
    </w:p>
    <w:p>
      <w:pPr>
        <w:pStyle w:val="BodyText"/>
      </w:pPr>
      <w:r>
        <w:rPr>
          <w:b/>
        </w:rPr>
        <w:t xml:space="preserve">Dec., 2000</w:t>
      </w:r>
      <w:r>
        <w:t xml:space="preserve">: Poster at the Entomology Society of America national meeting in Canada</w:t>
      </w:r>
    </w:p>
    <w:bookmarkEnd w:id="117"/>
    <w:bookmarkStart w:id="133" w:name="mentoring-postdocs"/>
    <w:p>
      <w:pPr>
        <w:pStyle w:val="Heading2"/>
      </w:pPr>
      <w:bookmarkStart w:id="118" w:name="mentoring-postdocs"/>
      <w:r>
        <w:t xml:space="preserve">Mentoring, Postdocs</w:t>
      </w:r>
      <w:bookmarkEnd w:id="118"/>
    </w:p>
    <w:p>
      <w:pPr>
        <w:pStyle w:val="FirstParagraph"/>
      </w:pPr>
      <w:r>
        <w:t xml:space="preserve">I have mentored numerous postdocs off of my own grants and/or as one of their chosen NIMBioS mentors. Note that NIMBioS postdocs pursue independent research projects but choose one faculty member to mentor them in math and another to mentor them in biology (I have served in both roles).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NIMBioS</w:t>
            </w:r>
          </w:p>
        </w:tc>
        <w:tc>
          <w:tcPr>
            <w:tcBorders>
              <w:bottom w:val="single"/>
            </w:tcBorders>
            <w:vAlign w:val="bottom"/>
          </w:tcPr>
          <w:p>
            <w:pPr>
              <w:pStyle w:val="Compact"/>
              <w:jc w:val="left"/>
            </w:pPr>
            <w:r>
              <w:t xml:space="preserve">Current Position</w:t>
            </w:r>
          </w:p>
        </w:tc>
      </w:tr>
      <w:tr>
        <w:tc>
          <w:p>
            <w:pPr>
              <w:pStyle w:val="Compact"/>
              <w:jc w:val="left"/>
            </w:pPr>
            <w:hyperlink r:id="rId119">
              <w:r>
                <w:rPr>
                  <w:rStyle w:val="Hyperlink"/>
                </w:rPr>
                <w:t xml:space="preserve">Hugo Alamillo</w:t>
              </w:r>
            </w:hyperlink>
          </w:p>
        </w:tc>
        <w:tc>
          <w:p>
            <w:pPr>
              <w:pStyle w:val="Compact"/>
              <w:jc w:val="left"/>
            </w:pPr>
            <w:r>
              <w:t xml:space="preserve">2011-2012</w:t>
            </w:r>
          </w:p>
        </w:tc>
        <w:tc>
          <w:p>
            <w:pPr>
              <w:pStyle w:val="Compact"/>
              <w:jc w:val="left"/>
            </w:pPr>
            <w:r>
              <w:t xml:space="preserve">N</w:t>
            </w:r>
          </w:p>
        </w:tc>
        <w:tc>
          <w:p>
            <w:pPr>
              <w:pStyle w:val="Compact"/>
              <w:jc w:val="left"/>
            </w:pPr>
            <w:r>
              <w:t xml:space="preserve">Assistant Professor North Seattle College</w:t>
            </w:r>
          </w:p>
        </w:tc>
      </w:tr>
      <w:tr>
        <w:tc>
          <w:p>
            <w:pPr>
              <w:pStyle w:val="Compact"/>
              <w:jc w:val="left"/>
            </w:pPr>
            <w:hyperlink r:id="rId120">
              <w:r>
                <w:rPr>
                  <w:rStyle w:val="Hyperlink"/>
                </w:rPr>
                <w:t xml:space="preserve">Barb Banbury</w:t>
              </w:r>
            </w:hyperlink>
          </w:p>
        </w:tc>
        <w:tc>
          <w:p>
            <w:pPr>
              <w:pStyle w:val="Compact"/>
              <w:jc w:val="left"/>
            </w:pPr>
            <w:r>
              <w:t xml:space="preserve">2010-2012</w:t>
            </w:r>
          </w:p>
        </w:tc>
        <w:tc>
          <w:p>
            <w:pPr>
              <w:pStyle w:val="Compact"/>
              <w:jc w:val="left"/>
            </w:pPr>
            <w:r>
              <w:t xml:space="preserve">N</w:t>
            </w:r>
          </w:p>
        </w:tc>
        <w:tc>
          <w:p>
            <w:pPr>
              <w:pStyle w:val="Compact"/>
              <w:jc w:val="left"/>
            </w:pPr>
            <w:r>
              <w:t xml:space="preserve">Statistical Analyst at Fred Hutch</w:t>
            </w:r>
          </w:p>
        </w:tc>
      </w:tr>
      <w:tr>
        <w:tc>
          <w:p>
            <w:pPr>
              <w:pStyle w:val="Compact"/>
              <w:jc w:val="left"/>
            </w:pPr>
            <w:r>
              <w:t xml:space="preserve">David Bapst</w:t>
            </w:r>
          </w:p>
        </w:tc>
        <w:tc>
          <w:p>
            <w:pPr>
              <w:pStyle w:val="Compact"/>
              <w:jc w:val="left"/>
            </w:pPr>
            <w:r>
              <w:t xml:space="preserve">2017-present</w:t>
            </w:r>
          </w:p>
        </w:tc>
        <w:tc>
          <w:p>
            <w:pPr>
              <w:pStyle w:val="Compact"/>
              <w:jc w:val="left"/>
            </w:pPr>
            <w:r>
              <w:t xml:space="preserve">N</w:t>
            </w:r>
          </w:p>
        </w:tc>
        <w:tc>
          <w:p/>
        </w:tc>
      </w:tr>
      <w:tr>
        <w:tc>
          <w:p>
            <w:pPr>
              <w:pStyle w:val="Compact"/>
              <w:jc w:val="left"/>
            </w:pPr>
            <w:hyperlink r:id="rId121">
              <w:r>
                <w:rPr>
                  <w:rStyle w:val="Hyperlink"/>
                </w:rPr>
                <w:t xml:space="preserve">Jeremy Beaulieu</w:t>
              </w:r>
            </w:hyperlink>
          </w:p>
        </w:tc>
        <w:tc>
          <w:p>
            <w:pPr>
              <w:pStyle w:val="Compact"/>
              <w:jc w:val="left"/>
            </w:pPr>
            <w:r>
              <w:t xml:space="preserve">2012-2016</w:t>
            </w:r>
          </w:p>
        </w:tc>
        <w:tc>
          <w:p>
            <w:pPr>
              <w:pStyle w:val="Compact"/>
              <w:jc w:val="left"/>
            </w:pPr>
            <w:r>
              <w:t xml:space="preserve">Both</w:t>
            </w:r>
          </w:p>
        </w:tc>
        <w:tc>
          <w:p>
            <w:pPr>
              <w:pStyle w:val="Compact"/>
              <w:jc w:val="left"/>
            </w:pPr>
            <w:r>
              <w:t xml:space="preserve">Assistant Professor at U. of Arkansas</w:t>
            </w:r>
          </w:p>
        </w:tc>
      </w:tr>
      <w:tr>
        <w:tc>
          <w:p>
            <w:pPr>
              <w:pStyle w:val="Compact"/>
              <w:jc w:val="left"/>
            </w:pPr>
            <w:hyperlink r:id="rId122">
              <w:r>
                <w:rPr>
                  <w:rStyle w:val="Hyperlink"/>
                </w:rPr>
                <w:t xml:space="preserve">Juanjuan (JJ) Crosskey (formerly Chai)</w:t>
              </w:r>
            </w:hyperlink>
          </w:p>
        </w:tc>
        <w:tc>
          <w:p>
            <w:pPr>
              <w:pStyle w:val="Compact"/>
              <w:jc w:val="left"/>
            </w:pPr>
            <w:r>
              <w:t xml:space="preserve">2011-2013</w:t>
            </w:r>
          </w:p>
        </w:tc>
        <w:tc>
          <w:p>
            <w:pPr>
              <w:pStyle w:val="Compact"/>
              <w:jc w:val="left"/>
            </w:pPr>
            <w:r>
              <w:t xml:space="preserve">Y</w:t>
            </w:r>
          </w:p>
        </w:tc>
        <w:tc>
          <w:p>
            <w:pPr>
              <w:pStyle w:val="Compact"/>
              <w:jc w:val="left"/>
            </w:pPr>
            <w:r>
              <w:t xml:space="preserve">Quantitative Analyst at Quantamental Technologies LLC</w:t>
            </w:r>
          </w:p>
        </w:tc>
      </w:tr>
      <w:tr>
        <w:tc>
          <w:p>
            <w:pPr>
              <w:pStyle w:val="Compact"/>
              <w:jc w:val="left"/>
            </w:pPr>
            <w:hyperlink r:id="rId123">
              <w:r>
                <w:rPr>
                  <w:rStyle w:val="Hyperlink"/>
                </w:rPr>
                <w:t xml:space="preserve">Dominic Evangelista</w:t>
              </w:r>
            </w:hyperlink>
          </w:p>
        </w:tc>
        <w:tc>
          <w:p>
            <w:pPr>
              <w:pStyle w:val="Compact"/>
              <w:jc w:val="left"/>
            </w:pPr>
            <w:r>
              <w:t xml:space="preserve">2018-2018</w:t>
            </w:r>
          </w:p>
        </w:tc>
        <w:tc>
          <w:p>
            <w:pPr>
              <w:pStyle w:val="Compact"/>
              <w:jc w:val="left"/>
            </w:pPr>
            <w:r>
              <w:t xml:space="preserve">Y</w:t>
            </w:r>
          </w:p>
        </w:tc>
        <w:tc>
          <w:p/>
        </w:tc>
      </w:tr>
      <w:tr>
        <w:tc>
          <w:p>
            <w:pPr>
              <w:pStyle w:val="Compact"/>
              <w:jc w:val="left"/>
            </w:pPr>
            <w:hyperlink r:id="rId124">
              <w:r>
                <w:rPr>
                  <w:rStyle w:val="Hyperlink"/>
                </w:rPr>
                <w:t xml:space="preserve">Nathan Jackson</w:t>
              </w:r>
            </w:hyperlink>
          </w:p>
        </w:tc>
        <w:tc>
          <w:p>
            <w:pPr>
              <w:pStyle w:val="Compact"/>
              <w:jc w:val="left"/>
            </w:pPr>
            <w:r>
              <w:t xml:space="preserve">2013-2016</w:t>
            </w:r>
          </w:p>
        </w:tc>
        <w:tc>
          <w:p>
            <w:pPr>
              <w:pStyle w:val="Compact"/>
              <w:jc w:val="left"/>
            </w:pPr>
            <w:r>
              <w:t xml:space="preserve">N</w:t>
            </w:r>
          </w:p>
        </w:tc>
        <w:tc>
          <w:p>
            <w:pPr>
              <w:pStyle w:val="Compact"/>
              <w:jc w:val="left"/>
            </w:pPr>
            <w:r>
              <w:t xml:space="preserve">Researcher at National Jewish Health</w:t>
            </w:r>
          </w:p>
        </w:tc>
      </w:tr>
      <w:tr>
        <w:tc>
          <w:p>
            <w:pPr>
              <w:pStyle w:val="Compact"/>
              <w:jc w:val="left"/>
            </w:pPr>
            <w:hyperlink r:id="rId125">
              <w:r>
                <w:rPr>
                  <w:rStyle w:val="Hyperlink"/>
                </w:rPr>
                <w:t xml:space="preserve">Tony Jhwueng</w:t>
              </w:r>
            </w:hyperlink>
          </w:p>
        </w:tc>
        <w:tc>
          <w:p>
            <w:pPr>
              <w:pStyle w:val="Compact"/>
              <w:jc w:val="left"/>
            </w:pPr>
            <w:r>
              <w:t xml:space="preserve">2009-2011</w:t>
            </w:r>
          </w:p>
        </w:tc>
        <w:tc>
          <w:p>
            <w:pPr>
              <w:pStyle w:val="Compact"/>
              <w:jc w:val="left"/>
            </w:pPr>
            <w:r>
              <w:t xml:space="preserve">Y</w:t>
            </w:r>
          </w:p>
        </w:tc>
        <w:tc>
          <w:p>
            <w:pPr>
              <w:pStyle w:val="Compact"/>
              <w:jc w:val="left"/>
            </w:pPr>
            <w:r>
              <w:t xml:space="preserve">Assistant Professor Feng-Chia U., Taiwan</w:t>
            </w:r>
          </w:p>
        </w:tc>
      </w:tr>
      <w:tr>
        <w:tc>
          <w:p>
            <w:pPr>
              <w:pStyle w:val="Compact"/>
              <w:jc w:val="left"/>
            </w:pPr>
            <w:hyperlink r:id="rId126">
              <w:r>
                <w:rPr>
                  <w:rStyle w:val="Hyperlink"/>
                </w:rPr>
                <w:t xml:space="preserve">Sandy Kawano</w:t>
              </w:r>
            </w:hyperlink>
          </w:p>
        </w:tc>
        <w:tc>
          <w:p>
            <w:pPr>
              <w:pStyle w:val="Compact"/>
              <w:jc w:val="left"/>
            </w:pPr>
            <w:r>
              <w:t xml:space="preserve">2014-2016</w:t>
            </w:r>
          </w:p>
        </w:tc>
        <w:tc>
          <w:p>
            <w:pPr>
              <w:pStyle w:val="Compact"/>
              <w:jc w:val="left"/>
            </w:pPr>
            <w:r>
              <w:t xml:space="preserve">Y</w:t>
            </w:r>
          </w:p>
        </w:tc>
        <w:tc>
          <w:p>
            <w:pPr>
              <w:pStyle w:val="Compact"/>
              <w:jc w:val="left"/>
            </w:pPr>
            <w:r>
              <w:t xml:space="preserve">Assistant Professor George Washington U</w:t>
            </w:r>
          </w:p>
        </w:tc>
      </w:tr>
      <w:tr>
        <w:tc>
          <w:p>
            <w:pPr>
              <w:pStyle w:val="Compact"/>
              <w:jc w:val="left"/>
            </w:pPr>
            <w:hyperlink r:id="rId127">
              <w:r>
                <w:rPr>
                  <w:rStyle w:val="Hyperlink"/>
                </w:rPr>
                <w:t xml:space="preserve">Michelle Lawing</w:t>
              </w:r>
            </w:hyperlink>
          </w:p>
        </w:tc>
        <w:tc>
          <w:p>
            <w:pPr>
              <w:pStyle w:val="Compact"/>
              <w:jc w:val="left"/>
            </w:pPr>
            <w:r>
              <w:t xml:space="preserve">2012-2014</w:t>
            </w:r>
          </w:p>
        </w:tc>
        <w:tc>
          <w:p>
            <w:pPr>
              <w:pStyle w:val="Compact"/>
              <w:jc w:val="left"/>
            </w:pPr>
            <w:r>
              <w:t xml:space="preserve">Y</w:t>
            </w:r>
          </w:p>
        </w:tc>
        <w:tc>
          <w:p>
            <w:pPr>
              <w:pStyle w:val="Compact"/>
              <w:jc w:val="left"/>
            </w:pPr>
            <w:r>
              <w:t xml:space="preserve">Assistant Professor Texas A&amp;M</w:t>
            </w:r>
          </w:p>
        </w:tc>
      </w:tr>
      <w:tr>
        <w:tc>
          <w:p>
            <w:pPr>
              <w:pStyle w:val="Compact"/>
              <w:jc w:val="left"/>
            </w:pPr>
            <w:hyperlink r:id="rId128">
              <w:r>
                <w:rPr>
                  <w:rStyle w:val="Hyperlink"/>
                </w:rPr>
                <w:t xml:space="preserve">Ryan Martin</w:t>
              </w:r>
            </w:hyperlink>
          </w:p>
        </w:tc>
        <w:tc>
          <w:p>
            <w:pPr>
              <w:pStyle w:val="Compact"/>
              <w:jc w:val="left"/>
            </w:pPr>
            <w:r>
              <w:t xml:space="preserve">2012-2013</w:t>
            </w:r>
          </w:p>
        </w:tc>
        <w:tc>
          <w:p>
            <w:pPr>
              <w:pStyle w:val="Compact"/>
              <w:jc w:val="left"/>
            </w:pPr>
            <w:r>
              <w:t xml:space="preserve">Y</w:t>
            </w:r>
          </w:p>
        </w:tc>
        <w:tc>
          <w:p>
            <w:pPr>
              <w:pStyle w:val="Compact"/>
              <w:jc w:val="left"/>
            </w:pPr>
            <w:r>
              <w:t xml:space="preserve">Assistant Professor Case Western U</w:t>
            </w:r>
          </w:p>
        </w:tc>
      </w:tr>
      <w:tr>
        <w:tc>
          <w:p>
            <w:pPr>
              <w:pStyle w:val="Compact"/>
              <w:jc w:val="left"/>
            </w:pPr>
            <w:hyperlink r:id="rId129">
              <w:r>
                <w:rPr>
                  <w:rStyle w:val="Hyperlink"/>
                </w:rPr>
                <w:t xml:space="preserve">Nick Matzke</w:t>
              </w:r>
            </w:hyperlink>
          </w:p>
        </w:tc>
        <w:tc>
          <w:p>
            <w:pPr>
              <w:pStyle w:val="Compact"/>
              <w:jc w:val="left"/>
            </w:pPr>
            <w:r>
              <w:t xml:space="preserve">2013-2015</w:t>
            </w:r>
          </w:p>
        </w:tc>
        <w:tc>
          <w:p>
            <w:pPr>
              <w:pStyle w:val="Compact"/>
              <w:jc w:val="left"/>
            </w:pPr>
            <w:r>
              <w:t xml:space="preserve">Y</w:t>
            </w:r>
          </w:p>
        </w:tc>
        <w:tc>
          <w:p>
            <w:pPr>
              <w:pStyle w:val="Compact"/>
              <w:jc w:val="left"/>
            </w:pPr>
            <w:r>
              <w:t xml:space="preserve">DECRA Fellow at The Australian National University in Canberra</w:t>
            </w:r>
          </w:p>
        </w:tc>
      </w:tr>
      <w:tr>
        <w:tc>
          <w:p>
            <w:pPr>
              <w:pStyle w:val="Compact"/>
              <w:jc w:val="left"/>
            </w:pPr>
            <w:hyperlink r:id="rId130">
              <w:r>
                <w:rPr>
                  <w:rStyle w:val="Hyperlink"/>
                </w:rPr>
                <w:t xml:space="preserve">Megan Rua</w:t>
              </w:r>
            </w:hyperlink>
          </w:p>
        </w:tc>
        <w:tc>
          <w:p>
            <w:pPr>
              <w:pStyle w:val="Compact"/>
              <w:jc w:val="left"/>
            </w:pPr>
            <w:r>
              <w:t xml:space="preserve">2015-2016</w:t>
            </w:r>
          </w:p>
        </w:tc>
        <w:tc>
          <w:p>
            <w:pPr>
              <w:pStyle w:val="Compact"/>
              <w:jc w:val="left"/>
            </w:pPr>
            <w:r>
              <w:t xml:space="preserve">Y</w:t>
            </w:r>
          </w:p>
        </w:tc>
        <w:tc>
          <w:p>
            <w:pPr>
              <w:pStyle w:val="Compact"/>
              <w:jc w:val="left"/>
            </w:pPr>
            <w:r>
              <w:t xml:space="preserve">Assistant Professor Wright State U</w:t>
            </w:r>
          </w:p>
        </w:tc>
      </w:tr>
      <w:tr>
        <w:tc>
          <w:p>
            <w:pPr>
              <w:pStyle w:val="Compact"/>
              <w:jc w:val="left"/>
            </w:pPr>
            <w:r>
              <w:t xml:space="preserve">Luna Sanchez Reyes</w:t>
            </w:r>
          </w:p>
        </w:tc>
        <w:tc>
          <w:p>
            <w:pPr>
              <w:pStyle w:val="Compact"/>
              <w:jc w:val="left"/>
            </w:pPr>
            <w:r>
              <w:t xml:space="preserve">2017-2019</w:t>
            </w:r>
          </w:p>
        </w:tc>
        <w:tc>
          <w:p>
            <w:pPr>
              <w:pStyle w:val="Compact"/>
              <w:jc w:val="left"/>
            </w:pPr>
            <w:r>
              <w:t xml:space="preserve">N</w:t>
            </w:r>
          </w:p>
        </w:tc>
        <w:tc>
          <w:p/>
        </w:tc>
      </w:tr>
      <w:tr>
        <w:tc>
          <w:p>
            <w:pPr>
              <w:pStyle w:val="Compact"/>
              <w:jc w:val="left"/>
            </w:pPr>
            <w:hyperlink r:id="rId131">
              <w:r>
                <w:rPr>
                  <w:rStyle w:val="Hyperlink"/>
                </w:rPr>
                <w:t xml:space="preserve">Sergei Tarasov</w:t>
              </w:r>
            </w:hyperlink>
          </w:p>
        </w:tc>
        <w:tc>
          <w:p>
            <w:pPr>
              <w:pStyle w:val="Compact"/>
              <w:jc w:val="left"/>
            </w:pPr>
            <w:r>
              <w:t xml:space="preserve">2016-2018</w:t>
            </w:r>
          </w:p>
        </w:tc>
        <w:tc>
          <w:p>
            <w:pPr>
              <w:pStyle w:val="Compact"/>
              <w:jc w:val="left"/>
            </w:pPr>
            <w:r>
              <w:t xml:space="preserve">Y</w:t>
            </w:r>
          </w:p>
        </w:tc>
        <w:tc>
          <w:p/>
        </w:tc>
      </w:tr>
      <w:tr>
        <w:tc>
          <w:p>
            <w:pPr>
              <w:pStyle w:val="Compact"/>
              <w:jc w:val="left"/>
            </w:pPr>
            <w:hyperlink r:id="rId132">
              <w:r>
                <w:rPr>
                  <w:rStyle w:val="Hyperlink"/>
                </w:rPr>
                <w:t xml:space="preserve">Jodie Wiggins</w:t>
              </w:r>
            </w:hyperlink>
          </w:p>
        </w:tc>
        <w:tc>
          <w:p>
            <w:pPr>
              <w:pStyle w:val="Compact"/>
              <w:jc w:val="left"/>
            </w:pPr>
            <w:r>
              <w:t xml:space="preserve">2018-2019</w:t>
            </w:r>
          </w:p>
        </w:tc>
        <w:tc>
          <w:p>
            <w:pPr>
              <w:pStyle w:val="Compact"/>
              <w:jc w:val="left"/>
            </w:pPr>
            <w:r>
              <w:t xml:space="preserve">N</w:t>
            </w:r>
          </w:p>
        </w:tc>
        <w:tc>
          <w:p/>
        </w:tc>
      </w:tr>
    </w:tbl>
    <w:bookmarkEnd w:id="133"/>
    <w:bookmarkStart w:id="139" w:name="mentoring-grad-students-in-my-lab"/>
    <w:p>
      <w:pPr>
        <w:pStyle w:val="Heading2"/>
      </w:pPr>
      <w:bookmarkStart w:id="134" w:name="mentoring-grad-students-in-my-lab"/>
      <w:r>
        <w:t xml:space="preserve">Mentoring, Grad students in my lab</w:t>
      </w:r>
      <w:bookmarkEnd w:id="134"/>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Time in Lab</w:t>
            </w:r>
          </w:p>
        </w:tc>
        <w:tc>
          <w:tcPr>
            <w:tcBorders>
              <w:bottom w:val="single"/>
            </w:tcBorders>
            <w:vAlign w:val="bottom"/>
          </w:tcPr>
          <w:p>
            <w:pPr>
              <w:pStyle w:val="Compact"/>
              <w:jc w:val="left"/>
            </w:pPr>
            <w:r>
              <w:t xml:space="preserve">Note</w:t>
            </w:r>
          </w:p>
        </w:tc>
      </w:tr>
      <w:tr>
        <w:tc>
          <w:p>
            <w:pPr>
              <w:pStyle w:val="Compact"/>
              <w:jc w:val="left"/>
            </w:pPr>
            <w:hyperlink r:id="rId135">
              <w:r>
                <w:rPr>
                  <w:rStyle w:val="Hyperlink"/>
                </w:rPr>
                <w:t xml:space="preserve">Sam Borstein</w:t>
              </w:r>
            </w:hyperlink>
          </w:p>
        </w:tc>
        <w:tc>
          <w:p>
            <w:pPr>
              <w:pStyle w:val="Compact"/>
              <w:jc w:val="left"/>
            </w:pPr>
            <w:r>
              <w:t xml:space="preserve">PhD student</w:t>
            </w:r>
          </w:p>
        </w:tc>
        <w:tc>
          <w:p>
            <w:pPr>
              <w:pStyle w:val="Compact"/>
              <w:jc w:val="left"/>
            </w:pPr>
            <w:r>
              <w:t xml:space="preserve">2014-2019</w:t>
            </w:r>
          </w:p>
        </w:tc>
        <w:tc>
          <w:p/>
        </w:tc>
      </w:tr>
      <w:tr>
        <w:tc>
          <w:p>
            <w:pPr>
              <w:pStyle w:val="Compact"/>
              <w:jc w:val="left"/>
            </w:pPr>
            <w:hyperlink r:id="rId136">
              <w:r>
                <w:rPr>
                  <w:rStyle w:val="Hyperlink"/>
                </w:rPr>
                <w:t xml:space="preserve">Jenn Bosco</w:t>
              </w:r>
            </w:hyperlink>
          </w:p>
        </w:tc>
        <w:tc>
          <w:p>
            <w:pPr>
              <w:pStyle w:val="Compact"/>
              <w:jc w:val="left"/>
            </w:pPr>
            <w:r>
              <w:t xml:space="preserve">PhD student</w:t>
            </w:r>
          </w:p>
        </w:tc>
        <w:tc>
          <w:p>
            <w:pPr>
              <w:pStyle w:val="Compact"/>
              <w:jc w:val="left"/>
            </w:pPr>
            <w:r>
              <w:t xml:space="preserve">2012-2017</w:t>
            </w:r>
          </w:p>
        </w:tc>
        <w:tc>
          <w:p>
            <w:pPr>
              <w:pStyle w:val="Compact"/>
              <w:jc w:val="left"/>
            </w:pPr>
            <w:r>
              <w:t xml:space="preserve">Co-advised with Susan Riechert</w:t>
            </w:r>
          </w:p>
        </w:tc>
      </w:tr>
      <w:tr>
        <w:tc>
          <w:p>
            <w:pPr>
              <w:pStyle w:val="Compact"/>
              <w:jc w:val="left"/>
            </w:pPr>
            <w:hyperlink r:id="rId137">
              <w:r>
                <w:rPr>
                  <w:rStyle w:val="Hyperlink"/>
                </w:rPr>
                <w:t xml:space="preserve">Katie Massana</w:t>
              </w:r>
            </w:hyperlink>
          </w:p>
        </w:tc>
        <w:tc>
          <w:p>
            <w:pPr>
              <w:pStyle w:val="Compact"/>
              <w:jc w:val="left"/>
            </w:pPr>
            <w:r>
              <w:t xml:space="preserve">PhD student</w:t>
            </w:r>
          </w:p>
        </w:tc>
        <w:tc>
          <w:p>
            <w:pPr>
              <w:pStyle w:val="Compact"/>
              <w:jc w:val="left"/>
            </w:pPr>
            <w:r>
              <w:t xml:space="preserve">2012-2017</w:t>
            </w:r>
          </w:p>
        </w:tc>
        <w:tc>
          <w:p/>
        </w:tc>
      </w:tr>
      <w:tr>
        <w:tc>
          <w:p>
            <w:pPr>
              <w:pStyle w:val="Compact"/>
              <w:jc w:val="left"/>
            </w:pPr>
            <w:hyperlink r:id="rId138">
              <w:r>
                <w:rPr>
                  <w:rStyle w:val="Hyperlink"/>
                </w:rPr>
                <w:t xml:space="preserve">Orlando Schwery</w:t>
              </w:r>
            </w:hyperlink>
          </w:p>
        </w:tc>
        <w:tc>
          <w:p>
            <w:pPr>
              <w:pStyle w:val="Compact"/>
              <w:jc w:val="left"/>
            </w:pPr>
            <w:r>
              <w:t xml:space="preserve">PhD student</w:t>
            </w:r>
          </w:p>
        </w:tc>
        <w:tc>
          <w:p>
            <w:pPr>
              <w:pStyle w:val="Compact"/>
              <w:jc w:val="left"/>
            </w:pPr>
            <w:r>
              <w:t xml:space="preserve">2014-present</w:t>
            </w:r>
          </w:p>
        </w:tc>
        <w:tc>
          <w:p/>
        </w:tc>
      </w:tr>
    </w:tbl>
    <w:bookmarkEnd w:id="139"/>
    <w:bookmarkStart w:id="142" w:name="mentoring-undergrad-students-in-my-lab"/>
    <w:p>
      <w:pPr>
        <w:pStyle w:val="Heading2"/>
      </w:pPr>
      <w:bookmarkStart w:id="140" w:name="mentoring-undergrad-students-in-my-lab"/>
      <w:r>
        <w:t xml:space="preserve">Mentoring, Undergrad students in my lab</w:t>
      </w:r>
      <w:bookmarkEnd w:id="140"/>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Time in Lab</w:t>
            </w:r>
          </w:p>
        </w:tc>
        <w:tc>
          <w:tcPr>
            <w:tcBorders>
              <w:bottom w:val="single"/>
            </w:tcBorders>
            <w:vAlign w:val="bottom"/>
          </w:tcPr>
          <w:p>
            <w:pPr>
              <w:pStyle w:val="Compact"/>
              <w:jc w:val="left"/>
            </w:pPr>
            <w:r>
              <w:t xml:space="preserve">Note</w:t>
            </w:r>
          </w:p>
        </w:tc>
      </w:tr>
      <w:tr>
        <w:tc>
          <w:p>
            <w:pPr>
              <w:pStyle w:val="Compact"/>
              <w:jc w:val="left"/>
            </w:pPr>
            <w:r>
              <w:t xml:space="preserve">Zach Tharpe</w:t>
            </w:r>
          </w:p>
        </w:tc>
        <w:tc>
          <w:p>
            <w:pPr>
              <w:pStyle w:val="Compact"/>
              <w:jc w:val="left"/>
            </w:pPr>
            <w:r>
              <w:t xml:space="preserve">Undergrad</w:t>
            </w:r>
          </w:p>
        </w:tc>
        <w:tc>
          <w:p>
            <w:pPr>
              <w:pStyle w:val="Compact"/>
              <w:jc w:val="left"/>
            </w:pPr>
            <w:r>
              <w:t xml:space="preserve">2019-present</w:t>
            </w:r>
          </w:p>
        </w:tc>
        <w:tc>
          <w:p/>
        </w:tc>
      </w:tr>
      <w:tr>
        <w:tc>
          <w:p>
            <w:pPr>
              <w:pStyle w:val="Compact"/>
              <w:jc w:val="left"/>
            </w:pPr>
            <w:hyperlink r:id="rId141">
              <w:r>
                <w:rPr>
                  <w:rStyle w:val="Hyperlink"/>
                </w:rPr>
                <w:t xml:space="preserve">Christian Yarber</w:t>
              </w:r>
            </w:hyperlink>
          </w:p>
        </w:tc>
        <w:tc>
          <w:p>
            <w:pPr>
              <w:pStyle w:val="Compact"/>
              <w:jc w:val="left"/>
            </w:pPr>
            <w:r>
              <w:t xml:space="preserve">Undergrad</w:t>
            </w:r>
          </w:p>
        </w:tc>
        <w:tc>
          <w:p>
            <w:pPr>
              <w:pStyle w:val="Compact"/>
              <w:jc w:val="left"/>
            </w:pPr>
            <w:r>
              <w:t xml:space="preserve">2015-2016</w:t>
            </w:r>
          </w:p>
        </w:tc>
        <w:tc>
          <w:p/>
        </w:tc>
      </w:tr>
    </w:tbl>
    <w:bookmarkEnd w:id="142"/>
    <w:bookmarkStart w:id="144" w:name="mentoring-grad-student-committees"/>
    <w:p>
      <w:pPr>
        <w:pStyle w:val="Heading2"/>
      </w:pPr>
      <w:bookmarkStart w:id="143" w:name="mentoring-grad-student-committees"/>
      <w:r>
        <w:t xml:space="preserve">Mentoring, Grad student committees</w:t>
      </w:r>
      <w:bookmarkEnd w:id="143"/>
    </w:p>
    <w:p>
      <w:pPr>
        <w:pStyle w:val="FirstParagraph"/>
      </w:pPr>
      <w:r>
        <w:t xml:space="preserve">In addition to my own students, of 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Department</w:t>
            </w:r>
          </w:p>
        </w:tc>
      </w:tr>
      <w:tr>
        <w:tc>
          <w:p>
            <w:pPr>
              <w:pStyle w:val="Compact"/>
              <w:jc w:val="left"/>
            </w:pPr>
            <w:r>
              <w:t xml:space="preserve">Liz Agosto</w:t>
            </w:r>
          </w:p>
        </w:tc>
        <w:tc>
          <w:p/>
        </w:tc>
      </w:tr>
      <w:tr>
        <w:tc>
          <w:p>
            <w:pPr>
              <w:pStyle w:val="Compact"/>
              <w:jc w:val="left"/>
            </w:pPr>
            <w:r>
              <w:t xml:space="preserve">Will Atwood</w:t>
            </w:r>
          </w:p>
        </w:tc>
        <w:tc>
          <w:p>
            <w:pPr>
              <w:pStyle w:val="Compact"/>
              <w:jc w:val="left"/>
            </w:pPr>
            <w:r>
              <w:t xml:space="preserve">Geology</w:t>
            </w:r>
          </w:p>
        </w:tc>
      </w:tr>
      <w:tr>
        <w:tc>
          <w:p>
            <w:pPr>
              <w:pStyle w:val="Compact"/>
              <w:jc w:val="left"/>
            </w:pPr>
            <w:r>
              <w:t xml:space="preserve">Jen Bauer</w:t>
            </w:r>
          </w:p>
        </w:tc>
        <w:tc>
          <w:p>
            <w:pPr>
              <w:pStyle w:val="Compact"/>
              <w:jc w:val="left"/>
            </w:pPr>
            <w:r>
              <w:t xml:space="preserve">Geology</w:t>
            </w:r>
          </w:p>
        </w:tc>
      </w:tr>
      <w:tr>
        <w:tc>
          <w:p>
            <w:pPr>
              <w:pStyle w:val="Compact"/>
              <w:jc w:val="left"/>
            </w:pPr>
            <w:r>
              <w:t xml:space="preserve">Sharon Clemmensen</w:t>
            </w:r>
          </w:p>
        </w:tc>
        <w:tc>
          <w:p>
            <w:pPr>
              <w:pStyle w:val="Compact"/>
              <w:jc w:val="left"/>
            </w:pPr>
            <w:r>
              <w:t xml:space="preserve">EEB</w:t>
            </w:r>
          </w:p>
        </w:tc>
      </w:tr>
      <w:tr>
        <w:tc>
          <w:p>
            <w:pPr>
              <w:pStyle w:val="Compact"/>
              <w:jc w:val="left"/>
            </w:pPr>
            <w:r>
              <w:t xml:space="preserve">Troy Fadiga</w:t>
            </w:r>
          </w:p>
        </w:tc>
        <w:tc>
          <w:p>
            <w:pPr>
              <w:pStyle w:val="Compact"/>
              <w:jc w:val="left"/>
            </w:pPr>
            <w:r>
              <w:t xml:space="preserve">Geology</w:t>
            </w:r>
          </w:p>
        </w:tc>
      </w:tr>
      <w:tr>
        <w:tc>
          <w:p>
            <w:pPr>
              <w:pStyle w:val="Compact"/>
              <w:jc w:val="left"/>
            </w:pPr>
            <w:r>
              <w:t xml:space="preserve">Aaron Floden</w:t>
            </w:r>
          </w:p>
        </w:tc>
        <w:tc>
          <w:p>
            <w:pPr>
              <w:pStyle w:val="Compact"/>
              <w:jc w:val="left"/>
            </w:pPr>
            <w:r>
              <w:t xml:space="preserve">EEB</w:t>
            </w:r>
          </w:p>
        </w:tc>
      </w:tr>
      <w:tr>
        <w:tc>
          <w:p>
            <w:pPr>
              <w:pStyle w:val="Compact"/>
              <w:jc w:val="left"/>
            </w:pPr>
            <w:r>
              <w:t xml:space="preserve">Nicholas Gladstone</w:t>
            </w:r>
          </w:p>
        </w:tc>
        <w:tc>
          <w:p>
            <w:pPr>
              <w:pStyle w:val="Compact"/>
              <w:jc w:val="left"/>
            </w:pPr>
            <w:r>
              <w:t xml:space="preserve">Geology</w:t>
            </w:r>
          </w:p>
        </w:tc>
      </w:tr>
      <w:tr>
        <w:tc>
          <w:p>
            <w:pPr>
              <w:pStyle w:val="Compact"/>
              <w:jc w:val="left"/>
            </w:pPr>
            <w:r>
              <w:t xml:space="preserve">Mauricio Gonzalez-Forero</w:t>
            </w:r>
          </w:p>
        </w:tc>
        <w:tc>
          <w:p>
            <w:pPr>
              <w:pStyle w:val="Compact"/>
              <w:jc w:val="left"/>
            </w:pPr>
            <w:r>
              <w:t xml:space="preserve">EEB</w:t>
            </w:r>
          </w:p>
        </w:tc>
      </w:tr>
      <w:tr>
        <w:tc>
          <w:p>
            <w:pPr>
              <w:pStyle w:val="Compact"/>
              <w:jc w:val="left"/>
            </w:pPr>
            <w:r>
              <w:t xml:space="preserve">Alannie-Grace Grant</w:t>
            </w:r>
          </w:p>
        </w:tc>
        <w:tc>
          <w:p>
            <w:pPr>
              <w:pStyle w:val="Compact"/>
              <w:jc w:val="left"/>
            </w:pPr>
            <w:r>
              <w:t xml:space="preserve">EEB</w:t>
            </w:r>
          </w:p>
        </w:tc>
      </w:tr>
      <w:tr>
        <w:tc>
          <w:p>
            <w:pPr>
              <w:pStyle w:val="Compact"/>
              <w:jc w:val="left"/>
            </w:pPr>
            <w:r>
              <w:t xml:space="preserve">Phillip Hollingsworth</w:t>
            </w:r>
          </w:p>
        </w:tc>
        <w:tc>
          <w:p>
            <w:pPr>
              <w:pStyle w:val="Compact"/>
              <w:jc w:val="left"/>
            </w:pPr>
            <w:r>
              <w:t xml:space="preserve">EEB</w:t>
            </w:r>
          </w:p>
        </w:tc>
      </w:tr>
      <w:tr>
        <w:tc>
          <w:p>
            <w:pPr>
              <w:pStyle w:val="Compact"/>
              <w:jc w:val="left"/>
            </w:pPr>
            <w:r>
              <w:t xml:space="preserve">Whitaker Hoskins</w:t>
            </w:r>
          </w:p>
        </w:tc>
        <w:tc>
          <w:p>
            <w:pPr>
              <w:pStyle w:val="Compact"/>
              <w:jc w:val="left"/>
            </w:pPr>
            <w:r>
              <w:t xml:space="preserve">EEB</w:t>
            </w:r>
          </w:p>
        </w:tc>
      </w:tr>
      <w:tr>
        <w:tc>
          <w:p>
            <w:pPr>
              <w:pStyle w:val="Compact"/>
              <w:jc w:val="left"/>
            </w:pPr>
            <w:r>
              <w:t xml:space="preserve">Will Howell</w:t>
            </w:r>
          </w:p>
        </w:tc>
        <w:tc>
          <w:p>
            <w:pPr>
              <w:pStyle w:val="Compact"/>
              <w:jc w:val="left"/>
            </w:pPr>
            <w:r>
              <w:t xml:space="preserve">EEB</w:t>
            </w:r>
          </w:p>
        </w:tc>
      </w:tr>
      <w:tr>
        <w:tc>
          <w:p>
            <w:pPr>
              <w:pStyle w:val="Compact"/>
              <w:jc w:val="left"/>
            </w:pPr>
            <w:r>
              <w:t xml:space="preserve">Ivan Juric</w:t>
            </w:r>
          </w:p>
        </w:tc>
        <w:tc>
          <w:p>
            <w:pPr>
              <w:pStyle w:val="Compact"/>
              <w:jc w:val="left"/>
            </w:pPr>
            <w:r>
              <w:t xml:space="preserve">EEB</w:t>
            </w:r>
          </w:p>
        </w:tc>
      </w:tr>
      <w:tr>
        <w:tc>
          <w:p>
            <w:pPr>
              <w:pStyle w:val="Compact"/>
              <w:jc w:val="left"/>
            </w:pPr>
            <w:r>
              <w:t xml:space="preserve">Cedric Landerer</w:t>
            </w:r>
          </w:p>
        </w:tc>
        <w:tc>
          <w:p>
            <w:pPr>
              <w:pStyle w:val="Compact"/>
              <w:jc w:val="left"/>
            </w:pPr>
            <w:r>
              <w:t xml:space="preserve">EEB</w:t>
            </w:r>
          </w:p>
        </w:tc>
      </w:tr>
      <w:tr>
        <w:tc>
          <w:p>
            <w:pPr>
              <w:pStyle w:val="Compact"/>
              <w:jc w:val="left"/>
            </w:pPr>
            <w:r>
              <w:t xml:space="preserve">Jasper Lee</w:t>
            </w:r>
          </w:p>
        </w:tc>
        <w:tc>
          <w:p>
            <w:pPr>
              <w:pStyle w:val="Compact"/>
              <w:jc w:val="left"/>
            </w:pPr>
            <w:r>
              <w:t xml:space="preserve">Microbiology</w:t>
            </w:r>
          </w:p>
        </w:tc>
      </w:tr>
      <w:tr>
        <w:tc>
          <w:p>
            <w:pPr>
              <w:pStyle w:val="Compact"/>
              <w:jc w:val="left"/>
            </w:pPr>
            <w:r>
              <w:t xml:space="preserve">Sara Lipshutz</w:t>
            </w:r>
          </w:p>
        </w:tc>
        <w:tc>
          <w:p>
            <w:pPr>
              <w:pStyle w:val="Compact"/>
              <w:jc w:val="left"/>
            </w:pPr>
            <w:r>
              <w:t xml:space="preserve">EEB</w:t>
            </w:r>
          </w:p>
        </w:tc>
      </w:tr>
      <w:tr>
        <w:tc>
          <w:p>
            <w:pPr>
              <w:pStyle w:val="Compact"/>
              <w:jc w:val="left"/>
            </w:pPr>
            <w:r>
              <w:t xml:space="preserve">Bryan Looney</w:t>
            </w:r>
          </w:p>
        </w:tc>
        <w:tc>
          <w:p>
            <w:pPr>
              <w:pStyle w:val="Compact"/>
              <w:jc w:val="left"/>
            </w:pPr>
            <w:r>
              <w:t xml:space="preserve">EEB</w:t>
            </w:r>
          </w:p>
        </w:tc>
      </w:tr>
      <w:tr>
        <w:tc>
          <w:p>
            <w:pPr>
              <w:pStyle w:val="Compact"/>
              <w:jc w:val="left"/>
            </w:pPr>
            <w:r>
              <w:t xml:space="preserve">Liam Mueller</w:t>
            </w:r>
          </w:p>
        </w:tc>
        <w:tc>
          <w:p>
            <w:pPr>
              <w:pStyle w:val="Compact"/>
              <w:jc w:val="left"/>
            </w:pPr>
            <w:r>
              <w:t xml:space="preserve">EEB</w:t>
            </w:r>
          </w:p>
        </w:tc>
      </w:tr>
      <w:tr>
        <w:tc>
          <w:p>
            <w:pPr>
              <w:pStyle w:val="Compact"/>
              <w:jc w:val="left"/>
            </w:pPr>
            <w:r>
              <w:t xml:space="preserve">Tyson Paulson</w:t>
            </w:r>
          </w:p>
        </w:tc>
        <w:tc>
          <w:p>
            <w:pPr>
              <w:pStyle w:val="Compact"/>
              <w:jc w:val="left"/>
            </w:pPr>
            <w:r>
              <w:t xml:space="preserve">EEB</w:t>
            </w:r>
          </w:p>
        </w:tc>
      </w:tr>
      <w:tr>
        <w:tc>
          <w:p>
            <w:pPr>
              <w:pStyle w:val="Compact"/>
              <w:jc w:val="left"/>
            </w:pPr>
            <w:r>
              <w:t xml:space="preserve">Todd Pierson</w:t>
            </w:r>
          </w:p>
        </w:tc>
        <w:tc>
          <w:p>
            <w:pPr>
              <w:pStyle w:val="Compact"/>
              <w:jc w:val="left"/>
            </w:pPr>
            <w:r>
              <w:t xml:space="preserve">EEB</w:t>
            </w:r>
          </w:p>
        </w:tc>
      </w:tr>
      <w:tr>
        <w:tc>
          <w:p>
            <w:pPr>
              <w:pStyle w:val="Compact"/>
              <w:jc w:val="left"/>
            </w:pPr>
            <w:r>
              <w:t xml:space="preserve">Ryan Rooney</w:t>
            </w:r>
          </w:p>
        </w:tc>
        <w:tc>
          <w:p>
            <w:pPr>
              <w:pStyle w:val="Compact"/>
              <w:jc w:val="left"/>
            </w:pPr>
            <w:r>
              <w:t xml:space="preserve">Geology</w:t>
            </w:r>
          </w:p>
        </w:tc>
      </w:tr>
      <w:tr>
        <w:tc>
          <w:p>
            <w:pPr>
              <w:pStyle w:val="Compact"/>
              <w:jc w:val="left"/>
            </w:pPr>
            <w:r>
              <w:t xml:space="preserve">Max Rupp</w:t>
            </w:r>
          </w:p>
        </w:tc>
        <w:tc>
          <w:p>
            <w:pPr>
              <w:pStyle w:val="Compact"/>
              <w:jc w:val="left"/>
            </w:pPr>
            <w:r>
              <w:t xml:space="preserve">EEB</w:t>
            </w:r>
          </w:p>
        </w:tc>
      </w:tr>
      <w:tr>
        <w:tc>
          <w:p>
            <w:pPr>
              <w:pStyle w:val="Compact"/>
              <w:jc w:val="left"/>
            </w:pPr>
            <w:r>
              <w:t xml:space="preserve">Geetha Saarunya S</w:t>
            </w:r>
          </w:p>
        </w:tc>
        <w:tc>
          <w:p>
            <w:pPr>
              <w:pStyle w:val="Compact"/>
              <w:jc w:val="left"/>
            </w:pPr>
            <w:r>
              <w:t xml:space="preserve">GST</w:t>
            </w:r>
          </w:p>
        </w:tc>
      </w:tr>
      <w:tr>
        <w:tc>
          <w:p>
            <w:pPr>
              <w:pStyle w:val="Compact"/>
              <w:jc w:val="left"/>
            </w:pPr>
            <w:r>
              <w:t xml:space="preserve">Leonidas Salichos</w:t>
            </w:r>
          </w:p>
        </w:tc>
        <w:tc>
          <w:p>
            <w:pPr>
              <w:pStyle w:val="Compact"/>
              <w:jc w:val="left"/>
            </w:pPr>
            <w:r>
              <w:t xml:space="preserve">Vanderbilt</w:t>
            </w:r>
          </w:p>
        </w:tc>
      </w:tr>
      <w:tr>
        <w:tc>
          <w:p>
            <w:pPr>
              <w:pStyle w:val="Compact"/>
              <w:jc w:val="left"/>
            </w:pPr>
            <w:r>
              <w:t xml:space="preserve">Marisol Sanchez-Garcia</w:t>
            </w:r>
          </w:p>
        </w:tc>
        <w:tc>
          <w:p>
            <w:pPr>
              <w:pStyle w:val="Compact"/>
              <w:jc w:val="left"/>
            </w:pPr>
            <w:r>
              <w:t xml:space="preserve">EEB</w:t>
            </w:r>
          </w:p>
        </w:tc>
      </w:tr>
      <w:tr>
        <w:tc>
          <w:p>
            <w:pPr>
              <w:pStyle w:val="Compact"/>
              <w:jc w:val="left"/>
            </w:pPr>
            <w:r>
              <w:t xml:space="preserve">Sarah Sheffield</w:t>
            </w:r>
          </w:p>
        </w:tc>
        <w:tc>
          <w:p>
            <w:pPr>
              <w:pStyle w:val="Compact"/>
              <w:jc w:val="left"/>
            </w:pPr>
            <w:r>
              <w:t xml:space="preserve">Geology</w:t>
            </w:r>
          </w:p>
        </w:tc>
      </w:tr>
      <w:tr>
        <w:tc>
          <w:p>
            <w:pPr>
              <w:pStyle w:val="Compact"/>
              <w:jc w:val="left"/>
            </w:pPr>
            <w:r>
              <w:t xml:space="preserve">Jordan Utley</w:t>
            </w:r>
          </w:p>
        </w:tc>
        <w:tc>
          <w:p>
            <w:pPr>
              <w:pStyle w:val="Compact"/>
              <w:jc w:val="left"/>
            </w:pPr>
            <w:r>
              <w:t xml:space="preserve">GST</w:t>
            </w:r>
          </w:p>
        </w:tc>
      </w:tr>
      <w:tr>
        <w:tc>
          <w:p>
            <w:pPr>
              <w:pStyle w:val="Compact"/>
              <w:jc w:val="left"/>
            </w:pPr>
            <w:r>
              <w:t xml:space="preserve">Jess Welch</w:t>
            </w:r>
          </w:p>
        </w:tc>
        <w:tc>
          <w:p>
            <w:pPr>
              <w:pStyle w:val="Compact"/>
              <w:jc w:val="left"/>
            </w:pPr>
            <w:r>
              <w:t xml:space="preserve">EEB</w:t>
            </w:r>
          </w:p>
        </w:tc>
      </w:tr>
      <w:tr>
        <w:tc>
          <w:p>
            <w:pPr>
              <w:pStyle w:val="Compact"/>
              <w:jc w:val="left"/>
            </w:pPr>
            <w:r>
              <w:t xml:space="preserve">Rachel Wooliver</w:t>
            </w:r>
          </w:p>
        </w:tc>
        <w:tc>
          <w:p>
            <w:pPr>
              <w:pStyle w:val="Compact"/>
              <w:jc w:val="left"/>
            </w:pPr>
            <w:r>
              <w:t xml:space="preserve">EEB</w:t>
            </w:r>
          </w:p>
        </w:tc>
      </w:tr>
    </w:tbl>
    <w:bookmarkEnd w:id="144"/>
    <w:bookmarkStart w:id="146" w:name="mentoring-faculty"/>
    <w:p>
      <w:pPr>
        <w:pStyle w:val="Heading2"/>
      </w:pPr>
      <w:bookmarkStart w:id="145" w:name="mentoring-faculty"/>
      <w:r>
        <w:t xml:space="preserve">Mentoring, Faculty</w:t>
      </w:r>
      <w:bookmarkEnd w:id="145"/>
    </w:p>
    <w:p>
      <w:pPr>
        <w:pStyle w:val="FirstParagraph"/>
      </w:pPr>
      <w:r>
        <w:t xml:space="preserve">Our department now has faculty mentored by a committee of later career faculty. I have served on committees for folks hired after 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Department</w:t>
            </w:r>
          </w:p>
        </w:tc>
      </w:tr>
      <w:tr>
        <w:tc>
          <w:p>
            <w:pPr>
              <w:pStyle w:val="Compact"/>
              <w:jc w:val="left"/>
            </w:pPr>
            <w:r>
              <w:t xml:space="preserve">Liz Derryberry</w:t>
            </w:r>
          </w:p>
        </w:tc>
        <w:tc>
          <w:p>
            <w:pPr>
              <w:pStyle w:val="Compact"/>
              <w:jc w:val="left"/>
            </w:pPr>
            <w:r>
              <w:t xml:space="preserve">EEB</w:t>
            </w:r>
          </w:p>
        </w:tc>
      </w:tr>
      <w:tr>
        <w:tc>
          <w:p>
            <w:pPr>
              <w:pStyle w:val="Compact"/>
              <w:jc w:val="left"/>
            </w:pPr>
            <w:r>
              <w:t xml:space="preserve">Stephanie Kivlin</w:t>
            </w:r>
          </w:p>
        </w:tc>
        <w:tc>
          <w:p>
            <w:pPr>
              <w:pStyle w:val="Compact"/>
              <w:jc w:val="left"/>
            </w:pPr>
            <w:r>
              <w:t xml:space="preserve">EEB</w:t>
            </w:r>
          </w:p>
        </w:tc>
      </w:tr>
      <w:tr>
        <w:tc>
          <w:p>
            <w:pPr>
              <w:pStyle w:val="Compact"/>
              <w:jc w:val="left"/>
            </w:pPr>
            <w:r>
              <w:t xml:space="preserve">Kimberly Sheldon</w:t>
            </w:r>
          </w:p>
        </w:tc>
        <w:tc>
          <w:p>
            <w:pPr>
              <w:pStyle w:val="Compact"/>
              <w:jc w:val="left"/>
            </w:pPr>
            <w:r>
              <w:t xml:space="preserve">EEB</w:t>
            </w:r>
          </w:p>
        </w:tc>
      </w:tr>
    </w:tbl>
    <w:bookmarkEnd w:id="146"/>
    <w:bookmarkStart w:id="148" w:name="service"/>
    <w:p>
      <w:pPr>
        <w:pStyle w:val="Heading2"/>
      </w:pPr>
      <w:bookmarkStart w:id="147" w:name="service"/>
      <w:r>
        <w:t xml:space="preserve">Service</w:t>
      </w:r>
      <w:bookmarkEnd w:id="147"/>
    </w:p>
    <w:p>
      <w:pPr>
        <w:pStyle w:val="Compact"/>
        <w:numPr>
          <w:numId w:val="1007"/>
          <w:ilvl w:val="0"/>
        </w:numPr>
      </w:pPr>
      <w:r>
        <w:t xml:space="preserve">Joint Code of Conduct committee for Society for the Study of Evolution, Society of Systematic Biologists, and American Society of Naturalists, 2018-present</w:t>
      </w:r>
    </w:p>
    <w:p>
      <w:pPr>
        <w:pStyle w:val="Compact"/>
        <w:numPr>
          <w:numId w:val="1007"/>
          <w:ilvl w:val="0"/>
        </w:numPr>
      </w:pPr>
      <w:r>
        <w:t xml:space="preserve">Communications Director for the Society of Systematic Biologists (SSB), 2016-2017</w:t>
      </w:r>
    </w:p>
    <w:p>
      <w:pPr>
        <w:pStyle w:val="Compact"/>
        <w:numPr>
          <w:numId w:val="1007"/>
          <w:ilvl w:val="0"/>
        </w:numPr>
      </w:pPr>
      <w:r>
        <w:t xml:space="preserve">Co-organizer of iEvoBio meeting, 2016</w:t>
      </w:r>
    </w:p>
    <w:p>
      <w:pPr>
        <w:pStyle w:val="Compact"/>
        <w:numPr>
          <w:numId w:val="1007"/>
          <w:ilvl w:val="0"/>
        </w:numPr>
      </w:pPr>
      <w:r>
        <w:t xml:space="preserve">Co-organizer of SSB symposium on Breaking Barriers: Empirical, Theoretical, and Gender Issues in Phylogenetics for Evolution meetings in Brazil, 2015</w:t>
      </w:r>
    </w:p>
    <w:p>
      <w:pPr>
        <w:pStyle w:val="Compact"/>
        <w:numPr>
          <w:numId w:val="1007"/>
          <w:ilvl w:val="0"/>
        </w:numPr>
      </w:pPr>
      <w:r>
        <w:t xml:space="preserve">Co-organizer of SSB satellite meeting in May, 2015</w:t>
      </w:r>
    </w:p>
    <w:p>
      <w:pPr>
        <w:pStyle w:val="Compact"/>
        <w:numPr>
          <w:numId w:val="1007"/>
          <w:ilvl w:val="0"/>
        </w:numPr>
      </w:pPr>
      <w:r>
        <w:t xml:space="preserve">Co-organizer of iEvoBio meeting (met with SSB) May 2015</w:t>
      </w:r>
    </w:p>
    <w:p>
      <w:pPr>
        <w:pStyle w:val="Compact"/>
        <w:numPr>
          <w:numId w:val="1007"/>
          <w:ilvl w:val="0"/>
        </w:numPr>
      </w:pPr>
      <w:r>
        <w:t xml:space="preserve">Co-organizer of Evolution meetings, 2014, including sole organizer for lightning talks</w:t>
      </w:r>
    </w:p>
    <w:p>
      <w:pPr>
        <w:pStyle w:val="Compact"/>
        <w:numPr>
          <w:numId w:val="1007"/>
          <w:ilvl w:val="0"/>
        </w:numPr>
      </w:pPr>
      <w:r>
        <w:t xml:space="preserve">Co-organizer of iEvoBio meeting, 2014</w:t>
      </w:r>
    </w:p>
    <w:p>
      <w:pPr>
        <w:pStyle w:val="Compact"/>
        <w:numPr>
          <w:numId w:val="1007"/>
          <w:ilvl w:val="0"/>
        </w:numPr>
      </w:pPr>
      <w:r>
        <w:t xml:space="preserve">Member of Phylotastic leadership team (group arranging hackathons for making trees more reusable), 2012-present</w:t>
      </w:r>
    </w:p>
    <w:p>
      <w:pPr>
        <w:pStyle w:val="Compact"/>
        <w:numPr>
          <w:numId w:val="1007"/>
          <w:ilvl w:val="0"/>
        </w:numPr>
      </w:pPr>
      <w:r>
        <w:t xml:space="preserve">Organizer of lighting talks for Evolution meetings, 2013</w:t>
      </w:r>
    </w:p>
    <w:p>
      <w:pPr>
        <w:pStyle w:val="Compact"/>
        <w:numPr>
          <w:numId w:val="1007"/>
          <w:ilvl w:val="0"/>
        </w:numPr>
      </w:pPr>
      <w:r>
        <w:t xml:space="preserve">UTK Faculty advisor for Darwin Day Tennessee, 2012-present</w:t>
      </w:r>
    </w:p>
    <w:p>
      <w:pPr>
        <w:pStyle w:val="Compact"/>
        <w:numPr>
          <w:numId w:val="1007"/>
          <w:ilvl w:val="0"/>
        </w:numPr>
      </w:pPr>
      <w:r>
        <w:t xml:space="preserve">UTK Department representative on Dean’s advisory council, 2012-2014</w:t>
      </w:r>
    </w:p>
    <w:p>
      <w:pPr>
        <w:pStyle w:val="Compact"/>
        <w:numPr>
          <w:numId w:val="1007"/>
          <w:ilvl w:val="0"/>
        </w:numPr>
      </w:pPr>
      <w:r>
        <w:t xml:space="preserve">UTK EEB Undergraduate affairs committee, 2012-2013</w:t>
      </w:r>
    </w:p>
    <w:p>
      <w:pPr>
        <w:pStyle w:val="Compact"/>
        <w:numPr>
          <w:numId w:val="1007"/>
          <w:ilvl w:val="0"/>
        </w:numPr>
      </w:pPr>
      <w:r>
        <w:t xml:space="preserve">UTK EEB Graduate admissions committee, 2013-present</w:t>
      </w:r>
    </w:p>
    <w:p>
      <w:pPr>
        <w:pStyle w:val="Compact"/>
        <w:numPr>
          <w:numId w:val="1007"/>
          <w:ilvl w:val="0"/>
        </w:numPr>
      </w:pPr>
      <w:r>
        <w:t xml:space="preserve">Chair, UTK EEB Web committee, 2011-present</w:t>
      </w:r>
    </w:p>
    <w:p>
      <w:pPr>
        <w:pStyle w:val="Compact"/>
        <w:numPr>
          <w:numId w:val="1007"/>
          <w:ilvl w:val="0"/>
        </w:numPr>
      </w:pPr>
      <w:r>
        <w:t xml:space="preserve">Co-organizer of Comparative Methods in R hackathon, 2007</w:t>
      </w:r>
    </w:p>
    <w:p>
      <w:pPr>
        <w:pStyle w:val="Compact"/>
        <w:numPr>
          <w:numId w:val="1007"/>
          <w:ilvl w:val="0"/>
        </w:numPr>
      </w:pPr>
      <w:r>
        <w:t xml:space="preserve">Bay Area Biosystematists Steering Committee: 2004-2007</w:t>
      </w:r>
    </w:p>
    <w:p>
      <w:pPr>
        <w:pStyle w:val="Compact"/>
        <w:numPr>
          <w:numId w:val="1007"/>
          <w:ilvl w:val="0"/>
        </w:numPr>
      </w:pPr>
      <w:r>
        <w:t xml:space="preserve">Secretary Cambridge Entomological Club, 2001-2002</w:t>
      </w:r>
    </w:p>
    <w:p>
      <w:pPr>
        <w:pStyle w:val="Compact"/>
        <w:numPr>
          <w:numId w:val="1007"/>
          <w:ilvl w:val="0"/>
        </w:numPr>
      </w:pPr>
      <w:r>
        <w:t xml:space="preserve">Reviewer for</w:t>
      </w:r>
      <w:r>
        <w:t xml:space="preserve"> </w:t>
      </w:r>
      <w:r>
        <w:rPr>
          <w:i/>
        </w:rPr>
        <w:t xml:space="preserve">Science, Heredity, Molecular Phylogenetics and Evolution, Systematic Biology, Evolution, Systematic Entomology, Proceedings of the Royal Society: Biological Sciences</w:t>
      </w:r>
      <w:r>
        <w:t xml:space="preserve">, US National Science Foundation, and others.</w:t>
      </w:r>
    </w:p>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DOI:10.1038/nature12872" TargetMode="External" /><Relationship Type="http://schemas.openxmlformats.org/officeDocument/2006/relationships/hyperlink" Id="rId72" Target="Doi:10.1038/nature12872" TargetMode="External" /><Relationship Type="http://schemas.openxmlformats.org/officeDocument/2006/relationships/hyperlink" Id="rId37" Target="aic.html" TargetMode="External" /><Relationship Type="http://schemas.openxmlformats.org/officeDocument/2006/relationships/hyperlink" Id="rId31" Target="better-letter.html" TargetMode="External" /><Relationship Type="http://schemas.openxmlformats.org/officeDocument/2006/relationships/hyperlink" Id="rId22" Target="calendar.html" TargetMode="External" /><Relationship Type="http://schemas.openxmlformats.org/officeDocument/2006/relationships/hyperlink" Id="rId21" Target="cv.html" TargetMode="External" /><Relationship Type="http://schemas.openxmlformats.org/officeDocument/2006/relationships/hyperlink" Id="rId35" Target="eeb464.html" TargetMode="External" /><Relationship Type="http://schemas.openxmlformats.org/officeDocument/2006/relationships/hyperlink" Id="rId23" Target="feedback.html" TargetMode="External" /><Relationship Type="http://schemas.openxmlformats.org/officeDocument/2006/relationships/hyperlink" Id="rId33" Target="general.html" TargetMode="External" /><Relationship Type="http://schemas.openxmlformats.org/officeDocument/2006/relationships/hyperlink" Id="rId28" Target="guidelines.html" TargetMode="External" /><Relationship Type="http://schemas.openxmlformats.org/officeDocument/2006/relationships/hyperlink" Id="rId132" Target="http://jodiewiggins.wixsite.com/mysite" TargetMode="External" /><Relationship Type="http://schemas.openxmlformats.org/officeDocument/2006/relationships/hyperlink" Id="rId124" Target="http://nathandjackson.com/" TargetMode="External" /><Relationship Type="http://schemas.openxmlformats.org/officeDocument/2006/relationships/hyperlink" Id="rId129" Target="http://nickmatzke.weebly.com" TargetMode="External" /><Relationship Type="http://schemas.openxmlformats.org/officeDocument/2006/relationships/hyperlink" Id="rId127" Target="http://people.tamu.edu/~alawing/" TargetMode="External" /><Relationship Type="http://schemas.openxmlformats.org/officeDocument/2006/relationships/hyperlink" Id="rId36" Target="http://phylometh.info/" TargetMode="External" /><Relationship Type="http://schemas.openxmlformats.org/officeDocument/2006/relationships/hyperlink" Id="rId126" Target="http://sandykawano.weebly.com/" TargetMode="External" /><Relationship Type="http://schemas.openxmlformats.org/officeDocument/2006/relationships/hyperlink" Id="rId54" Target="http://science.sciencemag.org/content/350/6264/1077.long" TargetMode="External" /><Relationship Type="http://schemas.openxmlformats.org/officeDocument/2006/relationships/hyperlink" Id="rId55" Target="http://science.sciencemag.org/content/351/6268/28" TargetMode="External" /><Relationship Type="http://schemas.openxmlformats.org/officeDocument/2006/relationships/hyperlink" Id="rId56" Target="http://science.sciencemag.org/content/353/6295/154.full" TargetMode="External" /><Relationship Type="http://schemas.openxmlformats.org/officeDocument/2006/relationships/hyperlink" Id="rId43" Target="http://www.brianomeara.info" TargetMode="External" /><Relationship Type="http://schemas.openxmlformats.org/officeDocument/2006/relationships/hyperlink" Id="rId121" Target="http://www.jeremybeaulieu.org/" TargetMode="External" /><Relationship Type="http://schemas.openxmlformats.org/officeDocument/2006/relationships/hyperlink" Id="rId128" Target="http://www.martinevolutionaryecologylab.com" TargetMode="External" /><Relationship Type="http://schemas.openxmlformats.org/officeDocument/2006/relationships/hyperlink" Id="rId125" Target="http://www.tonyjhwueng.info/" TargetMode="External" /><Relationship Type="http://schemas.openxmlformats.org/officeDocument/2006/relationships/hyperlink" Id="rId103" Target="https://doi.org/" TargetMode="External" /><Relationship Type="http://schemas.openxmlformats.org/officeDocument/2006/relationships/hyperlink" Id="rId61" Target="https://doi.org/10.1002/ajb2.1020" TargetMode="External" /><Relationship Type="http://schemas.openxmlformats.org/officeDocument/2006/relationships/hyperlink" Id="rId58" Target="https://doi.org/10.1002/ajb2.1278" TargetMode="External" /><Relationship Type="http://schemas.openxmlformats.org/officeDocument/2006/relationships/hyperlink" Id="rId83" Target="https://doi.org/10.1002/ece3.1109" TargetMode="External" /><Relationship Type="http://schemas.openxmlformats.org/officeDocument/2006/relationships/hyperlink" Id="rId64" Target="https://doi.org/10.1016/j.ympev.2017.08.018" TargetMode="External" /><Relationship Type="http://schemas.openxmlformats.org/officeDocument/2006/relationships/hyperlink" Id="rId85" Target="https://doi.org/10.1038/nature12872" TargetMode="External" /><Relationship Type="http://schemas.openxmlformats.org/officeDocument/2006/relationships/hyperlink" Id="rId80" Target="https://doi.org/10.1038/nature13842" TargetMode="External" /><Relationship Type="http://schemas.openxmlformats.org/officeDocument/2006/relationships/hyperlink" Id="rId73" Target="https://doi.org/10.1038/nature14371" TargetMode="External" /><Relationship Type="http://schemas.openxmlformats.org/officeDocument/2006/relationships/hyperlink" Id="rId78" Target="https://doi.org/10.1038/nature14394" TargetMode="External" /><Relationship Type="http://schemas.openxmlformats.org/officeDocument/2006/relationships/hyperlink" Id="rId99" Target="https://doi.org/10.1073/pnas.0906918106" TargetMode="External" /><Relationship Type="http://schemas.openxmlformats.org/officeDocument/2006/relationships/hyperlink" Id="rId93" Target="https://doi.org/10.1093/bioinformatics/bts492" TargetMode="External" /><Relationship Type="http://schemas.openxmlformats.org/officeDocument/2006/relationships/hyperlink" Id="rId59" Target="https://doi.org/10.1093/molbev/msy222" TargetMode="External" /><Relationship Type="http://schemas.openxmlformats.org/officeDocument/2006/relationships/hyperlink" Id="rId98" Target="https://doi.org/10.1093/sysbio/syp077" TargetMode="External" /><Relationship Type="http://schemas.openxmlformats.org/officeDocument/2006/relationships/hyperlink" Id="rId86" Target="https://doi.org/10.1093/sysbio/syt034" TargetMode="External" /><Relationship Type="http://schemas.openxmlformats.org/officeDocument/2006/relationships/hyperlink" Id="rId76" Target="https://doi.org/10.1093/sysbio/syv027" TargetMode="External" /><Relationship Type="http://schemas.openxmlformats.org/officeDocument/2006/relationships/hyperlink" Id="rId69" Target="https://doi.org/10.1093/sysbio/syw022" TargetMode="External" /><Relationship Type="http://schemas.openxmlformats.org/officeDocument/2006/relationships/hyperlink" Id="rId65" Target="https://doi.org/10.1093/sysbio/syw100" TargetMode="External" /><Relationship Type="http://schemas.openxmlformats.org/officeDocument/2006/relationships/hyperlink" Id="rId66" Target="https://doi.org/10.1093/sysbio/syw117" TargetMode="External" /><Relationship Type="http://schemas.openxmlformats.org/officeDocument/2006/relationships/hyperlink" Id="rId63" Target="https://doi.org/10.1093/sysbio/syx001" TargetMode="External" /><Relationship Type="http://schemas.openxmlformats.org/officeDocument/2006/relationships/hyperlink" Id="rId70" Target="https://doi.org/10.1098/rspb.2015.2304" TargetMode="External" /><Relationship Type="http://schemas.openxmlformats.org/officeDocument/2006/relationships/hyperlink" Id="rId81" Target="https://doi.org/10.1111/1365-2745.12208" TargetMode="External" /><Relationship Type="http://schemas.openxmlformats.org/officeDocument/2006/relationships/hyperlink" Id="rId87" Target="https://doi.org/10.1111/1755-0998.12066" TargetMode="External" /><Relationship Type="http://schemas.openxmlformats.org/officeDocument/2006/relationships/hyperlink" Id="rId67" Target="https://doi.org/10.1111/eth.12639" TargetMode="External" /><Relationship Type="http://schemas.openxmlformats.org/officeDocument/2006/relationships/hyperlink" Id="rId75" Target="https://doi.org/10.1111/evo.12614" TargetMode="External" /><Relationship Type="http://schemas.openxmlformats.org/officeDocument/2006/relationships/hyperlink" Id="rId62" Target="https://doi.org/10.1111/evo.13602" TargetMode="External" /><Relationship Type="http://schemas.openxmlformats.org/officeDocument/2006/relationships/hyperlink" Id="rId97" Target="https://doi.org/10.1111/j.1420-9101.2010.01971.x" TargetMode="External" /><Relationship Type="http://schemas.openxmlformats.org/officeDocument/2006/relationships/hyperlink" Id="rId100" Target="https://doi.org/10.1111/j.1558-5646.2009.00626.x" TargetMode="External" /><Relationship Type="http://schemas.openxmlformats.org/officeDocument/2006/relationships/hyperlink" Id="rId91" Target="https://doi.org/10.1111/j.1558-5646.2012.01619.x" TargetMode="External" /><Relationship Type="http://schemas.openxmlformats.org/officeDocument/2006/relationships/hyperlink" Id="rId94" Target="https://doi.org/10.1111/j.2041-210x.2011.00112.x" TargetMode="External" /><Relationship Type="http://schemas.openxmlformats.org/officeDocument/2006/relationships/hyperlink" Id="rId102" Target="https://doi.org/10.1126/science.1102036" TargetMode="External" /><Relationship Type="http://schemas.openxmlformats.org/officeDocument/2006/relationships/hyperlink" Id="rId90" Target="https://doi.org/10.1146/annurev-ecolsys-110411-160331" TargetMode="External" /><Relationship Type="http://schemas.openxmlformats.org/officeDocument/2006/relationships/hyperlink" Id="rId74" Target="https://doi.org/10.1177/1059712315611733" TargetMode="External" /><Relationship Type="http://schemas.openxmlformats.org/officeDocument/2006/relationships/hyperlink" Id="rId89" Target="https://doi.org/10.1186/1471-2105-14-158" TargetMode="External" /><Relationship Type="http://schemas.openxmlformats.org/officeDocument/2006/relationships/hyperlink" Id="rId92" Target="https://doi.org/10.1186/1756-0500-5-574" TargetMode="External" /><Relationship Type="http://schemas.openxmlformats.org/officeDocument/2006/relationships/hyperlink" Id="rId95" Target="https://doi.org/10.1186/2041-9139-2-14" TargetMode="External" /><Relationship Type="http://schemas.openxmlformats.org/officeDocument/2006/relationships/hyperlink" Id="rId82" Target="https://doi.org/10.1515/sagmb-2013-0048" TargetMode="External" /><Relationship Type="http://schemas.openxmlformats.org/officeDocument/2006/relationships/hyperlink" Id="rId101" Target="https://doi.org/10.1554/05-130.1" TargetMode="External" /><Relationship Type="http://schemas.openxmlformats.org/officeDocument/2006/relationships/hyperlink" Id="rId96" Target="https://doi.org/10.3389/fpls.2011.00034" TargetMode="External" /><Relationship Type="http://schemas.openxmlformats.org/officeDocument/2006/relationships/hyperlink" Id="rId88" Target="https://doi.org/10.3732/ajb.1300044" TargetMode="External" /><Relationship Type="http://schemas.openxmlformats.org/officeDocument/2006/relationships/hyperlink" Id="rId84" Target="https://doi.org/10.3732/ajb.1300423" TargetMode="External" /><Relationship Type="http://schemas.openxmlformats.org/officeDocument/2006/relationships/hyperlink" Id="rId71" Target="https://doi.org/10.3732/ajb.1600012" TargetMode="External" /><Relationship Type="http://schemas.openxmlformats.org/officeDocument/2006/relationships/hyperlink" Id="rId77" Target="https://doi.org/10.3852/15-087" TargetMode="External" /><Relationship Type="http://schemas.openxmlformats.org/officeDocument/2006/relationships/hyperlink" Id="rId68" Target="https://doi.org/10.7717/peerj-cs.56" TargetMode="External" /><Relationship Type="http://schemas.openxmlformats.org/officeDocument/2006/relationships/hyperlink" Id="rId60" Target="https://doi.org/10.7717/peerj.5179" TargetMode="External" /><Relationship Type="http://schemas.openxmlformats.org/officeDocument/2006/relationships/hyperlink" Id="rId135" Target="https://fish4thought.wordpress.com/" TargetMode="External" /><Relationship Type="http://schemas.openxmlformats.org/officeDocument/2006/relationships/hyperlink" Id="rId130" Target="https://meganrua.wordpress.com" TargetMode="External" /><Relationship Type="http://schemas.openxmlformats.org/officeDocument/2006/relationships/hyperlink" Id="rId119" Target="https://people.northseattle.edu/users/halamillo" TargetMode="External" /><Relationship Type="http://schemas.openxmlformats.org/officeDocument/2006/relationships/hyperlink" Id="rId136" Target="https://sites.google.com/site/jenniferboscoinfo/home" TargetMode="External" /><Relationship Type="http://schemas.openxmlformats.org/officeDocument/2006/relationships/hyperlink" Id="rId137" Target="https://sites.google.com/site/kathrynamassana/home" TargetMode="External" /><Relationship Type="http://schemas.openxmlformats.org/officeDocument/2006/relationships/hyperlink" Id="rId138" Target="https://sites.google.com/site/orlandoschwery/home" TargetMode="External" /><Relationship Type="http://schemas.openxmlformats.org/officeDocument/2006/relationships/hyperlink" Id="rId131" Target="https://sites.google.com/site/starasovresearch/" TargetMode="External" /><Relationship Type="http://schemas.openxmlformats.org/officeDocument/2006/relationships/hyperlink" Id="rId120" Target="https://www.linkedin.com/in/bbanbury" TargetMode="External" /><Relationship Type="http://schemas.openxmlformats.org/officeDocument/2006/relationships/hyperlink" Id="rId122" Target="https://www.linkedin.com/in/jjcrosskey" TargetMode="External" /><Relationship Type="http://schemas.openxmlformats.org/officeDocument/2006/relationships/hyperlink" Id="rId141" Target="https://www.researchgate.net/profile/Christian_Yarber" TargetMode="External" /><Relationship Type="http://schemas.openxmlformats.org/officeDocument/2006/relationships/hyperlink" Id="rId123" Target="https://www.roachbrain.com" TargetMode="External" /><Relationship Type="http://schemas.openxmlformats.org/officeDocument/2006/relationships/hyperlink" Id="rId20" Target="index.html" TargetMode="External" /><Relationship Type="http://schemas.openxmlformats.org/officeDocument/2006/relationships/hyperlink" Id="rId30" Target="learningobjectives.html" TargetMode="External" /><Relationship Type="http://schemas.openxmlformats.org/officeDocument/2006/relationships/hyperlink" Id="rId29" Target="location.html" TargetMode="External" /><Relationship Type="http://schemas.openxmlformats.org/officeDocument/2006/relationships/hyperlink" Id="rId44" Target="mailto:bomeara@utk.edu" TargetMode="External" /><Relationship Type="http://schemas.openxmlformats.org/officeDocument/2006/relationships/hyperlink" Id="rId27" Target="personnel.html" TargetMode="External" /><Relationship Type="http://schemas.openxmlformats.org/officeDocument/2006/relationships/hyperlink" Id="rId38" Target="phylogenetics.html" TargetMode="External" /><Relationship Type="http://schemas.openxmlformats.org/officeDocument/2006/relationships/hyperlink" Id="rId26" Target="promotion.html" TargetMode="External" /><Relationship Type="http://schemas.openxmlformats.org/officeDocument/2006/relationships/hyperlink" Id="rId32" Target="shouldyougotogradschool.html" TargetMode="External" /><Relationship Type="http://schemas.openxmlformats.org/officeDocument/2006/relationships/hyperlink" Id="rId34" Target="teaching.html" TargetMode="External" /><Relationship Type="http://schemas.openxmlformats.org/officeDocument/2006/relationships/hyperlink" Id="rId25" Target="tenure.html" TargetMode="External" /><Relationship Type="http://schemas.openxmlformats.org/officeDocument/2006/relationships/hyperlink" Id="rId24" Target="useful.html" TargetMode="External" /></Relationships>
</file>

<file path=word/_rels/footnotes.xml.rels><?xml version="1.0" encoding="UTF-8"?>
<Relationships xmlns="http://schemas.openxmlformats.org/package/2006/relationships"><Relationship Type="http://schemas.openxmlformats.org/officeDocument/2006/relationships/hyperlink" Id="rId79" Target="DOI:10.1038/nature12872" TargetMode="External" /><Relationship Type="http://schemas.openxmlformats.org/officeDocument/2006/relationships/hyperlink" Id="rId72" Target="Doi:10.1038/nature12872" TargetMode="External" /><Relationship Type="http://schemas.openxmlformats.org/officeDocument/2006/relationships/hyperlink" Id="rId37" Target="aic.html" TargetMode="External" /><Relationship Type="http://schemas.openxmlformats.org/officeDocument/2006/relationships/hyperlink" Id="rId31" Target="better-letter.html" TargetMode="External" /><Relationship Type="http://schemas.openxmlformats.org/officeDocument/2006/relationships/hyperlink" Id="rId22" Target="calendar.html" TargetMode="External" /><Relationship Type="http://schemas.openxmlformats.org/officeDocument/2006/relationships/hyperlink" Id="rId21" Target="cv.html" TargetMode="External" /><Relationship Type="http://schemas.openxmlformats.org/officeDocument/2006/relationships/hyperlink" Id="rId35" Target="eeb464.html" TargetMode="External" /><Relationship Type="http://schemas.openxmlformats.org/officeDocument/2006/relationships/hyperlink" Id="rId23" Target="feedback.html" TargetMode="External" /><Relationship Type="http://schemas.openxmlformats.org/officeDocument/2006/relationships/hyperlink" Id="rId33" Target="general.html" TargetMode="External" /><Relationship Type="http://schemas.openxmlformats.org/officeDocument/2006/relationships/hyperlink" Id="rId28" Target="guidelines.html" TargetMode="External" /><Relationship Type="http://schemas.openxmlformats.org/officeDocument/2006/relationships/hyperlink" Id="rId132" Target="http://jodiewiggins.wixsite.com/mysite" TargetMode="External" /><Relationship Type="http://schemas.openxmlformats.org/officeDocument/2006/relationships/hyperlink" Id="rId124" Target="http://nathandjackson.com/" TargetMode="External" /><Relationship Type="http://schemas.openxmlformats.org/officeDocument/2006/relationships/hyperlink" Id="rId129" Target="http://nickmatzke.weebly.com" TargetMode="External" /><Relationship Type="http://schemas.openxmlformats.org/officeDocument/2006/relationships/hyperlink" Id="rId127" Target="http://people.tamu.edu/~alawing/" TargetMode="External" /><Relationship Type="http://schemas.openxmlformats.org/officeDocument/2006/relationships/hyperlink" Id="rId36" Target="http://phylometh.info/" TargetMode="External" /><Relationship Type="http://schemas.openxmlformats.org/officeDocument/2006/relationships/hyperlink" Id="rId126" Target="http://sandykawano.weebly.com/" TargetMode="External" /><Relationship Type="http://schemas.openxmlformats.org/officeDocument/2006/relationships/hyperlink" Id="rId54" Target="http://science.sciencemag.org/content/350/6264/1077.long" TargetMode="External" /><Relationship Type="http://schemas.openxmlformats.org/officeDocument/2006/relationships/hyperlink" Id="rId55" Target="http://science.sciencemag.org/content/351/6268/28" TargetMode="External" /><Relationship Type="http://schemas.openxmlformats.org/officeDocument/2006/relationships/hyperlink" Id="rId56" Target="http://science.sciencemag.org/content/353/6295/154.full" TargetMode="External" /><Relationship Type="http://schemas.openxmlformats.org/officeDocument/2006/relationships/hyperlink" Id="rId43" Target="http://www.brianomeara.info" TargetMode="External" /><Relationship Type="http://schemas.openxmlformats.org/officeDocument/2006/relationships/hyperlink" Id="rId121" Target="http://www.jeremybeaulieu.org/" TargetMode="External" /><Relationship Type="http://schemas.openxmlformats.org/officeDocument/2006/relationships/hyperlink" Id="rId128" Target="http://www.martinevolutionaryecologylab.com" TargetMode="External" /><Relationship Type="http://schemas.openxmlformats.org/officeDocument/2006/relationships/hyperlink" Id="rId125" Target="http://www.tonyjhwueng.info/" TargetMode="External" /><Relationship Type="http://schemas.openxmlformats.org/officeDocument/2006/relationships/hyperlink" Id="rId103" Target="https://doi.org/" TargetMode="External" /><Relationship Type="http://schemas.openxmlformats.org/officeDocument/2006/relationships/hyperlink" Id="rId61" Target="https://doi.org/10.1002/ajb2.1020" TargetMode="External" /><Relationship Type="http://schemas.openxmlformats.org/officeDocument/2006/relationships/hyperlink" Id="rId58" Target="https://doi.org/10.1002/ajb2.1278" TargetMode="External" /><Relationship Type="http://schemas.openxmlformats.org/officeDocument/2006/relationships/hyperlink" Id="rId83" Target="https://doi.org/10.1002/ece3.1109" TargetMode="External" /><Relationship Type="http://schemas.openxmlformats.org/officeDocument/2006/relationships/hyperlink" Id="rId64" Target="https://doi.org/10.1016/j.ympev.2017.08.018" TargetMode="External" /><Relationship Type="http://schemas.openxmlformats.org/officeDocument/2006/relationships/hyperlink" Id="rId85" Target="https://doi.org/10.1038/nature12872" TargetMode="External" /><Relationship Type="http://schemas.openxmlformats.org/officeDocument/2006/relationships/hyperlink" Id="rId80" Target="https://doi.org/10.1038/nature13842" TargetMode="External" /><Relationship Type="http://schemas.openxmlformats.org/officeDocument/2006/relationships/hyperlink" Id="rId73" Target="https://doi.org/10.1038/nature14371" TargetMode="External" /><Relationship Type="http://schemas.openxmlformats.org/officeDocument/2006/relationships/hyperlink" Id="rId78" Target="https://doi.org/10.1038/nature14394" TargetMode="External" /><Relationship Type="http://schemas.openxmlformats.org/officeDocument/2006/relationships/hyperlink" Id="rId99" Target="https://doi.org/10.1073/pnas.0906918106" TargetMode="External" /><Relationship Type="http://schemas.openxmlformats.org/officeDocument/2006/relationships/hyperlink" Id="rId93" Target="https://doi.org/10.1093/bioinformatics/bts492" TargetMode="External" /><Relationship Type="http://schemas.openxmlformats.org/officeDocument/2006/relationships/hyperlink" Id="rId59" Target="https://doi.org/10.1093/molbev/msy222" TargetMode="External" /><Relationship Type="http://schemas.openxmlformats.org/officeDocument/2006/relationships/hyperlink" Id="rId98" Target="https://doi.org/10.1093/sysbio/syp077" TargetMode="External" /><Relationship Type="http://schemas.openxmlformats.org/officeDocument/2006/relationships/hyperlink" Id="rId86" Target="https://doi.org/10.1093/sysbio/syt034" TargetMode="External" /><Relationship Type="http://schemas.openxmlformats.org/officeDocument/2006/relationships/hyperlink" Id="rId76" Target="https://doi.org/10.1093/sysbio/syv027" TargetMode="External" /><Relationship Type="http://schemas.openxmlformats.org/officeDocument/2006/relationships/hyperlink" Id="rId69" Target="https://doi.org/10.1093/sysbio/syw022" TargetMode="External" /><Relationship Type="http://schemas.openxmlformats.org/officeDocument/2006/relationships/hyperlink" Id="rId65" Target="https://doi.org/10.1093/sysbio/syw100" TargetMode="External" /><Relationship Type="http://schemas.openxmlformats.org/officeDocument/2006/relationships/hyperlink" Id="rId66" Target="https://doi.org/10.1093/sysbio/syw117" TargetMode="External" /><Relationship Type="http://schemas.openxmlformats.org/officeDocument/2006/relationships/hyperlink" Id="rId63" Target="https://doi.org/10.1093/sysbio/syx001" TargetMode="External" /><Relationship Type="http://schemas.openxmlformats.org/officeDocument/2006/relationships/hyperlink" Id="rId70" Target="https://doi.org/10.1098/rspb.2015.2304" TargetMode="External" /><Relationship Type="http://schemas.openxmlformats.org/officeDocument/2006/relationships/hyperlink" Id="rId81" Target="https://doi.org/10.1111/1365-2745.12208" TargetMode="External" /><Relationship Type="http://schemas.openxmlformats.org/officeDocument/2006/relationships/hyperlink" Id="rId87" Target="https://doi.org/10.1111/1755-0998.12066" TargetMode="External" /><Relationship Type="http://schemas.openxmlformats.org/officeDocument/2006/relationships/hyperlink" Id="rId67" Target="https://doi.org/10.1111/eth.12639" TargetMode="External" /><Relationship Type="http://schemas.openxmlformats.org/officeDocument/2006/relationships/hyperlink" Id="rId75" Target="https://doi.org/10.1111/evo.12614" TargetMode="External" /><Relationship Type="http://schemas.openxmlformats.org/officeDocument/2006/relationships/hyperlink" Id="rId62" Target="https://doi.org/10.1111/evo.13602" TargetMode="External" /><Relationship Type="http://schemas.openxmlformats.org/officeDocument/2006/relationships/hyperlink" Id="rId97" Target="https://doi.org/10.1111/j.1420-9101.2010.01971.x" TargetMode="External" /><Relationship Type="http://schemas.openxmlformats.org/officeDocument/2006/relationships/hyperlink" Id="rId100" Target="https://doi.org/10.1111/j.1558-5646.2009.00626.x" TargetMode="External" /><Relationship Type="http://schemas.openxmlformats.org/officeDocument/2006/relationships/hyperlink" Id="rId91" Target="https://doi.org/10.1111/j.1558-5646.2012.01619.x" TargetMode="External" /><Relationship Type="http://schemas.openxmlformats.org/officeDocument/2006/relationships/hyperlink" Id="rId94" Target="https://doi.org/10.1111/j.2041-210x.2011.00112.x" TargetMode="External" /><Relationship Type="http://schemas.openxmlformats.org/officeDocument/2006/relationships/hyperlink" Id="rId102" Target="https://doi.org/10.1126/science.1102036" TargetMode="External" /><Relationship Type="http://schemas.openxmlformats.org/officeDocument/2006/relationships/hyperlink" Id="rId90" Target="https://doi.org/10.1146/annurev-ecolsys-110411-160331" TargetMode="External" /><Relationship Type="http://schemas.openxmlformats.org/officeDocument/2006/relationships/hyperlink" Id="rId74" Target="https://doi.org/10.1177/1059712315611733" TargetMode="External" /><Relationship Type="http://schemas.openxmlformats.org/officeDocument/2006/relationships/hyperlink" Id="rId89" Target="https://doi.org/10.1186/1471-2105-14-158" TargetMode="External" /><Relationship Type="http://schemas.openxmlformats.org/officeDocument/2006/relationships/hyperlink" Id="rId92" Target="https://doi.org/10.1186/1756-0500-5-574" TargetMode="External" /><Relationship Type="http://schemas.openxmlformats.org/officeDocument/2006/relationships/hyperlink" Id="rId95" Target="https://doi.org/10.1186/2041-9139-2-14" TargetMode="External" /><Relationship Type="http://schemas.openxmlformats.org/officeDocument/2006/relationships/hyperlink" Id="rId82" Target="https://doi.org/10.1515/sagmb-2013-0048" TargetMode="External" /><Relationship Type="http://schemas.openxmlformats.org/officeDocument/2006/relationships/hyperlink" Id="rId101" Target="https://doi.org/10.1554/05-130.1" TargetMode="External" /><Relationship Type="http://schemas.openxmlformats.org/officeDocument/2006/relationships/hyperlink" Id="rId96" Target="https://doi.org/10.3389/fpls.2011.00034" TargetMode="External" /><Relationship Type="http://schemas.openxmlformats.org/officeDocument/2006/relationships/hyperlink" Id="rId88" Target="https://doi.org/10.3732/ajb.1300044" TargetMode="External" /><Relationship Type="http://schemas.openxmlformats.org/officeDocument/2006/relationships/hyperlink" Id="rId84" Target="https://doi.org/10.3732/ajb.1300423" TargetMode="External" /><Relationship Type="http://schemas.openxmlformats.org/officeDocument/2006/relationships/hyperlink" Id="rId71" Target="https://doi.org/10.3732/ajb.1600012" TargetMode="External" /><Relationship Type="http://schemas.openxmlformats.org/officeDocument/2006/relationships/hyperlink" Id="rId77" Target="https://doi.org/10.3852/15-087" TargetMode="External" /><Relationship Type="http://schemas.openxmlformats.org/officeDocument/2006/relationships/hyperlink" Id="rId68" Target="https://doi.org/10.7717/peerj-cs.56" TargetMode="External" /><Relationship Type="http://schemas.openxmlformats.org/officeDocument/2006/relationships/hyperlink" Id="rId60" Target="https://doi.org/10.7717/peerj.5179" TargetMode="External" /><Relationship Type="http://schemas.openxmlformats.org/officeDocument/2006/relationships/hyperlink" Id="rId135" Target="https://fish4thought.wordpress.com/" TargetMode="External" /><Relationship Type="http://schemas.openxmlformats.org/officeDocument/2006/relationships/hyperlink" Id="rId130" Target="https://meganrua.wordpress.com" TargetMode="External" /><Relationship Type="http://schemas.openxmlformats.org/officeDocument/2006/relationships/hyperlink" Id="rId119" Target="https://people.northseattle.edu/users/halamillo" TargetMode="External" /><Relationship Type="http://schemas.openxmlformats.org/officeDocument/2006/relationships/hyperlink" Id="rId136" Target="https://sites.google.com/site/jenniferboscoinfo/home" TargetMode="External" /><Relationship Type="http://schemas.openxmlformats.org/officeDocument/2006/relationships/hyperlink" Id="rId137" Target="https://sites.google.com/site/kathrynamassana/home" TargetMode="External" /><Relationship Type="http://schemas.openxmlformats.org/officeDocument/2006/relationships/hyperlink" Id="rId138" Target="https://sites.google.com/site/orlandoschwery/home" TargetMode="External" /><Relationship Type="http://schemas.openxmlformats.org/officeDocument/2006/relationships/hyperlink" Id="rId131" Target="https://sites.google.com/site/starasovresearch/" TargetMode="External" /><Relationship Type="http://schemas.openxmlformats.org/officeDocument/2006/relationships/hyperlink" Id="rId120" Target="https://www.linkedin.com/in/bbanbury" TargetMode="External" /><Relationship Type="http://schemas.openxmlformats.org/officeDocument/2006/relationships/hyperlink" Id="rId122" Target="https://www.linkedin.com/in/jjcrosskey" TargetMode="External" /><Relationship Type="http://schemas.openxmlformats.org/officeDocument/2006/relationships/hyperlink" Id="rId141" Target="https://www.researchgate.net/profile/Christian_Yarber" TargetMode="External" /><Relationship Type="http://schemas.openxmlformats.org/officeDocument/2006/relationships/hyperlink" Id="rId123" Target="https://www.roachbrain.com" TargetMode="External" /><Relationship Type="http://schemas.openxmlformats.org/officeDocument/2006/relationships/hyperlink" Id="rId20" Target="index.html" TargetMode="External" /><Relationship Type="http://schemas.openxmlformats.org/officeDocument/2006/relationships/hyperlink" Id="rId30" Target="learningobjectives.html" TargetMode="External" /><Relationship Type="http://schemas.openxmlformats.org/officeDocument/2006/relationships/hyperlink" Id="rId29" Target="location.html" TargetMode="External" /><Relationship Type="http://schemas.openxmlformats.org/officeDocument/2006/relationships/hyperlink" Id="rId44" Target="mailto:bomeara@utk.edu" TargetMode="External" /><Relationship Type="http://schemas.openxmlformats.org/officeDocument/2006/relationships/hyperlink" Id="rId27" Target="personnel.html" TargetMode="External" /><Relationship Type="http://schemas.openxmlformats.org/officeDocument/2006/relationships/hyperlink" Id="rId38" Target="phylogenetics.html" TargetMode="External" /><Relationship Type="http://schemas.openxmlformats.org/officeDocument/2006/relationships/hyperlink" Id="rId26" Target="promotion.html" TargetMode="External" /><Relationship Type="http://schemas.openxmlformats.org/officeDocument/2006/relationships/hyperlink" Id="rId32" Target="shouldyougotogradschool.html" TargetMode="External" /><Relationship Type="http://schemas.openxmlformats.org/officeDocument/2006/relationships/hyperlink" Id="rId34" Target="teaching.html" TargetMode="External" /><Relationship Type="http://schemas.openxmlformats.org/officeDocument/2006/relationships/hyperlink" Id="rId25" Target="tenure.html" TargetMode="External" /><Relationship Type="http://schemas.openxmlformats.org/officeDocument/2006/relationships/hyperlink" Id="rId24" Target="usefu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
  <cp:keywords/>
  <dcterms:created xsi:type="dcterms:W3CDTF">2019-08-27T22:19:35Z</dcterms:created>
  <dcterms:modified xsi:type="dcterms:W3CDTF">2019-08-27T22:19:35Z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vt:lpwstr>
  </property>
</Properties>
</file>