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jpg" ContentType="image/jpeg"/>
  <Override PartName="/word/media/rId35.jpg" ContentType="image/jpeg"/>
  <Override PartName="/word/media/rId29.jpg" ContentType="image/jpeg"/>
  <Override PartName="/word/media/rId39.png" ContentType="image/png"/>
  <Override PartName="/word/media/rId43.png" ContentType="image/png"/>
  <Override PartName="/word/media/rId22.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Gee</w:t>
      </w:r>
      <w:r>
        <w:t xml:space="preserve"> </w:t>
      </w:r>
      <w:r>
        <w:t xml:space="preserve">whiz</w:t>
      </w:r>
      <w:r>
        <w:t xml:space="preserve"> </w:t>
      </w:r>
      <w:r>
        <w:t xml:space="preserve">R</w:t>
      </w:r>
      <w:r>
        <w:t xml:space="preserve"> </w:t>
      </w:r>
      <w:r>
        <w:t xml:space="preserve">is</w:t>
      </w:r>
      <w:r>
        <w:t xml:space="preserve"> </w:t>
      </w:r>
      <w:r>
        <w:t xml:space="preserve">fun</w:t>
      </w:r>
    </w:p>
    <w:p>
      <w:pPr>
        <w:pStyle w:val="Author"/>
      </w:pPr>
      <w:r>
        <w:t xml:space="preserve">Brian</w:t>
      </w:r>
      <w:r>
        <w:t xml:space="preserve"> </w:t>
      </w:r>
      <w:r>
        <w:t xml:space="preserve">O’Meara</w:t>
      </w:r>
    </w:p>
    <w:p>
      <w:pPr>
        <w:pStyle w:val="Date"/>
      </w:pPr>
      <w:r>
        <w:t xml:space="preserve">2023-02-14</w:t>
      </w:r>
    </w:p>
    <w:p>
      <w:pPr>
        <w:pStyle w:val="FirstParagraph"/>
      </w:pPr>
      <w:r>
        <w:t xml:space="preserve">This is an Rmarkdown document. It is an easy way to combine text, code, analyses, and figures. It’s a great way to write up your analyses and share them with others. I have caching turned on so this only reruns the things we need: once something is computed, it won’t be computed again unless something changes. To convert this to a word document, you can click the</w:t>
      </w:r>
      <w:r>
        <w:t xml:space="preserve"> </w:t>
      </w:r>
      <w:r>
        <w:t xml:space="preserve">“</w:t>
      </w:r>
      <w:r>
        <w:t xml:space="preserve">knit</w:t>
      </w:r>
      <w:r>
        <w:t xml:space="preserve">”</w:t>
      </w:r>
      <w:r>
        <w:t xml:space="preserve"> </w:t>
      </w:r>
      <w:r>
        <w:t xml:space="preserve">button if you’re doing this in RStudio or</w:t>
      </w:r>
      <w:r>
        <w:t xml:space="preserve"> </w:t>
      </w:r>
      <w:r>
        <w:rPr>
          <w:rStyle w:val="VerbatimChar"/>
        </w:rPr>
        <w:t xml:space="preserve">rmarkdown::render("main.Rmd")</w:t>
      </w:r>
      <w:r>
        <w:t xml:space="preserve"> </w:t>
      </w:r>
      <w:r>
        <w:t xml:space="preserve">if you’re doing it in the console (as I recommend). There’s a new technology, quarto, which will replace Rmarkdown over the next few years.</w:t>
      </w:r>
    </w:p>
    <w:p>
      <w:pPr>
        <w:pStyle w:val="SourceCode"/>
      </w:pP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echo =</w:t>
      </w:r>
      <w:r>
        <w:rPr>
          <w:rStyle w:val="NormalTok"/>
        </w:rPr>
        <w:t xml:space="preserve"> </w:t>
      </w:r>
      <w:r>
        <w:rPr>
          <w:rStyle w:val="ConstantTok"/>
        </w:rPr>
        <w:t xml:space="preserve">TRUE</w:t>
      </w:r>
      <w:r>
        <w:rPr>
          <w:rStyle w:val="NormalTok"/>
        </w:rPr>
        <w:t xml:space="preserve">, </w:t>
      </w:r>
      <w:r>
        <w:rPr>
          <w:rStyle w:val="AttributeTok"/>
        </w:rPr>
        <w:t xml:space="preserve">cache=</w:t>
      </w:r>
      <w:r>
        <w:rPr>
          <w:rStyle w:val="ConstantTok"/>
        </w:rPr>
        <w:t xml:space="preserve">TRUE</w:t>
      </w:r>
      <w:r>
        <w:rPr>
          <w:rStyle w:val="NormalTok"/>
        </w:rPr>
        <w:t xml:space="preserve">)</w:t>
      </w:r>
    </w:p>
    <w:bookmarkStart w:id="21" w:name="libraries"/>
    <w:p>
      <w:pPr>
        <w:pStyle w:val="Heading2"/>
      </w:pPr>
      <w:r>
        <w:t xml:space="preserve">Libraries</w:t>
      </w:r>
    </w:p>
    <w:p>
      <w:pPr>
        <w:pStyle w:val="FirstParagraph"/>
      </w:pPr>
      <w:r>
        <w:t xml:space="preserve">R is a language; it has basic functions baked in. But anyone can create new functions that make it even more useful. You often install them from a central repository using a command like:</w:t>
      </w:r>
    </w:p>
    <w:p>
      <w:pPr>
        <w:pStyle w:val="SourceCode"/>
      </w:pPr>
      <w:r>
        <w:rPr>
          <w:rStyle w:val="FunctionTok"/>
        </w:rPr>
        <w:t xml:space="preserve">install.packages</w:t>
      </w:r>
      <w:r>
        <w:rPr>
          <w:rStyle w:val="NormalTok"/>
        </w:rPr>
        <w:t xml:space="preserve">(</w:t>
      </w:r>
      <w:r>
        <w:rPr>
          <w:rStyle w:val="StringTok"/>
        </w:rPr>
        <w:t xml:space="preserve">"ape"</w:t>
      </w:r>
      <w:r>
        <w:rPr>
          <w:rStyle w:val="NormalTok"/>
        </w:rPr>
        <w:t xml:space="preserve">)</w:t>
      </w:r>
    </w:p>
    <w:p>
      <w:pPr>
        <w:pStyle w:val="SourceCode"/>
      </w:pPr>
      <w:r>
        <w:rPr>
          <w:rStyle w:val="VerbatimChar"/>
        </w:rPr>
        <w:t xml:space="preserve">## </w:t>
      </w:r>
      <w:r>
        <w:br/>
      </w:r>
      <w:r>
        <w:rPr>
          <w:rStyle w:val="VerbatimChar"/>
        </w:rPr>
        <w:t xml:space="preserve">##   There is a binary version available but the source version is later:</w:t>
      </w:r>
      <w:r>
        <w:br/>
      </w:r>
      <w:r>
        <w:rPr>
          <w:rStyle w:val="VerbatimChar"/>
        </w:rPr>
        <w:t xml:space="preserve">##     binary source needs_compilation</w:t>
      </w:r>
      <w:r>
        <w:br/>
      </w:r>
      <w:r>
        <w:rPr>
          <w:rStyle w:val="VerbatimChar"/>
        </w:rPr>
        <w:t xml:space="preserve">## ape  5.6-2    5.7              TRUE</w:t>
      </w:r>
    </w:p>
    <w:p>
      <w:pPr>
        <w:pStyle w:val="SourceCode"/>
      </w:pPr>
      <w:r>
        <w:rPr>
          <w:rStyle w:val="VerbatimChar"/>
        </w:rPr>
        <w:t xml:space="preserve">## installing the source package 'ape'</w:t>
      </w:r>
    </w:p>
    <w:p>
      <w:pPr>
        <w:pStyle w:val="FirstParagraph"/>
      </w:pPr>
      <w:r>
        <w:t xml:space="preserve">This installs a package called ape. You can then use it by calling:</w:t>
      </w:r>
    </w:p>
    <w:p>
      <w:pPr>
        <w:pStyle w:val="SourceCode"/>
      </w:pPr>
      <w:r>
        <w:rPr>
          <w:rStyle w:val="FunctionTok"/>
        </w:rPr>
        <w:t xml:space="preserve">library</w:t>
      </w:r>
      <w:r>
        <w:rPr>
          <w:rStyle w:val="NormalTok"/>
        </w:rPr>
        <w:t xml:space="preserve">(ape)</w:t>
      </w:r>
    </w:p>
    <w:p>
      <w:pPr>
        <w:pStyle w:val="FirstParagraph"/>
      </w:pPr>
      <w:r>
        <w:t xml:space="preserve">So R knows to use them. You only need to install them once but call library each time; the following code does this for us automatically. This uses a workflow from</w:t>
      </w:r>
      <w:r>
        <w:t xml:space="preserve"> </w:t>
      </w:r>
      <w:hyperlink r:id="rId20">
        <w:r>
          <w:rPr>
            <w:rStyle w:val="Hyperlink"/>
          </w:rPr>
          <w:t xml:space="preserve">https://statsandr.com/blog/an-efficient-way-to-install-and-load-r-packages/</w:t>
        </w:r>
      </w:hyperlink>
      <w:r>
        <w:t xml:space="preserve"> </w:t>
      </w:r>
      <w:r>
        <w:t xml:space="preserve">to make this easier for teaching.</w:t>
      </w:r>
    </w:p>
    <w:p>
      <w:pPr>
        <w:pStyle w:val="SourceCode"/>
      </w:pPr>
      <w:r>
        <w:rPr>
          <w:rStyle w:val="CommentTok"/>
        </w:rPr>
        <w:t xml:space="preserve"># Package names</w:t>
      </w:r>
      <w:r>
        <w:br/>
      </w:r>
      <w:r>
        <w:rPr>
          <w:rStyle w:val="NormalTok"/>
        </w:rPr>
        <w:t xml:space="preserve">packages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"datasauRus"</w:t>
      </w:r>
      <w:r>
        <w:rPr>
          <w:rStyle w:val="NormalTok"/>
        </w:rPr>
        <w:t xml:space="preserve">, </w:t>
      </w:r>
      <w:r>
        <w:rPr>
          <w:rStyle w:val="StringTok"/>
        </w:rPr>
        <w:t xml:space="preserve">"tidyverse"</w:t>
      </w:r>
      <w:r>
        <w:rPr>
          <w:rStyle w:val="NormalTok"/>
        </w:rPr>
        <w:t xml:space="preserve">, </w:t>
      </w:r>
      <w:r>
        <w:rPr>
          <w:rStyle w:val="StringTok"/>
        </w:rPr>
        <w:t xml:space="preserve">"magrittr"</w:t>
      </w:r>
      <w:r>
        <w:rPr>
          <w:rStyle w:val="NormalTok"/>
        </w:rPr>
        <w:t xml:space="preserve">, </w:t>
      </w:r>
      <w:r>
        <w:rPr>
          <w:rStyle w:val="StringTok"/>
        </w:rPr>
        <w:t xml:space="preserve">"ggplot2"</w:t>
      </w:r>
      <w:r>
        <w:rPr>
          <w:rStyle w:val="NormalTok"/>
        </w:rPr>
        <w:t xml:space="preserve">, </w:t>
      </w:r>
      <w:r>
        <w:rPr>
          <w:rStyle w:val="StringTok"/>
        </w:rPr>
        <w:t xml:space="preserve">"geodata"</w:t>
      </w:r>
      <w:r>
        <w:rPr>
          <w:rStyle w:val="NormalTok"/>
        </w:rPr>
        <w:t xml:space="preserve">, </w:t>
      </w:r>
      <w:r>
        <w:rPr>
          <w:rStyle w:val="StringTok"/>
        </w:rPr>
        <w:t xml:space="preserve">"rgbif"</w:t>
      </w:r>
      <w:r>
        <w:rPr>
          <w:rStyle w:val="NormalTok"/>
        </w:rPr>
        <w:t xml:space="preserve">, </w:t>
      </w:r>
      <w:r>
        <w:rPr>
          <w:rStyle w:val="StringTok"/>
        </w:rPr>
        <w:t xml:space="preserve">"ggmap"</w:t>
      </w:r>
      <w:r>
        <w:rPr>
          <w:rStyle w:val="NormalTok"/>
        </w:rPr>
        <w:t xml:space="preserve">, </w:t>
      </w:r>
      <w:r>
        <w:rPr>
          <w:rStyle w:val="StringTok"/>
        </w:rPr>
        <w:t xml:space="preserve">"ape"</w:t>
      </w:r>
      <w:r>
        <w:rPr>
          <w:rStyle w:val="NormalTok"/>
        </w:rPr>
        <w:t xml:space="preserve">, </w:t>
      </w:r>
      <w:r>
        <w:rPr>
          <w:rStyle w:val="StringTok"/>
        </w:rPr>
        <w:t xml:space="preserve">"datelife"</w:t>
      </w:r>
      <w:r>
        <w:rPr>
          <w:rStyle w:val="NormalTok"/>
        </w:rPr>
        <w:t xml:space="preserve">, </w:t>
      </w:r>
      <w:r>
        <w:rPr>
          <w:rStyle w:val="StringTok"/>
        </w:rPr>
        <w:t xml:space="preserve">"strap"</w:t>
      </w:r>
      <w:r>
        <w:rPr>
          <w:rStyle w:val="NormalTok"/>
        </w:rPr>
        <w:t xml:space="preserve">, </w:t>
      </w:r>
      <w:r>
        <w:rPr>
          <w:rStyle w:val="StringTok"/>
        </w:rPr>
        <w:t xml:space="preserve">"knitr"</w:t>
      </w:r>
      <w:r>
        <w:rPr>
          <w:rStyle w:val="NormalTok"/>
        </w:rPr>
        <w:t xml:space="preserve">, </w:t>
      </w:r>
      <w:r>
        <w:rPr>
          <w:rStyle w:val="StringTok"/>
        </w:rPr>
        <w:t xml:space="preserve">"rinat"</w:t>
      </w:r>
      <w:r>
        <w:rPr>
          <w:rStyle w:val="NormalTok"/>
        </w:rPr>
        <w:t xml:space="preserve">)</w:t>
      </w:r>
      <w:r>
        <w:br/>
      </w:r>
      <w:r>
        <w:br/>
      </w:r>
      <w:r>
        <w:rPr>
          <w:rStyle w:val="CommentTok"/>
        </w:rPr>
        <w:t xml:space="preserve"># Where to install them from</w:t>
      </w:r>
      <w:r>
        <w:br/>
      </w:r>
      <w:r>
        <w:br/>
      </w:r>
      <w:r>
        <w:rPr>
          <w:rStyle w:val="FunctionTok"/>
        </w:rPr>
        <w:t xml:space="preserve">options</w:t>
      </w:r>
      <w:r>
        <w:rPr>
          <w:rStyle w:val="NormalTok"/>
        </w:rPr>
        <w:t xml:space="preserve">(</w:t>
      </w:r>
      <w:r>
        <w:rPr>
          <w:rStyle w:val="AttributeTok"/>
        </w:rPr>
        <w:t xml:space="preserve">repos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AttributeTok"/>
        </w:rPr>
        <w:t xml:space="preserve">CRAN =</w:t>
      </w:r>
      <w:r>
        <w:rPr>
          <w:rStyle w:val="NormalTok"/>
        </w:rPr>
        <w:t xml:space="preserve"> </w:t>
      </w:r>
      <w:r>
        <w:rPr>
          <w:rStyle w:val="StringTok"/>
        </w:rPr>
        <w:t xml:space="preserve">'https://cloud.r-project.org'</w:t>
      </w:r>
      <w:r>
        <w:rPr>
          <w:rStyle w:val="NormalTok"/>
        </w:rPr>
        <w:t xml:space="preserve">,</w:t>
      </w:r>
      <w:r>
        <w:br/>
      </w:r>
      <w:r>
        <w:rPr>
          <w:rStyle w:val="NormalTok"/>
        </w:rPr>
        <w:t xml:space="preserve">  </w:t>
      </w:r>
      <w:r>
        <w:rPr>
          <w:rStyle w:val="AttributeTok"/>
        </w:rPr>
        <w:t xml:space="preserve">phylotastic =</w:t>
      </w:r>
      <w:r>
        <w:rPr>
          <w:rStyle w:val="NormalTok"/>
        </w:rPr>
        <w:t xml:space="preserve"> </w:t>
      </w:r>
      <w:r>
        <w:rPr>
          <w:rStyle w:val="StringTok"/>
        </w:rPr>
        <w:t xml:space="preserve">'https://phylotastic.r-universe.dev'</w:t>
      </w:r>
      <w:r>
        <w:rPr>
          <w:rStyle w:val="NormalTok"/>
        </w:rPr>
        <w:t xml:space="preserve">)</w:t>
      </w:r>
      <w:r>
        <w:br/>
      </w:r>
      <w:r>
        <w:rPr>
          <w:rStyle w:val="NormalTok"/>
        </w:rPr>
        <w:t xml:space="preserve"> )</w:t>
      </w:r>
      <w:r>
        <w:br/>
      </w:r>
      <w:r>
        <w:br/>
      </w:r>
      <w:r>
        <w:rPr>
          <w:rStyle w:val="CommentTok"/>
        </w:rPr>
        <w:t xml:space="preserve"># Install packages not yet installed</w:t>
      </w:r>
      <w:r>
        <w:br/>
      </w:r>
      <w:r>
        <w:rPr>
          <w:rStyle w:val="NormalTok"/>
        </w:rPr>
        <w:t xml:space="preserve">installed_packages </w:t>
      </w:r>
      <w:r>
        <w:rPr>
          <w:rStyle w:val="OtherTok"/>
        </w:rPr>
        <w:t xml:space="preserve">&lt;-</w:t>
      </w:r>
      <w:r>
        <w:rPr>
          <w:rStyle w:val="NormalTok"/>
        </w:rPr>
        <w:t xml:space="preserve"> packages </w:t>
      </w:r>
      <w:r>
        <w:rPr>
          <w:rStyle w:val="SpecialCharTok"/>
        </w:rPr>
        <w:t xml:space="preserve">%in%</w:t>
      </w:r>
      <w:r>
        <w:rPr>
          <w:rStyle w:val="NormalTok"/>
        </w:rPr>
        <w:t xml:space="preserve"> </w:t>
      </w:r>
      <w:r>
        <w:rPr>
          <w:rStyle w:val="FunctionTok"/>
        </w:rPr>
        <w:t xml:space="preserve">rownames</w:t>
      </w:r>
      <w:r>
        <w:rPr>
          <w:rStyle w:val="NormalTok"/>
        </w:rPr>
        <w:t xml:space="preserve">(</w:t>
      </w:r>
      <w:r>
        <w:rPr>
          <w:rStyle w:val="FunctionTok"/>
        </w:rPr>
        <w:t xml:space="preserve">installed.packages</w:t>
      </w:r>
      <w:r>
        <w:rPr>
          <w:rStyle w:val="NormalTok"/>
        </w:rPr>
        <w:t xml:space="preserve">())</w:t>
      </w:r>
      <w:r>
        <w:br/>
      </w:r>
      <w:r>
        <w:rPr>
          <w:rStyle w:val="ControlFlowTok"/>
        </w:rPr>
        <w:t xml:space="preserve">if</w:t>
      </w:r>
      <w:r>
        <w:rPr>
          <w:rStyle w:val="NormalTok"/>
        </w:rPr>
        <w:t xml:space="preserve"> (</w:t>
      </w:r>
      <w:r>
        <w:rPr>
          <w:rStyle w:val="FunctionTok"/>
        </w:rPr>
        <w:t xml:space="preserve">any</w:t>
      </w:r>
      <w:r>
        <w:rPr>
          <w:rStyle w:val="NormalTok"/>
        </w:rPr>
        <w:t xml:space="preserve">(installed_packages </w:t>
      </w:r>
      <w:r>
        <w:rPr>
          <w:rStyle w:val="SpecialCharTok"/>
        </w:rPr>
        <w:t xml:space="preserve">==</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FunctionTok"/>
        </w:rPr>
        <w:t xml:space="preserve">install.packages</w:t>
      </w:r>
      <w:r>
        <w:rPr>
          <w:rStyle w:val="NormalTok"/>
        </w:rPr>
        <w:t xml:space="preserve">(packages[</w:t>
      </w:r>
      <w:r>
        <w:rPr>
          <w:rStyle w:val="SpecialCharTok"/>
        </w:rPr>
        <w:t xml:space="preserve">!</w:t>
      </w:r>
      <w:r>
        <w:rPr>
          <w:rStyle w:val="NormalTok"/>
        </w:rPr>
        <w:t xml:space="preserve">installed_packages])</w:t>
      </w:r>
      <w:r>
        <w:br/>
      </w:r>
      <w:r>
        <w:rPr>
          <w:rStyle w:val="NormalTok"/>
        </w:rPr>
        <w:t xml:space="preserve">}</w:t>
      </w:r>
      <w:r>
        <w:br/>
      </w:r>
      <w:r>
        <w:br/>
      </w:r>
      <w:r>
        <w:rPr>
          <w:rStyle w:val="CommentTok"/>
        </w:rPr>
        <w:t xml:space="preserve"># Packages loading</w:t>
      </w:r>
      <w:r>
        <w:br/>
      </w:r>
      <w:r>
        <w:rPr>
          <w:rStyle w:val="FunctionTok"/>
        </w:rPr>
        <w:t xml:space="preserve">invisible</w:t>
      </w:r>
      <w:r>
        <w:rPr>
          <w:rStyle w:val="NormalTok"/>
        </w:rPr>
        <w:t xml:space="preserve">(</w:t>
      </w:r>
      <w:r>
        <w:rPr>
          <w:rStyle w:val="FunctionTok"/>
        </w:rPr>
        <w:t xml:space="preserve">lapply</w:t>
      </w:r>
      <w:r>
        <w:rPr>
          <w:rStyle w:val="NormalTok"/>
        </w:rPr>
        <w:t xml:space="preserve">(packages, library, </w:t>
      </w:r>
      <w:r>
        <w:rPr>
          <w:rStyle w:val="AttributeTok"/>
        </w:rPr>
        <w:t xml:space="preserve">character.only =</w:t>
      </w:r>
      <w:r>
        <w:rPr>
          <w:rStyle w:val="NormalTok"/>
        </w:rPr>
        <w:t xml:space="preserve"> </w:t>
      </w:r>
      <w:r>
        <w:rPr>
          <w:rStyle w:val="ConstantTok"/>
        </w:rPr>
        <w:t xml:space="preserve">TRUE</w:t>
      </w:r>
      <w:r>
        <w:rPr>
          <w:rStyle w:val="NormalTok"/>
        </w:rPr>
        <w:t xml:space="preserve">))</w:t>
      </w:r>
    </w:p>
    <w:bookmarkEnd w:id="21"/>
    <w:bookmarkStart w:id="28" w:name="basic-stats"/>
    <w:p>
      <w:pPr>
        <w:pStyle w:val="Heading2"/>
      </w:pPr>
      <w:r>
        <w:t xml:space="preserve">Basic stats</w:t>
      </w:r>
    </w:p>
    <w:p>
      <w:pPr>
        <w:pStyle w:val="FirstParagraph"/>
      </w:pPr>
      <w:r>
        <w:t xml:space="preserve">Ok, so we’ve installed some packages. Let’s use them!</w:t>
      </w:r>
    </w:p>
    <w:p>
      <w:pPr>
        <w:pStyle w:val="SourceCode"/>
      </w:pPr>
      <w:r>
        <w:rPr>
          <w:rStyle w:val="CommentTok"/>
        </w:rPr>
        <w:t xml:space="preserve"># We now have a dataset loaded into R. Let's get a quick view of the beginning of it:</w:t>
      </w:r>
      <w:r>
        <w:br/>
      </w:r>
      <w:r>
        <w:br/>
      </w:r>
      <w:r>
        <w:rPr>
          <w:rStyle w:val="FunctionTok"/>
        </w:rPr>
        <w:t xml:space="preserve">head</w:t>
      </w:r>
      <w:r>
        <w:rPr>
          <w:rStyle w:val="NormalTok"/>
        </w:rPr>
        <w:t xml:space="preserve">(datasaurus_dozen)</w:t>
      </w:r>
    </w:p>
    <w:p>
      <w:pPr>
        <w:pStyle w:val="SourceCode"/>
      </w:pPr>
      <w:r>
        <w:rPr>
          <w:rStyle w:val="VerbatimChar"/>
        </w:rPr>
        <w:t xml:space="preserve">## # A tibble: 6 × 3</w:t>
      </w:r>
      <w:r>
        <w:br/>
      </w:r>
      <w:r>
        <w:rPr>
          <w:rStyle w:val="VerbatimChar"/>
        </w:rPr>
        <w:t xml:space="preserve">##   dataset     x     y</w:t>
      </w:r>
      <w:r>
        <w:br/>
      </w:r>
      <w:r>
        <w:rPr>
          <w:rStyle w:val="VerbatimChar"/>
        </w:rPr>
        <w:t xml:space="preserve">##   &lt;chr&gt;   &lt;dbl&gt; &lt;dbl&gt;</w:t>
      </w:r>
      <w:r>
        <w:br/>
      </w:r>
      <w:r>
        <w:rPr>
          <w:rStyle w:val="VerbatimChar"/>
        </w:rPr>
        <w:t xml:space="preserve">## 1 dino     55.4  97.2</w:t>
      </w:r>
      <w:r>
        <w:br/>
      </w:r>
      <w:r>
        <w:rPr>
          <w:rStyle w:val="VerbatimChar"/>
        </w:rPr>
        <w:t xml:space="preserve">## 2 dino     51.5  96.0</w:t>
      </w:r>
      <w:r>
        <w:br/>
      </w:r>
      <w:r>
        <w:rPr>
          <w:rStyle w:val="VerbatimChar"/>
        </w:rPr>
        <w:t xml:space="preserve">## 3 dino     46.2  94.5</w:t>
      </w:r>
      <w:r>
        <w:br/>
      </w:r>
      <w:r>
        <w:rPr>
          <w:rStyle w:val="VerbatimChar"/>
        </w:rPr>
        <w:t xml:space="preserve">## 4 dino     42.8  91.4</w:t>
      </w:r>
      <w:r>
        <w:br/>
      </w:r>
      <w:r>
        <w:rPr>
          <w:rStyle w:val="VerbatimChar"/>
        </w:rPr>
        <w:t xml:space="preserve">## 5 dino     40.8  88.3</w:t>
      </w:r>
      <w:r>
        <w:br/>
      </w:r>
      <w:r>
        <w:rPr>
          <w:rStyle w:val="VerbatimChar"/>
        </w:rPr>
        <w:t xml:space="preserve">## 6 dino     38.7  84.9</w:t>
      </w:r>
    </w:p>
    <w:p>
      <w:pPr>
        <w:pStyle w:val="SourceCode"/>
      </w:pPr>
      <w:r>
        <w:rPr>
          <w:rStyle w:val="CommentTok"/>
        </w:rPr>
        <w:t xml:space="preserve"># It actually has 12 datasets in it. </w:t>
      </w:r>
      <w:r>
        <w:br/>
      </w:r>
      <w:r>
        <w:br/>
      </w:r>
      <w:r>
        <w:rPr>
          <w:rStyle w:val="NormalTok"/>
        </w:rPr>
        <w:t xml:space="preserve">dataset_name_vector </w:t>
      </w:r>
      <w:r>
        <w:rPr>
          <w:rStyle w:val="OtherTok"/>
        </w:rPr>
        <w:t xml:space="preserve">&lt;-</w:t>
      </w:r>
      <w:r>
        <w:rPr>
          <w:rStyle w:val="NormalTok"/>
        </w:rPr>
        <w:t xml:space="preserve"> </w:t>
      </w:r>
      <w:r>
        <w:rPr>
          <w:rStyle w:val="FunctionTok"/>
        </w:rPr>
        <w:t xml:space="preserve">unique</w:t>
      </w:r>
      <w:r>
        <w:rPr>
          <w:rStyle w:val="NormalTok"/>
        </w:rPr>
        <w:t xml:space="preserve">(datasaurus_dozen</w:t>
      </w:r>
      <w:r>
        <w:rPr>
          <w:rStyle w:val="SpecialCharTok"/>
        </w:rPr>
        <w:t xml:space="preserve">$</w:t>
      </w:r>
      <w:r>
        <w:rPr>
          <w:rStyle w:val="NormalTok"/>
        </w:rPr>
        <w:t xml:space="preserve">dataset)</w:t>
      </w:r>
      <w:r>
        <w:br/>
      </w:r>
      <w:r>
        <w:br/>
      </w:r>
      <w:r>
        <w:rPr>
          <w:rStyle w:val="FunctionTok"/>
        </w:rPr>
        <w:t xml:space="preserve">print</w:t>
      </w:r>
      <w:r>
        <w:rPr>
          <w:rStyle w:val="NormalTok"/>
        </w:rPr>
        <w:t xml:space="preserve">(dataset_name_vector)</w:t>
      </w:r>
    </w:p>
    <w:p>
      <w:pPr>
        <w:pStyle w:val="SourceCode"/>
      </w:pPr>
      <w:r>
        <w:rPr>
          <w:rStyle w:val="VerbatimChar"/>
        </w:rPr>
        <w:t xml:space="preserve">##  [1] "dino"       "away"       "h_lines"    "v_lines"    "x_shape"   </w:t>
      </w:r>
      <w:r>
        <w:br/>
      </w:r>
      <w:r>
        <w:rPr>
          <w:rStyle w:val="VerbatimChar"/>
        </w:rPr>
        <w:t xml:space="preserve">##  [6] "star"       "high_lines" "dots"       "circle"     "bullseye"  </w:t>
      </w:r>
      <w:r>
        <w:br/>
      </w:r>
      <w:r>
        <w:rPr>
          <w:rStyle w:val="VerbatimChar"/>
        </w:rPr>
        <w:t xml:space="preserve">## [11] "slant_up"   "slant_down" "wide_lines"</w:t>
      </w:r>
    </w:p>
    <w:p>
      <w:pPr>
        <w:pStyle w:val="FirstParagraph"/>
      </w:pPr>
      <w:r>
        <w:t xml:space="preserve">R started as a statistical language. It’s still very good at that. Let’s do some stats.</w:t>
      </w:r>
    </w:p>
    <w:p>
      <w:pPr>
        <w:pStyle w:val="BodyText"/>
      </w:pPr>
      <w:r>
        <w:t xml:space="preserve">First, let’s make a place to store the results. There are more efficient ways to do this; this is the easiest to learn without getting into bad habits. A good thing to do is make an empty data frame (basically, a matrix like in Excel where each column can store a different kind of data, like numbers in one, character strings in another), with the right number of rows and columns, then fill them in. A common mistake is to grow a data frame as you need it, which is slow and inefficient.</w:t>
      </w:r>
    </w:p>
    <w:p>
      <w:pPr>
        <w:pStyle w:val="SourceCode"/>
      </w:pPr>
      <w:r>
        <w:rPr>
          <w:rStyle w:val="NormalTok"/>
        </w:rPr>
        <w:t xml:space="preserve">dataset_summaries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dataset=</w:t>
      </w:r>
      <w:r>
        <w:rPr>
          <w:rStyle w:val="FunctionTok"/>
        </w:rPr>
        <w:t xml:space="preserve">rep</w:t>
      </w:r>
      <w:r>
        <w:rPr>
          <w:rStyle w:val="NormalTok"/>
        </w:rPr>
        <w:t xml:space="preserve">(</w:t>
      </w:r>
      <w:r>
        <w:rPr>
          <w:rStyle w:val="ConstantTok"/>
        </w:rPr>
        <w:t xml:space="preserve">NA</w:t>
      </w:r>
      <w:r>
        <w:rPr>
          <w:rStyle w:val="NormalTok"/>
        </w:rPr>
        <w:t xml:space="preserve">, </w:t>
      </w:r>
      <w:r>
        <w:rPr>
          <w:rStyle w:val="FunctionTok"/>
        </w:rPr>
        <w:t xml:space="preserve">length</w:t>
      </w:r>
      <w:r>
        <w:rPr>
          <w:rStyle w:val="NormalTok"/>
        </w:rPr>
        <w:t xml:space="preserve">(dataset_name_vector)), </w:t>
      </w:r>
      <w:r>
        <w:br/>
      </w:r>
      <w:r>
        <w:rPr>
          <w:rStyle w:val="NormalTok"/>
        </w:rPr>
        <w:t xml:space="preserve">    </w:t>
      </w:r>
      <w:r>
        <w:rPr>
          <w:rStyle w:val="AttributeTok"/>
        </w:rPr>
        <w:t xml:space="preserve">mean_x=</w:t>
      </w:r>
      <w:r>
        <w:rPr>
          <w:rStyle w:val="FunctionTok"/>
        </w:rPr>
        <w:t xml:space="preserve">rep</w:t>
      </w:r>
      <w:r>
        <w:rPr>
          <w:rStyle w:val="NormalTok"/>
        </w:rPr>
        <w:t xml:space="preserve">(</w:t>
      </w:r>
      <w:r>
        <w:rPr>
          <w:rStyle w:val="ConstantTok"/>
        </w:rPr>
        <w:t xml:space="preserve">NA</w:t>
      </w:r>
      <w:r>
        <w:rPr>
          <w:rStyle w:val="NormalTok"/>
        </w:rPr>
        <w:t xml:space="preserve">, </w:t>
      </w:r>
      <w:r>
        <w:rPr>
          <w:rStyle w:val="FunctionTok"/>
        </w:rPr>
        <w:t xml:space="preserve">length</w:t>
      </w:r>
      <w:r>
        <w:rPr>
          <w:rStyle w:val="NormalTok"/>
        </w:rPr>
        <w:t xml:space="preserve">(dataset_name_vector)), </w:t>
      </w:r>
      <w:r>
        <w:br/>
      </w:r>
      <w:r>
        <w:rPr>
          <w:rStyle w:val="NormalTok"/>
        </w:rPr>
        <w:t xml:space="preserve">    </w:t>
      </w:r>
      <w:r>
        <w:rPr>
          <w:rStyle w:val="AttributeTok"/>
        </w:rPr>
        <w:t xml:space="preserve">mean_y=</w:t>
      </w:r>
      <w:r>
        <w:rPr>
          <w:rStyle w:val="FunctionTok"/>
        </w:rPr>
        <w:t xml:space="preserve">rep</w:t>
      </w:r>
      <w:r>
        <w:rPr>
          <w:rStyle w:val="NormalTok"/>
        </w:rPr>
        <w:t xml:space="preserve">(</w:t>
      </w:r>
      <w:r>
        <w:rPr>
          <w:rStyle w:val="ConstantTok"/>
        </w:rPr>
        <w:t xml:space="preserve">NA</w:t>
      </w:r>
      <w:r>
        <w:rPr>
          <w:rStyle w:val="NormalTok"/>
        </w:rPr>
        <w:t xml:space="preserve">, </w:t>
      </w:r>
      <w:r>
        <w:rPr>
          <w:rStyle w:val="FunctionTok"/>
        </w:rPr>
        <w:t xml:space="preserve">length</w:t>
      </w:r>
      <w:r>
        <w:rPr>
          <w:rStyle w:val="NormalTok"/>
        </w:rPr>
        <w:t xml:space="preserve">(dataset_name_vector)), </w:t>
      </w:r>
      <w:r>
        <w:br/>
      </w:r>
      <w:r>
        <w:rPr>
          <w:rStyle w:val="NormalTok"/>
        </w:rPr>
        <w:t xml:space="preserve">    </w:t>
      </w:r>
      <w:r>
        <w:rPr>
          <w:rStyle w:val="AttributeTok"/>
        </w:rPr>
        <w:t xml:space="preserve">corr_x_y=</w:t>
      </w:r>
      <w:r>
        <w:rPr>
          <w:rStyle w:val="FunctionTok"/>
        </w:rPr>
        <w:t xml:space="preserve">rep</w:t>
      </w:r>
      <w:r>
        <w:rPr>
          <w:rStyle w:val="NormalTok"/>
        </w:rPr>
        <w:t xml:space="preserve">(</w:t>
      </w:r>
      <w:r>
        <w:rPr>
          <w:rStyle w:val="ConstantTok"/>
        </w:rPr>
        <w:t xml:space="preserve">NA</w:t>
      </w:r>
      <w:r>
        <w:rPr>
          <w:rStyle w:val="NormalTok"/>
        </w:rPr>
        <w:t xml:space="preserve">, </w:t>
      </w:r>
      <w:r>
        <w:rPr>
          <w:rStyle w:val="FunctionTok"/>
        </w:rPr>
        <w:t xml:space="preserve">length</w:t>
      </w:r>
      <w:r>
        <w:rPr>
          <w:rStyle w:val="NormalTok"/>
        </w:rPr>
        <w:t xml:space="preserve">(dataset_name_vector)),</w:t>
      </w:r>
      <w:r>
        <w:br/>
      </w:r>
      <w:r>
        <w:rPr>
          <w:rStyle w:val="NormalTok"/>
        </w:rPr>
        <w:t xml:space="preserve">    </w:t>
      </w:r>
      <w:r>
        <w:rPr>
          <w:rStyle w:val="AttributeTok"/>
        </w:rPr>
        <w:t xml:space="preserve">corr_p_value=</w:t>
      </w:r>
      <w:r>
        <w:rPr>
          <w:rStyle w:val="FunctionTok"/>
        </w:rPr>
        <w:t xml:space="preserve">rep</w:t>
      </w:r>
      <w:r>
        <w:rPr>
          <w:rStyle w:val="NormalTok"/>
        </w:rPr>
        <w:t xml:space="preserve">(</w:t>
      </w:r>
      <w:r>
        <w:rPr>
          <w:rStyle w:val="ConstantTok"/>
        </w:rPr>
        <w:t xml:space="preserve">NA</w:t>
      </w:r>
      <w:r>
        <w:rPr>
          <w:rStyle w:val="NormalTok"/>
        </w:rPr>
        <w:t xml:space="preserve">, </w:t>
      </w:r>
      <w:r>
        <w:rPr>
          <w:rStyle w:val="FunctionTok"/>
        </w:rPr>
        <w:t xml:space="preserve">length</w:t>
      </w:r>
      <w:r>
        <w:rPr>
          <w:rStyle w:val="NormalTok"/>
        </w:rPr>
        <w:t xml:space="preserve">(dataset_name_vector))</w:t>
      </w:r>
      <w:r>
        <w:br/>
      </w:r>
      <w:r>
        <w:rPr>
          <w:rStyle w:val="NormalTok"/>
        </w:rPr>
        <w:t xml:space="preserve">)</w:t>
      </w:r>
    </w:p>
    <w:p>
      <w:pPr>
        <w:pStyle w:val="FirstParagraph"/>
      </w:pPr>
      <w:r>
        <w:t xml:space="preserve">Now we can do a loop to fill in the data frame. This is a bit of a pain to do in Excel, but it’s easy in R. We’ll use a for loop, which is the most basic kind of loop. We’ll use the</w:t>
      </w:r>
      <w:r>
        <w:t xml:space="preserve"> </w:t>
      </w:r>
      <w:r>
        <w:rPr>
          <w:rStyle w:val="VerbatimChar"/>
        </w:rPr>
        <w:t xml:space="preserve">sequence()</w:t>
      </w:r>
      <w:r>
        <w:t xml:space="preserve"> </w:t>
      </w:r>
      <w:r>
        <w:t xml:space="preserve">function to make a vector of numbers that we can use to index the</w:t>
      </w:r>
      <w:r>
        <w:t xml:space="preserve"> </w:t>
      </w:r>
      <w:r>
        <w:rPr>
          <w:rStyle w:val="VerbatimChar"/>
        </w:rPr>
        <w:t xml:space="preserve">dataset_name_vector</w:t>
      </w:r>
      <w:r>
        <w:t xml:space="preserve">: get the first element, second element, etc.. We’ll use the</w:t>
      </w:r>
      <w:r>
        <w:t xml:space="preserve"> </w:t>
      </w:r>
      <w:r>
        <w:rPr>
          <w:rStyle w:val="VerbatimChar"/>
        </w:rPr>
        <w:t xml:space="preserve">subset()</w:t>
      </w:r>
      <w:r>
        <w:t xml:space="preserve"> </w:t>
      </w:r>
      <w:r>
        <w:t xml:space="preserve">function to get the data for each dataset.</w:t>
      </w:r>
    </w:p>
    <w:p>
      <w:pPr>
        <w:pStyle w:val="SourceCode"/>
      </w:pPr>
      <w:r>
        <w:rPr>
          <w:rStyle w:val="ControlFlowTok"/>
        </w:rPr>
        <w:t xml:space="preserve">for</w:t>
      </w:r>
      <w:r>
        <w:rPr>
          <w:rStyle w:val="NormalTok"/>
        </w:rPr>
        <w:t xml:space="preserve"> (dataset_index </w:t>
      </w:r>
      <w:r>
        <w:rPr>
          <w:rStyle w:val="ControlFlowTok"/>
        </w:rPr>
        <w:t xml:space="preserve">in</w:t>
      </w:r>
      <w:r>
        <w:rPr>
          <w:rStyle w:val="NormalTok"/>
        </w:rPr>
        <w:t xml:space="preserve"> </w:t>
      </w:r>
      <w:r>
        <w:rPr>
          <w:rStyle w:val="FunctionTok"/>
        </w:rPr>
        <w:t xml:space="preserve">sequence</w:t>
      </w:r>
      <w:r>
        <w:rPr>
          <w:rStyle w:val="NormalTok"/>
        </w:rPr>
        <w:t xml:space="preserve">(</w:t>
      </w:r>
      <w:r>
        <w:rPr>
          <w:rStyle w:val="FunctionTok"/>
        </w:rPr>
        <w:t xml:space="preserve">length</w:t>
      </w:r>
      <w:r>
        <w:rPr>
          <w:rStyle w:val="NormalTok"/>
        </w:rPr>
        <w:t xml:space="preserve">(dataset_name_vector))) { </w:t>
      </w:r>
      <w:r>
        <w:rPr>
          <w:rStyle w:val="CommentTok"/>
        </w:rPr>
        <w:t xml:space="preserve"># dataset_index will be 1, then 2, then 3, etc.</w:t>
      </w:r>
      <w:r>
        <w:br/>
      </w:r>
      <w:r>
        <w:rPr>
          <w:rStyle w:val="NormalTok"/>
        </w:rPr>
        <w:t xml:space="preserve">    focal_name </w:t>
      </w:r>
      <w:r>
        <w:rPr>
          <w:rStyle w:val="OtherTok"/>
        </w:rPr>
        <w:t xml:space="preserve">&lt;-</w:t>
      </w:r>
      <w:r>
        <w:rPr>
          <w:rStyle w:val="NormalTok"/>
        </w:rPr>
        <w:t xml:space="preserve"> dataset_name_vector[dataset_index] </w:t>
      </w:r>
      <w:r>
        <w:rPr>
          <w:rStyle w:val="CommentTok"/>
        </w:rPr>
        <w:t xml:space="preserve"># get the name of the dataset</w:t>
      </w:r>
      <w:r>
        <w:br/>
      </w:r>
      <w:r>
        <w:rPr>
          <w:rStyle w:val="NormalTok"/>
        </w:rPr>
        <w:t xml:space="preserve">    focal_dataset </w:t>
      </w:r>
      <w:r>
        <w:rPr>
          <w:rStyle w:val="OtherTok"/>
        </w:rPr>
        <w:t xml:space="preserve">&lt;-</w:t>
      </w:r>
      <w:r>
        <w:rPr>
          <w:rStyle w:val="NormalTok"/>
        </w:rPr>
        <w:t xml:space="preserve"> </w:t>
      </w:r>
      <w:r>
        <w:rPr>
          <w:rStyle w:val="FunctionTok"/>
        </w:rPr>
        <w:t xml:space="preserve">subset</w:t>
      </w:r>
      <w:r>
        <w:rPr>
          <w:rStyle w:val="NormalTok"/>
        </w:rPr>
        <w:t xml:space="preserve">(datasaurus_dozen, dataset</w:t>
      </w:r>
      <w:r>
        <w:rPr>
          <w:rStyle w:val="SpecialCharTok"/>
        </w:rPr>
        <w:t xml:space="preserve">==</w:t>
      </w:r>
      <w:r>
        <w:rPr>
          <w:rStyle w:val="NormalTok"/>
        </w:rPr>
        <w:t xml:space="preserve">focal_name) </w:t>
      </w:r>
      <w:r>
        <w:rPr>
          <w:rStyle w:val="CommentTok"/>
        </w:rPr>
        <w:t xml:space="preserve"># get the data for that dataset</w:t>
      </w:r>
      <w:r>
        <w:br/>
      </w:r>
      <w:r>
        <w:rPr>
          <w:rStyle w:val="NormalTok"/>
        </w:rPr>
        <w:t xml:space="preserve">    dataset_summaries</w:t>
      </w:r>
      <w:r>
        <w:rPr>
          <w:rStyle w:val="SpecialCharTok"/>
        </w:rPr>
        <w:t xml:space="preserve">$</w:t>
      </w:r>
      <w:r>
        <w:rPr>
          <w:rStyle w:val="NormalTok"/>
        </w:rPr>
        <w:t xml:space="preserve">dataset[dataset_index] </w:t>
      </w:r>
      <w:r>
        <w:rPr>
          <w:rStyle w:val="OtherTok"/>
        </w:rPr>
        <w:t xml:space="preserve">&lt;-</w:t>
      </w:r>
      <w:r>
        <w:rPr>
          <w:rStyle w:val="NormalTok"/>
        </w:rPr>
        <w:t xml:space="preserve"> focal_name </w:t>
      </w:r>
      <w:r>
        <w:rPr>
          <w:rStyle w:val="CommentTok"/>
        </w:rPr>
        <w:t xml:space="preserve"># put the name in the data frame</w:t>
      </w:r>
      <w:r>
        <w:br/>
      </w:r>
      <w:r>
        <w:rPr>
          <w:rStyle w:val="NormalTok"/>
        </w:rPr>
        <w:t xml:space="preserve">    dataset_summaries</w:t>
      </w:r>
      <w:r>
        <w:rPr>
          <w:rStyle w:val="SpecialCharTok"/>
        </w:rPr>
        <w:t xml:space="preserve">$</w:t>
      </w:r>
      <w:r>
        <w:rPr>
          <w:rStyle w:val="NormalTok"/>
        </w:rPr>
        <w:t xml:space="preserve">mean_x[dataset_index] </w:t>
      </w:r>
      <w:r>
        <w:rPr>
          <w:rStyle w:val="OtherTok"/>
        </w:rPr>
        <w:t xml:space="preserve">&lt;-</w:t>
      </w:r>
      <w:r>
        <w:rPr>
          <w:rStyle w:val="NormalTok"/>
        </w:rPr>
        <w:t xml:space="preserve"> </w:t>
      </w:r>
      <w:r>
        <w:rPr>
          <w:rStyle w:val="FunctionTok"/>
        </w:rPr>
        <w:t xml:space="preserve">mean</w:t>
      </w:r>
      <w:r>
        <w:rPr>
          <w:rStyle w:val="NormalTok"/>
        </w:rPr>
        <w:t xml:space="preserve">(focal_dataset</w:t>
      </w:r>
      <w:r>
        <w:rPr>
          <w:rStyle w:val="SpecialCharTok"/>
        </w:rPr>
        <w:t xml:space="preserve">$</w:t>
      </w:r>
      <w:r>
        <w:rPr>
          <w:rStyle w:val="NormalTok"/>
        </w:rPr>
        <w:t xml:space="preserve">x) </w:t>
      </w:r>
      <w:r>
        <w:rPr>
          <w:rStyle w:val="CommentTok"/>
        </w:rPr>
        <w:t xml:space="preserve"># put the mean x in the data frame</w:t>
      </w:r>
      <w:r>
        <w:br/>
      </w:r>
      <w:r>
        <w:rPr>
          <w:rStyle w:val="NormalTok"/>
        </w:rPr>
        <w:t xml:space="preserve">    dataset_summaries</w:t>
      </w:r>
      <w:r>
        <w:rPr>
          <w:rStyle w:val="SpecialCharTok"/>
        </w:rPr>
        <w:t xml:space="preserve">$</w:t>
      </w:r>
      <w:r>
        <w:rPr>
          <w:rStyle w:val="NormalTok"/>
        </w:rPr>
        <w:t xml:space="preserve">mean_y[dataset_index] </w:t>
      </w:r>
      <w:r>
        <w:rPr>
          <w:rStyle w:val="OtherTok"/>
        </w:rPr>
        <w:t xml:space="preserve">&lt;-</w:t>
      </w:r>
      <w:r>
        <w:rPr>
          <w:rStyle w:val="NormalTok"/>
        </w:rPr>
        <w:t xml:space="preserve"> </w:t>
      </w:r>
      <w:r>
        <w:rPr>
          <w:rStyle w:val="FunctionTok"/>
        </w:rPr>
        <w:t xml:space="preserve">mean</w:t>
      </w:r>
      <w:r>
        <w:rPr>
          <w:rStyle w:val="NormalTok"/>
        </w:rPr>
        <w:t xml:space="preserve">(focal_dataset</w:t>
      </w:r>
      <w:r>
        <w:rPr>
          <w:rStyle w:val="SpecialCharTok"/>
        </w:rPr>
        <w:t xml:space="preserve">$</w:t>
      </w:r>
      <w:r>
        <w:rPr>
          <w:rStyle w:val="NormalTok"/>
        </w:rPr>
        <w:t xml:space="preserve">y) </w:t>
      </w:r>
      <w:r>
        <w:rPr>
          <w:rStyle w:val="CommentTok"/>
        </w:rPr>
        <w:t xml:space="preserve"># put the mean y in the data frame</w:t>
      </w:r>
      <w:r>
        <w:br/>
      </w:r>
      <w:r>
        <w:rPr>
          <w:rStyle w:val="NormalTok"/>
        </w:rPr>
        <w:t xml:space="preserve">    dataset_summaries</w:t>
      </w:r>
      <w:r>
        <w:rPr>
          <w:rStyle w:val="SpecialCharTok"/>
        </w:rPr>
        <w:t xml:space="preserve">$</w:t>
      </w:r>
      <w:r>
        <w:rPr>
          <w:rStyle w:val="NormalTok"/>
        </w:rPr>
        <w:t xml:space="preserve">corr_x_y[dataset_index] </w:t>
      </w:r>
      <w:r>
        <w:rPr>
          <w:rStyle w:val="OtherTok"/>
        </w:rPr>
        <w:t xml:space="preserve">&lt;-</w:t>
      </w:r>
      <w:r>
        <w:rPr>
          <w:rStyle w:val="NormalTok"/>
        </w:rPr>
        <w:t xml:space="preserve"> stats</w:t>
      </w:r>
      <w:r>
        <w:rPr>
          <w:rStyle w:val="SpecialCharTok"/>
        </w:rPr>
        <w:t xml:space="preserve">::</w:t>
      </w:r>
      <w:r>
        <w:rPr>
          <w:rStyle w:val="FunctionTok"/>
        </w:rPr>
        <w:t xml:space="preserve">cor</w:t>
      </w:r>
      <w:r>
        <w:rPr>
          <w:rStyle w:val="NormalTok"/>
        </w:rPr>
        <w:t xml:space="preserve">(focal_dataset</w:t>
      </w:r>
      <w:r>
        <w:rPr>
          <w:rStyle w:val="SpecialCharTok"/>
        </w:rPr>
        <w:t xml:space="preserve">$</w:t>
      </w:r>
      <w:r>
        <w:rPr>
          <w:rStyle w:val="NormalTok"/>
        </w:rPr>
        <w:t xml:space="preserve">x, focal_dataset</w:t>
      </w:r>
      <w:r>
        <w:rPr>
          <w:rStyle w:val="SpecialCharTok"/>
        </w:rPr>
        <w:t xml:space="preserve">$</w:t>
      </w:r>
      <w:r>
        <w:rPr>
          <w:rStyle w:val="NormalTok"/>
        </w:rPr>
        <w:t xml:space="preserve">y) </w:t>
      </w:r>
      <w:r>
        <w:rPr>
          <w:rStyle w:val="CommentTok"/>
        </w:rPr>
        <w:t xml:space="preserve"># put the correlation in the data frame</w:t>
      </w:r>
      <w:r>
        <w:br/>
      </w:r>
      <w:r>
        <w:rPr>
          <w:rStyle w:val="NormalTok"/>
        </w:rPr>
        <w:t xml:space="preserve">    dataset_summaries</w:t>
      </w:r>
      <w:r>
        <w:rPr>
          <w:rStyle w:val="SpecialCharTok"/>
        </w:rPr>
        <w:t xml:space="preserve">$</w:t>
      </w:r>
      <w:r>
        <w:rPr>
          <w:rStyle w:val="NormalTok"/>
        </w:rPr>
        <w:t xml:space="preserve">corr_p_value[dataset_index] </w:t>
      </w:r>
      <w:r>
        <w:rPr>
          <w:rStyle w:val="OtherTok"/>
        </w:rPr>
        <w:t xml:space="preserve">&lt;-</w:t>
      </w:r>
      <w:r>
        <w:rPr>
          <w:rStyle w:val="NormalTok"/>
        </w:rPr>
        <w:t xml:space="preserve"> stats</w:t>
      </w:r>
      <w:r>
        <w:rPr>
          <w:rStyle w:val="SpecialCharTok"/>
        </w:rPr>
        <w:t xml:space="preserve">::</w:t>
      </w:r>
      <w:r>
        <w:rPr>
          <w:rStyle w:val="FunctionTok"/>
        </w:rPr>
        <w:t xml:space="preserve">cor.test</w:t>
      </w:r>
      <w:r>
        <w:rPr>
          <w:rStyle w:val="NormalTok"/>
        </w:rPr>
        <w:t xml:space="preserve">(focal_dataset</w:t>
      </w:r>
      <w:r>
        <w:rPr>
          <w:rStyle w:val="SpecialCharTok"/>
        </w:rPr>
        <w:t xml:space="preserve">$</w:t>
      </w:r>
      <w:r>
        <w:rPr>
          <w:rStyle w:val="NormalTok"/>
        </w:rPr>
        <w:t xml:space="preserve">x, focal_dataset</w:t>
      </w:r>
      <w:r>
        <w:rPr>
          <w:rStyle w:val="SpecialCharTok"/>
        </w:rPr>
        <w:t xml:space="preserve">$</w:t>
      </w:r>
      <w:r>
        <w:rPr>
          <w:rStyle w:val="NormalTok"/>
        </w:rPr>
        <w:t xml:space="preserve">y)</w:t>
      </w:r>
      <w:r>
        <w:rPr>
          <w:rStyle w:val="SpecialCharTok"/>
        </w:rPr>
        <w:t xml:space="preserve">$</w:t>
      </w:r>
      <w:r>
        <w:rPr>
          <w:rStyle w:val="NormalTok"/>
        </w:rPr>
        <w:t xml:space="preserve">p.value </w:t>
      </w:r>
      <w:r>
        <w:rPr>
          <w:rStyle w:val="CommentTok"/>
        </w:rPr>
        <w:t xml:space="preserve"># put the p-value in the data frame: this uses the cor.test function from the stats package, then gets the p.value from the result</w:t>
      </w:r>
      <w:r>
        <w:br/>
      </w:r>
      <w:r>
        <w:rPr>
          <w:rStyle w:val="NormalTok"/>
        </w:rPr>
        <w:t xml:space="preserve">}</w:t>
      </w:r>
      <w:r>
        <w:br/>
      </w:r>
      <w:r>
        <w:br/>
      </w:r>
      <w:r>
        <w:rPr>
          <w:rStyle w:val="FunctionTok"/>
        </w:rPr>
        <w:t xml:space="preserve">print</w:t>
      </w:r>
      <w:r>
        <w:rPr>
          <w:rStyle w:val="NormalTok"/>
        </w:rPr>
        <w:t xml:space="preserve">(dataset_summaries) </w:t>
      </w:r>
      <w:r>
        <w:rPr>
          <w:rStyle w:val="CommentTok"/>
        </w:rPr>
        <w:t xml:space="preserve"># Ugly but basic table plotting</w:t>
      </w:r>
    </w:p>
    <w:p>
      <w:pPr>
        <w:pStyle w:val="SourceCode"/>
      </w:pPr>
      <w:r>
        <w:rPr>
          <w:rStyle w:val="VerbatimChar"/>
        </w:rPr>
        <w:t xml:space="preserve">##       dataset   mean_x   mean_y    corr_x_y corr_p_value</w:t>
      </w:r>
      <w:r>
        <w:br/>
      </w:r>
      <w:r>
        <w:rPr>
          <w:rStyle w:val="VerbatimChar"/>
        </w:rPr>
        <w:t xml:space="preserve">## 1        dino 54.26327 47.83225 -0.06447185    0.4458966</w:t>
      </w:r>
      <w:r>
        <w:br/>
      </w:r>
      <w:r>
        <w:rPr>
          <w:rStyle w:val="VerbatimChar"/>
        </w:rPr>
        <w:t xml:space="preserve">## 2        away 54.26610 47.83472 -0.06412835    0.4483288</w:t>
      </w:r>
      <w:r>
        <w:br/>
      </w:r>
      <w:r>
        <w:rPr>
          <w:rStyle w:val="VerbatimChar"/>
        </w:rPr>
        <w:t xml:space="preserve">## 3     h_lines 54.26144 47.83025 -0.06171484    0.4656268</w:t>
      </w:r>
      <w:r>
        <w:br/>
      </w:r>
      <w:r>
        <w:rPr>
          <w:rStyle w:val="VerbatimChar"/>
        </w:rPr>
        <w:t xml:space="preserve">## 4     v_lines 54.26993 47.83699 -0.06944557    0.4115226</w:t>
      </w:r>
      <w:r>
        <w:br/>
      </w:r>
      <w:r>
        <w:rPr>
          <w:rStyle w:val="VerbatimChar"/>
        </w:rPr>
        <w:t xml:space="preserve">## 5     x_shape 54.26015 47.83972 -0.06558334    0.4380777</w:t>
      </w:r>
      <w:r>
        <w:br/>
      </w:r>
      <w:r>
        <w:rPr>
          <w:rStyle w:val="VerbatimChar"/>
        </w:rPr>
        <w:t xml:space="preserve">## 6        star 54.26734 47.83955 -0.06296110    0.4566492</w:t>
      </w:r>
      <w:r>
        <w:br/>
      </w:r>
      <w:r>
        <w:rPr>
          <w:rStyle w:val="VerbatimChar"/>
        </w:rPr>
        <w:t xml:space="preserve">## 7  high_lines 54.26881 47.83545 -0.06850422    0.4179063</w:t>
      </w:r>
      <w:r>
        <w:br/>
      </w:r>
      <w:r>
        <w:rPr>
          <w:rStyle w:val="VerbatimChar"/>
        </w:rPr>
        <w:t xml:space="preserve">## 8        dots 54.26030 47.83983 -0.06034144    0.4756316</w:t>
      </w:r>
      <w:r>
        <w:br/>
      </w:r>
      <w:r>
        <w:rPr>
          <w:rStyle w:val="VerbatimChar"/>
        </w:rPr>
        <w:t xml:space="preserve">## 9      circle 54.26732 47.83772 -0.06834336    0.4190029</w:t>
      </w:r>
      <w:r>
        <w:br/>
      </w:r>
      <w:r>
        <w:rPr>
          <w:rStyle w:val="VerbatimChar"/>
        </w:rPr>
        <w:t xml:space="preserve">## 10   bullseye 54.26873 47.83082 -0.06858639    0.4173467</w:t>
      </w:r>
      <w:r>
        <w:br/>
      </w:r>
      <w:r>
        <w:rPr>
          <w:rStyle w:val="VerbatimChar"/>
        </w:rPr>
        <w:t xml:space="preserve">## 11   slant_up 54.26588 47.83150 -0.06860921    0.4171915</w:t>
      </w:r>
      <w:r>
        <w:br/>
      </w:r>
      <w:r>
        <w:rPr>
          <w:rStyle w:val="VerbatimChar"/>
        </w:rPr>
        <w:t xml:space="preserve">## 12 slant_down 54.26785 47.83590 -0.06897974    0.4146744</w:t>
      </w:r>
      <w:r>
        <w:br/>
      </w:r>
      <w:r>
        <w:rPr>
          <w:rStyle w:val="VerbatimChar"/>
        </w:rPr>
        <w:t xml:space="preserve">## 13 wide_lines 54.26692 47.83160 -0.06657523    0.4311664</w:t>
      </w:r>
    </w:p>
    <w:p>
      <w:pPr>
        <w:pStyle w:val="FirstParagraph"/>
      </w:pPr>
      <w:r>
        <w:t xml:space="preserve">What do you notice about the different datasets?</w:t>
      </w:r>
    </w:p>
    <w:p>
      <w:pPr>
        <w:pStyle w:val="BodyText"/>
      </w:pPr>
      <w:r>
        <w:t xml:space="preserve">It is ALWAYS a good idea to plot data. We’ll use the ggplot2 package, which is a very powerful plotting package. It’s a bit complicated to learn, but it’s worth it (and it’s popular so there are lots of examples).</w:t>
      </w:r>
    </w:p>
    <w:p>
      <w:pPr>
        <w:pStyle w:val="SourceCode"/>
      </w:pPr>
      <w:r>
        <w:rPr>
          <w:rStyle w:val="FunctionTok"/>
        </w:rPr>
        <w:t xml:space="preserve">ggplot</w:t>
      </w:r>
      <w:r>
        <w:rPr>
          <w:rStyle w:val="NormalTok"/>
        </w:rPr>
        <w:t xml:space="preserve">(datasaurus_dozen,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SpecialCharTok"/>
        </w:rPr>
        <w:t xml:space="preserve">+</w:t>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4267200"/>
            <wp:effectExtent b="0" l="0" r="0" t="0"/>
            <wp:docPr descr="" title="" id="23" name="Picture"/>
            <a:graphic>
              <a:graphicData uri="http://schemas.openxmlformats.org/drawingml/2006/picture">
                <pic:pic>
                  <pic:nvPicPr>
                    <pic:cNvPr descr="main_files/figure-docx/unnamed-chunk-7-1.png" id="24"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What does that scatter plot tell you about the data?</w:t>
      </w:r>
    </w:p>
    <w:p>
      <w:pPr>
        <w:pStyle w:val="BodyText"/>
      </w:pPr>
      <w:r>
        <w:t xml:space="preserve">Hmm, let’s look by dataset:</w:t>
      </w:r>
    </w:p>
    <w:p>
      <w:pPr>
        <w:pStyle w:val="SourceCode"/>
      </w:pPr>
      <w:r>
        <w:rPr>
          <w:rStyle w:val="FunctionTok"/>
        </w:rPr>
        <w:t xml:space="preserve">ggplot</w:t>
      </w:r>
      <w:r>
        <w:rPr>
          <w:rStyle w:val="NormalTok"/>
        </w:rPr>
        <w:t xml:space="preserve">(datasaurus_dozen,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colour =</w:t>
      </w:r>
      <w:r>
        <w:rPr>
          <w:rStyle w:val="NormalTok"/>
        </w:rPr>
        <w:t xml:space="preserve"> dataset))</w:t>
      </w:r>
      <w:r>
        <w:rPr>
          <w:rStyle w:val="SpecialCharTok"/>
        </w:rPr>
        <w:t xml:space="preserve">+</w:t>
      </w:r>
      <w:r>
        <w:rPr>
          <w:rStyle w:val="NormalTok"/>
        </w:rPr>
        <w:t xml:space="preserve"> </w:t>
      </w:r>
      <w:r>
        <w:rPr>
          <w:rStyle w:val="CommentTok"/>
        </w:rPr>
        <w:t xml:space="preserve"># colour by dataset</w:t>
      </w:r>
      <w:r>
        <w:br/>
      </w:r>
      <w:r>
        <w:rPr>
          <w:rStyle w:val="NormalTok"/>
        </w:rPr>
        <w:t xml:space="preserve">    </w:t>
      </w:r>
      <w:r>
        <w:rPr>
          <w:rStyle w:val="FunctionTok"/>
        </w:rPr>
        <w:t xml:space="preserve">geom_point</w:t>
      </w:r>
      <w:r>
        <w:rPr>
          <w:rStyle w:val="NormalTok"/>
        </w:rPr>
        <w:t xml:space="preserve">()</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dataset, </w:t>
      </w:r>
      <w:r>
        <w:rPr>
          <w:rStyle w:val="AttributeTok"/>
        </w:rPr>
        <w:t xml:space="preserve">ncol =</w:t>
      </w:r>
      <w:r>
        <w:rPr>
          <w:rStyle w:val="NormalTok"/>
        </w:rPr>
        <w:t xml:space="preserve"> </w:t>
      </w:r>
      <w:r>
        <w:rPr>
          <w:rStyle w:val="DecValTok"/>
        </w:rPr>
        <w:t xml:space="preserve">4</w:t>
      </w:r>
      <w:r>
        <w:rPr>
          <w:rStyle w:val="NormalTok"/>
        </w:rPr>
        <w:t xml:space="preserve">) </w:t>
      </w:r>
      <w:r>
        <w:rPr>
          <w:rStyle w:val="CommentTok"/>
        </w:rPr>
        <w:t xml:space="preserve"># automatically split up into one subplot per dataset</w:t>
      </w:r>
    </w:p>
    <w:p>
      <w:pPr>
        <w:pStyle w:val="FirstParagraph"/>
      </w:pPr>
      <w:r>
        <w:drawing>
          <wp:inline>
            <wp:extent cx="5334000" cy="4267200"/>
            <wp:effectExtent b="0" l="0" r="0" t="0"/>
            <wp:docPr descr="" title="" id="26" name="Picture"/>
            <a:graphic>
              <a:graphicData uri="http://schemas.openxmlformats.org/drawingml/2006/picture">
                <pic:pic>
                  <pic:nvPicPr>
                    <pic:cNvPr descr="main_files/figure-docx/unnamed-chunk-8-1.png" id="27"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Ah, looking at data was important! Even though the summary stats for the datasets are very similar, the data are very different.</w:t>
      </w:r>
    </w:p>
    <w:p>
      <w:pPr>
        <w:pStyle w:val="BodyText"/>
      </w:pPr>
      <w:r>
        <w:t xml:space="preserve">Ok, so we’ve learned the basics of handling data in R. Let’s see what else we can do with R. Let’s focus on the area around Knoxville. We’re a salamander hotspot. What can we learn about them?</w:t>
      </w:r>
    </w:p>
    <w:p>
      <w:pPr>
        <w:pStyle w:val="SourceCode"/>
      </w:pPr>
      <w:r>
        <w:rPr>
          <w:rStyle w:val="CommentTok"/>
        </w:rPr>
        <w:t xml:space="preserve"># Let's get info for a bounding box around Knoxville and the Smokies. I am putting in the coordinates by hand, but you could also get them from a map or do something like get the bounding box for the national park and Knox County and then take the union of the two. You want to minimize anytime you have to do something by hand, because it's easy to make mistakes (what if I mistyped the coordinates?).</w:t>
      </w:r>
      <w:r>
        <w:br/>
      </w:r>
      <w:r>
        <w:br/>
      </w:r>
      <w:r>
        <w:rPr>
          <w:rStyle w:val="NormalTok"/>
        </w:rPr>
        <w:t xml:space="preserve">min_lat </w:t>
      </w:r>
      <w:r>
        <w:rPr>
          <w:rStyle w:val="OtherTok"/>
        </w:rPr>
        <w:t xml:space="preserve">&lt;-</w:t>
      </w:r>
      <w:r>
        <w:rPr>
          <w:rStyle w:val="NormalTok"/>
        </w:rPr>
        <w:t xml:space="preserve"> </w:t>
      </w:r>
      <w:r>
        <w:rPr>
          <w:rStyle w:val="FloatTok"/>
        </w:rPr>
        <w:t xml:space="preserve">34.715593</w:t>
      </w:r>
      <w:r>
        <w:br/>
      </w:r>
      <w:r>
        <w:rPr>
          <w:rStyle w:val="NormalTok"/>
        </w:rPr>
        <w:t xml:space="preserve">max_lat </w:t>
      </w:r>
      <w:r>
        <w:rPr>
          <w:rStyle w:val="OtherTok"/>
        </w:rPr>
        <w:t xml:space="preserve">&lt;-</w:t>
      </w:r>
      <w:r>
        <w:rPr>
          <w:rStyle w:val="NormalTok"/>
        </w:rPr>
        <w:t xml:space="preserve"> </w:t>
      </w:r>
      <w:r>
        <w:rPr>
          <w:rStyle w:val="FloatTok"/>
        </w:rPr>
        <w:t xml:space="preserve">36.151430</w:t>
      </w:r>
      <w:r>
        <w:br/>
      </w:r>
      <w:r>
        <w:rPr>
          <w:rStyle w:val="NormalTok"/>
        </w:rPr>
        <w:t xml:space="preserve">min_lon </w:t>
      </w:r>
      <w:r>
        <w:rPr>
          <w:rStyle w:val="OtherTok"/>
        </w:rPr>
        <w:t xml:space="preserve">&lt;-</w:t>
      </w:r>
      <w:r>
        <w:rPr>
          <w:rStyle w:val="NormalTok"/>
        </w:rPr>
        <w:t xml:space="preserve"> </w:t>
      </w:r>
      <w:r>
        <w:rPr>
          <w:rStyle w:val="SpecialCharTok"/>
        </w:rPr>
        <w:t xml:space="preserve">-</w:t>
      </w:r>
      <w:r>
        <w:rPr>
          <w:rStyle w:val="FloatTok"/>
        </w:rPr>
        <w:t xml:space="preserve">84.933809</w:t>
      </w:r>
      <w:r>
        <w:br/>
      </w:r>
      <w:r>
        <w:rPr>
          <w:rStyle w:val="NormalTok"/>
        </w:rPr>
        <w:t xml:space="preserve">max_lon </w:t>
      </w:r>
      <w:r>
        <w:rPr>
          <w:rStyle w:val="OtherTok"/>
        </w:rPr>
        <w:t xml:space="preserve">&lt;-</w:t>
      </w:r>
      <w:r>
        <w:rPr>
          <w:rStyle w:val="NormalTok"/>
        </w:rPr>
        <w:t xml:space="preserve"> </w:t>
      </w:r>
      <w:r>
        <w:rPr>
          <w:rStyle w:val="SpecialCharTok"/>
        </w:rPr>
        <w:t xml:space="preserve">-</w:t>
      </w:r>
      <w:r>
        <w:rPr>
          <w:rStyle w:val="FloatTok"/>
        </w:rPr>
        <w:t xml:space="preserve">82.557402</w:t>
      </w:r>
      <w:r>
        <w:br/>
      </w:r>
      <w:r>
        <w:br/>
      </w:r>
      <w:r>
        <w:rPr>
          <w:rStyle w:val="CommentTok"/>
        </w:rPr>
        <w:t xml:space="preserve">#elevations_knoxville &lt;- geodata::elevation_3s(lon=-83.9, lat=36, path=tempdir())</w:t>
      </w:r>
      <w:r>
        <w:br/>
      </w:r>
      <w:r>
        <w:rPr>
          <w:rStyle w:val="CommentTok"/>
        </w:rPr>
        <w:t xml:space="preserve">#elevations_knoxville &lt;- terra::crop(elevations_knoxville, raster::extent(min_lon, max_lon, min_lat, max_lat))</w:t>
      </w:r>
    </w:p>
    <w:bookmarkEnd w:id="28"/>
    <w:bookmarkStart w:id="47" w:name="salamanders"/>
    <w:p>
      <w:pPr>
        <w:pStyle w:val="Heading2"/>
      </w:pPr>
      <w:r>
        <w:t xml:space="preserve">Salamanders</w:t>
      </w:r>
    </w:p>
    <w:p>
      <w:pPr>
        <w:pStyle w:val="FirstParagraph"/>
      </w:pPr>
      <w:r>
        <w:t xml:space="preserve">A huge advantage of R is that it’s easy to use other people’s code. We’ll use the rgbif package to get data from the Global Biodiversity Information Facility (GBIF). GBIF is a huge database of species occurrence data.</w:t>
      </w:r>
    </w:p>
    <w:p>
      <w:pPr>
        <w:pStyle w:val="SourceCode"/>
      </w:pPr>
      <w:r>
        <w:rPr>
          <w:rStyle w:val="NormalTok"/>
        </w:rPr>
        <w:t xml:space="preserve">taxon_key </w:t>
      </w:r>
      <w:r>
        <w:rPr>
          <w:rStyle w:val="OtherTok"/>
        </w:rPr>
        <w:t xml:space="preserve">&lt;-</w:t>
      </w:r>
      <w:r>
        <w:rPr>
          <w:rStyle w:val="NormalTok"/>
        </w:rPr>
        <w:t xml:space="preserve"> rgbif</w:t>
      </w:r>
      <w:r>
        <w:rPr>
          <w:rStyle w:val="SpecialCharTok"/>
        </w:rPr>
        <w:t xml:space="preserve">::</w:t>
      </w:r>
      <w:r>
        <w:rPr>
          <w:rStyle w:val="FunctionTok"/>
        </w:rPr>
        <w:t xml:space="preserve">name_backbone</w:t>
      </w:r>
      <w:r>
        <w:rPr>
          <w:rStyle w:val="NormalTok"/>
        </w:rPr>
        <w:t xml:space="preserve">(</w:t>
      </w:r>
      <w:r>
        <w:rPr>
          <w:rStyle w:val="AttributeTok"/>
        </w:rPr>
        <w:t xml:space="preserve">name=</w:t>
      </w:r>
      <w:r>
        <w:rPr>
          <w:rStyle w:val="StringTok"/>
        </w:rPr>
        <w:t xml:space="preserve">"Caudata"</w:t>
      </w:r>
      <w:r>
        <w:rPr>
          <w:rStyle w:val="NormalTok"/>
        </w:rPr>
        <w:t xml:space="preserve">, </w:t>
      </w:r>
      <w:r>
        <w:rPr>
          <w:rStyle w:val="AttributeTok"/>
        </w:rPr>
        <w:t xml:space="preserve">kingdom=</w:t>
      </w:r>
      <w:r>
        <w:rPr>
          <w:rStyle w:val="StringTok"/>
        </w:rPr>
        <w:t xml:space="preserve">"Animalia"</w:t>
      </w:r>
      <w:r>
        <w:rPr>
          <w:rStyle w:val="NormalTok"/>
        </w:rPr>
        <w:t xml:space="preserve">, </w:t>
      </w:r>
      <w:r>
        <w:rPr>
          <w:rStyle w:val="AttributeTok"/>
        </w:rPr>
        <w:t xml:space="preserve">rank=</w:t>
      </w:r>
      <w:r>
        <w:rPr>
          <w:rStyle w:val="StringTok"/>
        </w:rPr>
        <w:t xml:space="preserve">"order"</w:t>
      </w:r>
      <w:r>
        <w:rPr>
          <w:rStyle w:val="NormalTok"/>
        </w:rPr>
        <w:t xml:space="preserve">)</w:t>
      </w:r>
      <w:r>
        <w:rPr>
          <w:rStyle w:val="SpecialCharTok"/>
        </w:rPr>
        <w:t xml:space="preserve">$</w:t>
      </w:r>
      <w:r>
        <w:rPr>
          <w:rStyle w:val="NormalTok"/>
        </w:rPr>
        <w:t xml:space="preserve">usageKey </w:t>
      </w:r>
      <w:r>
        <w:rPr>
          <w:rStyle w:val="CommentTok"/>
        </w:rPr>
        <w:t xml:space="preserve"># get the taxon key for salamanders: Caudata means taxon 953 within GBIF, but what if they change the number later? Avoid hard-coding numbers like this whenever possible.</w:t>
      </w:r>
      <w:r>
        <w:br/>
      </w:r>
      <w:r>
        <w:br/>
      </w:r>
      <w:r>
        <w:rPr>
          <w:rStyle w:val="CommentTok"/>
        </w:rPr>
        <w:t xml:space="preserve"># Normally we wouldn't add line feeds, but it makes it easier to read the code. GBIF has a LOT of points, so we do things to limit to just the region we want</w:t>
      </w:r>
      <w:r>
        <w:br/>
      </w:r>
      <w:r>
        <w:br/>
      </w:r>
      <w:r>
        <w:rPr>
          <w:rStyle w:val="NormalTok"/>
        </w:rPr>
        <w:t xml:space="preserve">salamander_occurrences </w:t>
      </w:r>
      <w:r>
        <w:rPr>
          <w:rStyle w:val="OtherTok"/>
        </w:rPr>
        <w:t xml:space="preserve">&lt;-</w:t>
      </w:r>
      <w:r>
        <w:rPr>
          <w:rStyle w:val="NormalTok"/>
        </w:rPr>
        <w:t xml:space="preserve"> rgbif</w:t>
      </w:r>
      <w:r>
        <w:rPr>
          <w:rStyle w:val="SpecialCharTok"/>
        </w:rPr>
        <w:t xml:space="preserve">::</w:t>
      </w:r>
      <w:r>
        <w:rPr>
          <w:rStyle w:val="FunctionTok"/>
        </w:rPr>
        <w:t xml:space="preserve">occ_search</w:t>
      </w:r>
      <w:r>
        <w:rPr>
          <w:rStyle w:val="NormalTok"/>
        </w:rPr>
        <w:t xml:space="preserve">(</w:t>
      </w:r>
      <w:r>
        <w:br/>
      </w:r>
      <w:r>
        <w:rPr>
          <w:rStyle w:val="NormalTok"/>
        </w:rPr>
        <w:t xml:space="preserve">    </w:t>
      </w:r>
      <w:r>
        <w:rPr>
          <w:rStyle w:val="AttributeTok"/>
        </w:rPr>
        <w:t xml:space="preserve">taxonKey=</w:t>
      </w:r>
      <w:r>
        <w:rPr>
          <w:rStyle w:val="NormalTok"/>
        </w:rPr>
        <w:t xml:space="preserve">taxon_key, </w:t>
      </w:r>
      <w:r>
        <w:rPr>
          <w:rStyle w:val="CommentTok"/>
        </w:rPr>
        <w:t xml:space="preserve"># from above</w:t>
      </w:r>
      <w:r>
        <w:br/>
      </w:r>
      <w:r>
        <w:rPr>
          <w:rStyle w:val="NormalTok"/>
        </w:rPr>
        <w:t xml:space="preserve">    </w:t>
      </w:r>
      <w:r>
        <w:rPr>
          <w:rStyle w:val="AttributeTok"/>
        </w:rPr>
        <w:t xml:space="preserve">country=</w:t>
      </w:r>
      <w:r>
        <w:rPr>
          <w:rStyle w:val="StringTok"/>
        </w:rPr>
        <w:t xml:space="preserve">"US"</w:t>
      </w:r>
      <w:r>
        <w:rPr>
          <w:rStyle w:val="NormalTok"/>
        </w:rPr>
        <w:t xml:space="preserve">, </w:t>
      </w:r>
      <w:r>
        <w:rPr>
          <w:rStyle w:val="CommentTok"/>
        </w:rPr>
        <w:t xml:space="preserve"># only get data from the US</w:t>
      </w:r>
      <w:r>
        <w:br/>
      </w:r>
      <w:r>
        <w:rPr>
          <w:rStyle w:val="NormalTok"/>
        </w:rPr>
        <w:t xml:space="preserve">    </w:t>
      </w:r>
      <w:r>
        <w:rPr>
          <w:rStyle w:val="AttributeTok"/>
        </w:rPr>
        <w:t xml:space="preserve">decimalLongitude=</w:t>
      </w:r>
      <w:r>
        <w:rPr>
          <w:rStyle w:val="FunctionTok"/>
        </w:rPr>
        <w:t xml:space="preserve">paste0</w:t>
      </w:r>
      <w:r>
        <w:rPr>
          <w:rStyle w:val="NormalTok"/>
        </w:rPr>
        <w:t xml:space="preserve">(min_lon, </w:t>
      </w:r>
      <w:r>
        <w:rPr>
          <w:rStyle w:val="StringTok"/>
        </w:rPr>
        <w:t xml:space="preserve">','</w:t>
      </w:r>
      <w:r>
        <w:rPr>
          <w:rStyle w:val="NormalTok"/>
        </w:rPr>
        <w:t xml:space="preserve">, max_lon), </w:t>
      </w:r>
      <w:r>
        <w:rPr>
          <w:rStyle w:val="CommentTok"/>
        </w:rPr>
        <w:t xml:space="preserve"># GBIF can use a range like -65,-60 to get all data between -65 and -60</w:t>
      </w:r>
      <w:r>
        <w:br/>
      </w:r>
      <w:r>
        <w:rPr>
          <w:rStyle w:val="NormalTok"/>
        </w:rPr>
        <w:t xml:space="preserve">    </w:t>
      </w:r>
      <w:r>
        <w:rPr>
          <w:rStyle w:val="AttributeTok"/>
        </w:rPr>
        <w:t xml:space="preserve">decimalLatitude=</w:t>
      </w:r>
      <w:r>
        <w:rPr>
          <w:rStyle w:val="FunctionTok"/>
        </w:rPr>
        <w:t xml:space="preserve">paste0</w:t>
      </w:r>
      <w:r>
        <w:rPr>
          <w:rStyle w:val="NormalTok"/>
        </w:rPr>
        <w:t xml:space="preserve">(min_lat, </w:t>
      </w:r>
      <w:r>
        <w:rPr>
          <w:rStyle w:val="StringTok"/>
        </w:rPr>
        <w:t xml:space="preserve">','</w:t>
      </w:r>
      <w:r>
        <w:rPr>
          <w:rStyle w:val="NormalTok"/>
        </w:rPr>
        <w:t xml:space="preserve">, max_lat), </w:t>
      </w:r>
      <w:r>
        <w:br/>
      </w:r>
      <w:r>
        <w:rPr>
          <w:rStyle w:val="NormalTok"/>
        </w:rPr>
        <w:t xml:space="preserve">    </w:t>
      </w:r>
      <w:r>
        <w:rPr>
          <w:rStyle w:val="AttributeTok"/>
        </w:rPr>
        <w:t xml:space="preserve">year=</w:t>
      </w:r>
      <w:r>
        <w:rPr>
          <w:rStyle w:val="StringTok"/>
        </w:rPr>
        <w:t xml:space="preserve">'2022,2023'</w:t>
      </w:r>
      <w:r>
        <w:rPr>
          <w:rStyle w:val="NormalTok"/>
        </w:rPr>
        <w:t xml:space="preserve">, </w:t>
      </w:r>
      <w:r>
        <w:rPr>
          <w:rStyle w:val="CommentTok"/>
        </w:rPr>
        <w:t xml:space="preserve"># Only getting salamander data from these two years</w:t>
      </w:r>
      <w:r>
        <w:br/>
      </w:r>
      <w:r>
        <w:rPr>
          <w:rStyle w:val="NormalTok"/>
        </w:rPr>
        <w:t xml:space="preserve">    </w:t>
      </w:r>
      <w:r>
        <w:rPr>
          <w:rStyle w:val="AttributeTok"/>
        </w:rPr>
        <w:t xml:space="preserve">limit=</w:t>
      </w:r>
      <w:r>
        <w:rPr>
          <w:rStyle w:val="DecValTok"/>
        </w:rPr>
        <w:t xml:space="preserve">10000</w:t>
      </w:r>
      <w:r>
        <w:rPr>
          <w:rStyle w:val="NormalTok"/>
        </w:rPr>
        <w:t xml:space="preserve"> </w:t>
      </w:r>
      <w:r>
        <w:rPr>
          <w:rStyle w:val="CommentTok"/>
        </w:rPr>
        <w:t xml:space="preserve"># limit to 10,000 points</w:t>
      </w:r>
      <w:r>
        <w:br/>
      </w:r>
      <w:r>
        <w:rPr>
          <w:rStyle w:val="NormalTok"/>
        </w:rPr>
        <w:t xml:space="preserve">    )</w:t>
      </w:r>
      <w:r>
        <w:rPr>
          <w:rStyle w:val="SpecialCharTok"/>
        </w:rPr>
        <w:t xml:space="preserve">$</w:t>
      </w:r>
      <w:r>
        <w:rPr>
          <w:rStyle w:val="NormalTok"/>
        </w:rPr>
        <w:t xml:space="preserve">data </w:t>
      </w:r>
      <w:r>
        <w:rPr>
          <w:rStyle w:val="CommentTok"/>
        </w:rPr>
        <w:t xml:space="preserve"># rgbif::occ_search returns a list, and we want the data part of the list</w:t>
      </w:r>
      <w:r>
        <w:br/>
      </w:r>
      <w:r>
        <w:br/>
      </w:r>
      <w:r>
        <w:rPr>
          <w:rStyle w:val="NormalTok"/>
        </w:rPr>
        <w:t xml:space="preserve">salamander_occurrences </w:t>
      </w:r>
      <w:r>
        <w:rPr>
          <w:rStyle w:val="OtherTok"/>
        </w:rPr>
        <w:t xml:space="preserve">&lt;-</w:t>
      </w:r>
      <w:r>
        <w:rPr>
          <w:rStyle w:val="NormalTok"/>
        </w:rPr>
        <w:t xml:space="preserve"> </w:t>
      </w:r>
      <w:r>
        <w:rPr>
          <w:rStyle w:val="FunctionTok"/>
        </w:rPr>
        <w:t xml:space="preserve">subset</w:t>
      </w:r>
      <w:r>
        <w:rPr>
          <w:rStyle w:val="NormalTok"/>
        </w:rPr>
        <w:t xml:space="preserve">(salamander_occurrences, </w:t>
      </w:r>
      <w:r>
        <w:rPr>
          <w:rStyle w:val="SpecialCharTok"/>
        </w:rPr>
        <w:t xml:space="preserve">!</w:t>
      </w:r>
      <w:r>
        <w:rPr>
          <w:rStyle w:val="FunctionTok"/>
        </w:rPr>
        <w:t xml:space="preserve">is.na</w:t>
      </w:r>
      <w:r>
        <w:rPr>
          <w:rStyle w:val="NormalTok"/>
        </w:rPr>
        <w:t xml:space="preserve">(salamander_occurrences</w:t>
      </w:r>
      <w:r>
        <w:rPr>
          <w:rStyle w:val="SpecialCharTok"/>
        </w:rPr>
        <w:t xml:space="preserve">$</w:t>
      </w:r>
      <w:r>
        <w:rPr>
          <w:rStyle w:val="NormalTok"/>
        </w:rPr>
        <w:t xml:space="preserve">species) ) </w:t>
      </w:r>
      <w:r>
        <w:rPr>
          <w:rStyle w:val="CommentTok"/>
        </w:rPr>
        <w:t xml:space="preserve"># clean up the data to remove ones that are just identified to family</w:t>
      </w:r>
    </w:p>
    <w:p>
      <w:pPr>
        <w:pStyle w:val="FirstParagraph"/>
      </w:pPr>
      <w:r>
        <w:t xml:space="preserve">We have gotten 1130 salamander observations [and that isn’t hardcoded – it’s a variable that is automatically put into the document!]</w:t>
      </w:r>
    </w:p>
    <w:p>
      <w:pPr>
        <w:pStyle w:val="BodyText"/>
      </w:pPr>
      <w:r>
        <w:t xml:space="preserve">Let’s summarize that. We’re going to use some functions within the</w:t>
      </w:r>
      <w:r>
        <w:t xml:space="preserve"> </w:t>
      </w:r>
      <w:r>
        <w:rPr>
          <w:rStyle w:val="VerbatimChar"/>
        </w:rPr>
        <w:t xml:space="preserve">tidyverse</w:t>
      </w:r>
      <w:r>
        <w:t xml:space="preserve"> </w:t>
      </w:r>
      <w:r>
        <w:t xml:space="preserve">universe of packages for this – it’s very handy for data analysis.</w:t>
      </w:r>
    </w:p>
    <w:p>
      <w:pPr>
        <w:pStyle w:val="SourceCode"/>
      </w:pPr>
      <w:r>
        <w:rPr>
          <w:rStyle w:val="NormalTok"/>
        </w:rPr>
        <w:t xml:space="preserve">salamander_summary </w:t>
      </w:r>
      <w:r>
        <w:rPr>
          <w:rStyle w:val="OtherTok"/>
        </w:rPr>
        <w:t xml:space="preserve">&lt;-</w:t>
      </w:r>
      <w:r>
        <w:rPr>
          <w:rStyle w:val="NormalTok"/>
        </w:rPr>
        <w:t xml:space="preserve"> salamander_occurrences </w:t>
      </w:r>
      <w:r>
        <w:rPr>
          <w:rStyle w:val="SpecialCharTok"/>
        </w:rPr>
        <w:t xml:space="preserve">%&gt;%</w:t>
      </w:r>
      <w:r>
        <w:rPr>
          <w:rStyle w:val="NormalTok"/>
        </w:rPr>
        <w:t xml:space="preserve"> </w:t>
      </w:r>
      <w:r>
        <w:rPr>
          <w:rStyle w:val="FunctionTok"/>
        </w:rPr>
        <w:t xml:space="preserve">group_by</w:t>
      </w:r>
      <w:r>
        <w:rPr>
          <w:rStyle w:val="NormalTok"/>
        </w:rPr>
        <w:t xml:space="preserve">(species, family) </w:t>
      </w:r>
      <w:r>
        <w:rPr>
          <w:rStyle w:val="SpecialCharTok"/>
        </w:rPr>
        <w:t xml:space="preserve">%&gt;%</w:t>
      </w:r>
      <w:r>
        <w:rPr>
          <w:rStyle w:val="NormalTok"/>
        </w:rPr>
        <w:t xml:space="preserve"> </w:t>
      </w:r>
      <w:r>
        <w:rPr>
          <w:rStyle w:val="FunctionTok"/>
        </w:rPr>
        <w:t xml:space="preserve">summarise</w:t>
      </w:r>
      <w:r>
        <w:rPr>
          <w:rStyle w:val="NormalTok"/>
        </w:rPr>
        <w:t xml:space="preserve">( </w:t>
      </w:r>
      <w:r>
        <w:rPr>
          <w:rStyle w:val="AttributeTok"/>
        </w:rPr>
        <w:t xml:space="preserve">n_observations=</w:t>
      </w:r>
      <w:r>
        <w:rPr>
          <w:rStyle w:val="FunctionTok"/>
        </w:rPr>
        <w:t xml:space="preserve">n</w:t>
      </w:r>
      <w:r>
        <w:rPr>
          <w:rStyle w:val="NormalTok"/>
        </w:rPr>
        <w:t xml:space="preserve">()) </w:t>
      </w:r>
      <w:r>
        <w:rPr>
          <w:rStyle w:val="CommentTok"/>
        </w:rPr>
        <w:t xml:space="preserve"># summarize the data by species and family</w:t>
      </w:r>
    </w:p>
    <w:p>
      <w:pPr>
        <w:pStyle w:val="SourceCode"/>
      </w:pPr>
      <w:r>
        <w:rPr>
          <w:rStyle w:val="VerbatimChar"/>
        </w:rPr>
        <w:t xml:space="preserve">## `summarise()` has grouped output by 'species'. You can override using the</w:t>
      </w:r>
      <w:r>
        <w:br/>
      </w:r>
      <w:r>
        <w:rPr>
          <w:rStyle w:val="VerbatimChar"/>
        </w:rPr>
        <w:t xml:space="preserve">## `.groups` argument.</w:t>
      </w:r>
    </w:p>
    <w:p>
      <w:pPr>
        <w:pStyle w:val="SourceCode"/>
      </w:pPr>
      <w:r>
        <w:rPr>
          <w:rStyle w:val="NormalTok"/>
        </w:rPr>
        <w:t xml:space="preserve">knitr</w:t>
      </w:r>
      <w:r>
        <w:rPr>
          <w:rStyle w:val="SpecialCharTok"/>
        </w:rPr>
        <w:t xml:space="preserve">::</w:t>
      </w:r>
      <w:r>
        <w:rPr>
          <w:rStyle w:val="FunctionTok"/>
        </w:rPr>
        <w:t xml:space="preserve">kable</w:t>
      </w:r>
      <w:r>
        <w:rPr>
          <w:rStyle w:val="NormalTok"/>
        </w:rPr>
        <w:t xml:space="preserve">(salamander_summary) </w:t>
      </w:r>
      <w:r>
        <w:rPr>
          <w:rStyle w:val="CommentTok"/>
        </w:rPr>
        <w:t xml:space="preserve"># print the data in a nice table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species</w:t>
            </w:r>
          </w:p>
        </w:tc>
        <w:tc>
          <w:tcPr/>
          <w:p>
            <w:pPr>
              <w:pStyle w:val="Compact"/>
              <w:jc w:val="left"/>
            </w:pPr>
            <w:r>
              <w:t xml:space="preserve">family</w:t>
            </w:r>
          </w:p>
        </w:tc>
        <w:tc>
          <w:tcPr/>
          <w:p>
            <w:pPr>
              <w:pStyle w:val="Compact"/>
              <w:jc w:val="right"/>
            </w:pPr>
            <w:r>
              <w:t xml:space="preserve">n_observations</w:t>
            </w:r>
          </w:p>
        </w:tc>
      </w:tr>
      <w:tr>
        <w:tc>
          <w:tcPr/>
          <w:p>
            <w:pPr>
              <w:pStyle w:val="Compact"/>
              <w:jc w:val="left"/>
            </w:pPr>
            <w:r>
              <w:t xml:space="preserve">Ambystoma maculatum</w:t>
            </w:r>
          </w:p>
        </w:tc>
        <w:tc>
          <w:tcPr/>
          <w:p>
            <w:pPr>
              <w:pStyle w:val="Compact"/>
              <w:jc w:val="left"/>
            </w:pPr>
            <w:r>
              <w:t xml:space="preserve">Ambystomatidae</w:t>
            </w:r>
          </w:p>
        </w:tc>
        <w:tc>
          <w:tcPr/>
          <w:p>
            <w:pPr>
              <w:pStyle w:val="Compact"/>
              <w:jc w:val="right"/>
            </w:pPr>
            <w:r>
              <w:t xml:space="preserve">28</w:t>
            </w:r>
          </w:p>
        </w:tc>
      </w:tr>
      <w:tr>
        <w:tc>
          <w:tcPr/>
          <w:p>
            <w:pPr>
              <w:pStyle w:val="Compact"/>
              <w:jc w:val="left"/>
            </w:pPr>
            <w:r>
              <w:t xml:space="preserve">Ambystoma opacum</w:t>
            </w:r>
          </w:p>
        </w:tc>
        <w:tc>
          <w:tcPr/>
          <w:p>
            <w:pPr>
              <w:pStyle w:val="Compact"/>
              <w:jc w:val="left"/>
            </w:pPr>
            <w:r>
              <w:t xml:space="preserve">Ambystomatidae</w:t>
            </w:r>
          </w:p>
        </w:tc>
        <w:tc>
          <w:tcPr/>
          <w:p>
            <w:pPr>
              <w:pStyle w:val="Compact"/>
              <w:jc w:val="right"/>
            </w:pPr>
            <w:r>
              <w:t xml:space="preserve">10</w:t>
            </w:r>
          </w:p>
        </w:tc>
      </w:tr>
      <w:tr>
        <w:tc>
          <w:tcPr/>
          <w:p>
            <w:pPr>
              <w:pStyle w:val="Compact"/>
              <w:jc w:val="left"/>
            </w:pPr>
            <w:r>
              <w:t xml:space="preserve">Ambystoma talpoideum</w:t>
            </w:r>
          </w:p>
        </w:tc>
        <w:tc>
          <w:tcPr/>
          <w:p>
            <w:pPr>
              <w:pStyle w:val="Compact"/>
              <w:jc w:val="left"/>
            </w:pPr>
            <w:r>
              <w:t xml:space="preserve">Ambystomatidae</w:t>
            </w:r>
          </w:p>
        </w:tc>
        <w:tc>
          <w:tcPr/>
          <w:p>
            <w:pPr>
              <w:pStyle w:val="Compact"/>
              <w:jc w:val="right"/>
            </w:pPr>
            <w:r>
              <w:t xml:space="preserve">6</w:t>
            </w:r>
          </w:p>
        </w:tc>
      </w:tr>
      <w:tr>
        <w:tc>
          <w:tcPr/>
          <w:p>
            <w:pPr>
              <w:pStyle w:val="Compact"/>
              <w:jc w:val="left"/>
            </w:pPr>
            <w:r>
              <w:t xml:space="preserve">Aneides aeneus</w:t>
            </w:r>
          </w:p>
        </w:tc>
        <w:tc>
          <w:tcPr/>
          <w:p>
            <w:pPr>
              <w:pStyle w:val="Compact"/>
              <w:jc w:val="left"/>
            </w:pPr>
            <w:r>
              <w:t xml:space="preserve">Plethodontidae</w:t>
            </w:r>
          </w:p>
        </w:tc>
        <w:tc>
          <w:tcPr/>
          <w:p>
            <w:pPr>
              <w:pStyle w:val="Compact"/>
              <w:jc w:val="right"/>
            </w:pPr>
            <w:r>
              <w:t xml:space="preserve">8</w:t>
            </w:r>
          </w:p>
        </w:tc>
      </w:tr>
      <w:tr>
        <w:tc>
          <w:tcPr/>
          <w:p>
            <w:pPr>
              <w:pStyle w:val="Compact"/>
              <w:jc w:val="left"/>
            </w:pPr>
            <w:r>
              <w:t xml:space="preserve">Cryptobranchus alleganiensis</w:t>
            </w:r>
          </w:p>
        </w:tc>
        <w:tc>
          <w:tcPr/>
          <w:p>
            <w:pPr>
              <w:pStyle w:val="Compact"/>
              <w:jc w:val="left"/>
            </w:pPr>
            <w:r>
              <w:t xml:space="preserve">Cryptobranchidae</w:t>
            </w:r>
          </w:p>
        </w:tc>
        <w:tc>
          <w:tcPr/>
          <w:p>
            <w:pPr>
              <w:pStyle w:val="Compact"/>
              <w:jc w:val="right"/>
            </w:pPr>
            <w:r>
              <w:t xml:space="preserve">10</w:t>
            </w:r>
          </w:p>
        </w:tc>
      </w:tr>
      <w:tr>
        <w:tc>
          <w:tcPr/>
          <w:p>
            <w:pPr>
              <w:pStyle w:val="Compact"/>
              <w:jc w:val="left"/>
            </w:pPr>
            <w:r>
              <w:t xml:space="preserve">Desmognathus adatsihi</w:t>
            </w:r>
          </w:p>
        </w:tc>
        <w:tc>
          <w:tcPr/>
          <w:p>
            <w:pPr>
              <w:pStyle w:val="Compact"/>
              <w:jc w:val="left"/>
            </w:pPr>
            <w:r>
              <w:t xml:space="preserve">Plethodontidae</w:t>
            </w:r>
          </w:p>
        </w:tc>
        <w:tc>
          <w:tcPr/>
          <w:p>
            <w:pPr>
              <w:pStyle w:val="Compact"/>
              <w:jc w:val="right"/>
            </w:pPr>
            <w:r>
              <w:t xml:space="preserve">16</w:t>
            </w:r>
          </w:p>
        </w:tc>
      </w:tr>
      <w:tr>
        <w:tc>
          <w:tcPr/>
          <w:p>
            <w:pPr>
              <w:pStyle w:val="Compact"/>
              <w:jc w:val="left"/>
            </w:pPr>
            <w:r>
              <w:t xml:space="preserve">Desmognathus aeneus</w:t>
            </w:r>
          </w:p>
        </w:tc>
        <w:tc>
          <w:tcPr/>
          <w:p>
            <w:pPr>
              <w:pStyle w:val="Compact"/>
              <w:jc w:val="left"/>
            </w:pPr>
            <w:r>
              <w:t xml:space="preserve">Plethodontidae</w:t>
            </w:r>
          </w:p>
        </w:tc>
        <w:tc>
          <w:tcPr/>
          <w:p>
            <w:pPr>
              <w:pStyle w:val="Compact"/>
              <w:jc w:val="right"/>
            </w:pPr>
            <w:r>
              <w:t xml:space="preserve">15</w:t>
            </w:r>
          </w:p>
        </w:tc>
      </w:tr>
      <w:tr>
        <w:tc>
          <w:tcPr/>
          <w:p>
            <w:pPr>
              <w:pStyle w:val="Compact"/>
              <w:jc w:val="left"/>
            </w:pPr>
            <w:r>
              <w:t xml:space="preserve">Desmognathus balsameus</w:t>
            </w:r>
          </w:p>
        </w:tc>
        <w:tc>
          <w:tcPr/>
          <w:p>
            <w:pPr>
              <w:pStyle w:val="Compact"/>
              <w:jc w:val="left"/>
            </w:pPr>
            <w:r>
              <w:t xml:space="preserve">Plethodontidae</w:t>
            </w:r>
          </w:p>
        </w:tc>
        <w:tc>
          <w:tcPr/>
          <w:p>
            <w:pPr>
              <w:pStyle w:val="Compact"/>
              <w:jc w:val="right"/>
            </w:pPr>
            <w:r>
              <w:t xml:space="preserve">2</w:t>
            </w:r>
          </w:p>
        </w:tc>
      </w:tr>
      <w:tr>
        <w:tc>
          <w:tcPr/>
          <w:p>
            <w:pPr>
              <w:pStyle w:val="Compact"/>
              <w:jc w:val="left"/>
            </w:pPr>
            <w:r>
              <w:t xml:space="preserve">Desmognathus carolinensis</w:t>
            </w:r>
          </w:p>
        </w:tc>
        <w:tc>
          <w:tcPr/>
          <w:p>
            <w:pPr>
              <w:pStyle w:val="Compact"/>
              <w:jc w:val="left"/>
            </w:pPr>
            <w:r>
              <w:t xml:space="preserve">Plethodontidae</w:t>
            </w:r>
          </w:p>
        </w:tc>
        <w:tc>
          <w:tcPr/>
          <w:p>
            <w:pPr>
              <w:pStyle w:val="Compact"/>
              <w:jc w:val="right"/>
            </w:pPr>
            <w:r>
              <w:t xml:space="preserve">6</w:t>
            </w:r>
          </w:p>
        </w:tc>
      </w:tr>
      <w:tr>
        <w:tc>
          <w:tcPr/>
          <w:p>
            <w:pPr>
              <w:pStyle w:val="Compact"/>
              <w:jc w:val="left"/>
            </w:pPr>
            <w:r>
              <w:t xml:space="preserve">Desmognathus conanti</w:t>
            </w:r>
          </w:p>
        </w:tc>
        <w:tc>
          <w:tcPr/>
          <w:p>
            <w:pPr>
              <w:pStyle w:val="Compact"/>
              <w:jc w:val="left"/>
            </w:pPr>
            <w:r>
              <w:t xml:space="preserve">Plethodontidae</w:t>
            </w:r>
          </w:p>
        </w:tc>
        <w:tc>
          <w:tcPr/>
          <w:p>
            <w:pPr>
              <w:pStyle w:val="Compact"/>
              <w:jc w:val="right"/>
            </w:pPr>
            <w:r>
              <w:t xml:space="preserve">16</w:t>
            </w:r>
          </w:p>
        </w:tc>
      </w:tr>
      <w:tr>
        <w:tc>
          <w:tcPr/>
          <w:p>
            <w:pPr>
              <w:pStyle w:val="Compact"/>
              <w:jc w:val="left"/>
            </w:pPr>
            <w:r>
              <w:t xml:space="preserve">Desmognathus fuscus</w:t>
            </w:r>
          </w:p>
        </w:tc>
        <w:tc>
          <w:tcPr/>
          <w:p>
            <w:pPr>
              <w:pStyle w:val="Compact"/>
              <w:jc w:val="left"/>
            </w:pPr>
            <w:r>
              <w:t xml:space="preserve">Plethodontidae</w:t>
            </w:r>
          </w:p>
        </w:tc>
        <w:tc>
          <w:tcPr/>
          <w:p>
            <w:pPr>
              <w:pStyle w:val="Compact"/>
              <w:jc w:val="right"/>
            </w:pPr>
            <w:r>
              <w:t xml:space="preserve">18</w:t>
            </w:r>
          </w:p>
        </w:tc>
      </w:tr>
      <w:tr>
        <w:tc>
          <w:tcPr/>
          <w:p>
            <w:pPr>
              <w:pStyle w:val="Compact"/>
              <w:jc w:val="left"/>
            </w:pPr>
            <w:r>
              <w:t xml:space="preserve">Desmognathus imitator</w:t>
            </w:r>
          </w:p>
        </w:tc>
        <w:tc>
          <w:tcPr/>
          <w:p>
            <w:pPr>
              <w:pStyle w:val="Compact"/>
              <w:jc w:val="left"/>
            </w:pPr>
            <w:r>
              <w:t xml:space="preserve">Plethodontidae</w:t>
            </w:r>
          </w:p>
        </w:tc>
        <w:tc>
          <w:tcPr/>
          <w:p>
            <w:pPr>
              <w:pStyle w:val="Compact"/>
              <w:jc w:val="right"/>
            </w:pPr>
            <w:r>
              <w:t xml:space="preserve">25</w:t>
            </w:r>
          </w:p>
        </w:tc>
      </w:tr>
      <w:tr>
        <w:tc>
          <w:tcPr/>
          <w:p>
            <w:pPr>
              <w:pStyle w:val="Compact"/>
              <w:jc w:val="left"/>
            </w:pPr>
            <w:r>
              <w:t xml:space="preserve">Desmognathus marmoratus</w:t>
            </w:r>
          </w:p>
        </w:tc>
        <w:tc>
          <w:tcPr/>
          <w:p>
            <w:pPr>
              <w:pStyle w:val="Compact"/>
              <w:jc w:val="left"/>
            </w:pPr>
            <w:r>
              <w:t xml:space="preserve">Plethodontidae</w:t>
            </w:r>
          </w:p>
        </w:tc>
        <w:tc>
          <w:tcPr/>
          <w:p>
            <w:pPr>
              <w:pStyle w:val="Compact"/>
              <w:jc w:val="right"/>
            </w:pPr>
            <w:r>
              <w:t xml:space="preserve">5</w:t>
            </w:r>
          </w:p>
        </w:tc>
      </w:tr>
      <w:tr>
        <w:tc>
          <w:tcPr/>
          <w:p>
            <w:pPr>
              <w:pStyle w:val="Compact"/>
              <w:jc w:val="left"/>
            </w:pPr>
            <w:r>
              <w:t xml:space="preserve">Desmognathus monticola</w:t>
            </w:r>
          </w:p>
        </w:tc>
        <w:tc>
          <w:tcPr/>
          <w:p>
            <w:pPr>
              <w:pStyle w:val="Compact"/>
              <w:jc w:val="left"/>
            </w:pPr>
            <w:r>
              <w:t xml:space="preserve">Plethodontidae</w:t>
            </w:r>
          </w:p>
        </w:tc>
        <w:tc>
          <w:tcPr/>
          <w:p>
            <w:pPr>
              <w:pStyle w:val="Compact"/>
              <w:jc w:val="right"/>
            </w:pPr>
            <w:r>
              <w:t xml:space="preserve">64</w:t>
            </w:r>
          </w:p>
        </w:tc>
      </w:tr>
      <w:tr>
        <w:tc>
          <w:tcPr/>
          <w:p>
            <w:pPr>
              <w:pStyle w:val="Compact"/>
              <w:jc w:val="left"/>
            </w:pPr>
            <w:r>
              <w:t xml:space="preserve">Desmognathus ocoee</w:t>
            </w:r>
          </w:p>
        </w:tc>
        <w:tc>
          <w:tcPr/>
          <w:p>
            <w:pPr>
              <w:pStyle w:val="Compact"/>
              <w:jc w:val="left"/>
            </w:pPr>
            <w:r>
              <w:t xml:space="preserve">Plethodontidae</w:t>
            </w:r>
          </w:p>
        </w:tc>
        <w:tc>
          <w:tcPr/>
          <w:p>
            <w:pPr>
              <w:pStyle w:val="Compact"/>
              <w:jc w:val="right"/>
            </w:pPr>
            <w:r>
              <w:t xml:space="preserve">30</w:t>
            </w:r>
          </w:p>
        </w:tc>
      </w:tr>
      <w:tr>
        <w:tc>
          <w:tcPr/>
          <w:p>
            <w:pPr>
              <w:pStyle w:val="Compact"/>
              <w:jc w:val="left"/>
            </w:pPr>
            <w:r>
              <w:t xml:space="preserve">Desmognathus orestes</w:t>
            </w:r>
          </w:p>
        </w:tc>
        <w:tc>
          <w:tcPr/>
          <w:p>
            <w:pPr>
              <w:pStyle w:val="Compact"/>
              <w:jc w:val="left"/>
            </w:pPr>
            <w:r>
              <w:t xml:space="preserve">Plethodontidae</w:t>
            </w:r>
          </w:p>
        </w:tc>
        <w:tc>
          <w:tcPr/>
          <w:p>
            <w:pPr>
              <w:pStyle w:val="Compact"/>
              <w:jc w:val="right"/>
            </w:pPr>
            <w:r>
              <w:t xml:space="preserve">3</w:t>
            </w:r>
          </w:p>
        </w:tc>
      </w:tr>
      <w:tr>
        <w:tc>
          <w:tcPr/>
          <w:p>
            <w:pPr>
              <w:pStyle w:val="Compact"/>
              <w:jc w:val="left"/>
            </w:pPr>
            <w:r>
              <w:t xml:space="preserve">Desmognathus santeetlah</w:t>
            </w:r>
          </w:p>
        </w:tc>
        <w:tc>
          <w:tcPr/>
          <w:p>
            <w:pPr>
              <w:pStyle w:val="Compact"/>
              <w:jc w:val="left"/>
            </w:pPr>
            <w:r>
              <w:t xml:space="preserve">Plethodontidae</w:t>
            </w:r>
          </w:p>
        </w:tc>
        <w:tc>
          <w:tcPr/>
          <w:p>
            <w:pPr>
              <w:pStyle w:val="Compact"/>
              <w:jc w:val="right"/>
            </w:pPr>
            <w:r>
              <w:t xml:space="preserve">1</w:t>
            </w:r>
          </w:p>
        </w:tc>
      </w:tr>
      <w:tr>
        <w:tc>
          <w:tcPr/>
          <w:p>
            <w:pPr>
              <w:pStyle w:val="Compact"/>
              <w:jc w:val="left"/>
            </w:pPr>
            <w:r>
              <w:t xml:space="preserve">Desmognathus wrighti</w:t>
            </w:r>
          </w:p>
        </w:tc>
        <w:tc>
          <w:tcPr/>
          <w:p>
            <w:pPr>
              <w:pStyle w:val="Compact"/>
              <w:jc w:val="left"/>
            </w:pPr>
            <w:r>
              <w:t xml:space="preserve">Plethodontidae</w:t>
            </w:r>
          </w:p>
        </w:tc>
        <w:tc>
          <w:tcPr/>
          <w:p>
            <w:pPr>
              <w:pStyle w:val="Compact"/>
              <w:jc w:val="right"/>
            </w:pPr>
            <w:r>
              <w:t xml:space="preserve">25</w:t>
            </w:r>
          </w:p>
        </w:tc>
      </w:tr>
      <w:tr>
        <w:tc>
          <w:tcPr/>
          <w:p>
            <w:pPr>
              <w:pStyle w:val="Compact"/>
              <w:jc w:val="left"/>
            </w:pPr>
            <w:r>
              <w:t xml:space="preserve">Eurycea aquatica</w:t>
            </w:r>
          </w:p>
        </w:tc>
        <w:tc>
          <w:tcPr/>
          <w:p>
            <w:pPr>
              <w:pStyle w:val="Compact"/>
              <w:jc w:val="left"/>
            </w:pPr>
            <w:r>
              <w:t xml:space="preserve">Plethodontidae</w:t>
            </w:r>
          </w:p>
        </w:tc>
        <w:tc>
          <w:tcPr/>
          <w:p>
            <w:pPr>
              <w:pStyle w:val="Compact"/>
              <w:jc w:val="right"/>
            </w:pPr>
            <w:r>
              <w:t xml:space="preserve">2</w:t>
            </w:r>
          </w:p>
        </w:tc>
      </w:tr>
      <w:tr>
        <w:tc>
          <w:tcPr/>
          <w:p>
            <w:pPr>
              <w:pStyle w:val="Compact"/>
              <w:jc w:val="left"/>
            </w:pPr>
            <w:r>
              <w:t xml:space="preserve">Eurycea chamberlaini</w:t>
            </w:r>
          </w:p>
        </w:tc>
        <w:tc>
          <w:tcPr/>
          <w:p>
            <w:pPr>
              <w:pStyle w:val="Compact"/>
              <w:jc w:val="left"/>
            </w:pPr>
            <w:r>
              <w:t xml:space="preserve">Plethodontidae</w:t>
            </w:r>
          </w:p>
        </w:tc>
        <w:tc>
          <w:tcPr/>
          <w:p>
            <w:pPr>
              <w:pStyle w:val="Compact"/>
              <w:jc w:val="right"/>
            </w:pPr>
            <w:r>
              <w:t xml:space="preserve">1</w:t>
            </w:r>
          </w:p>
        </w:tc>
      </w:tr>
      <w:tr>
        <w:tc>
          <w:tcPr/>
          <w:p>
            <w:pPr>
              <w:pStyle w:val="Compact"/>
              <w:jc w:val="left"/>
            </w:pPr>
            <w:r>
              <w:t xml:space="preserve">Eurycea cirrigera</w:t>
            </w:r>
          </w:p>
        </w:tc>
        <w:tc>
          <w:tcPr/>
          <w:p>
            <w:pPr>
              <w:pStyle w:val="Compact"/>
              <w:jc w:val="left"/>
            </w:pPr>
            <w:r>
              <w:t xml:space="preserve">Plethodontidae</w:t>
            </w:r>
          </w:p>
        </w:tc>
        <w:tc>
          <w:tcPr/>
          <w:p>
            <w:pPr>
              <w:pStyle w:val="Compact"/>
              <w:jc w:val="right"/>
            </w:pPr>
            <w:r>
              <w:t xml:space="preserve">35</w:t>
            </w:r>
          </w:p>
        </w:tc>
      </w:tr>
      <w:tr>
        <w:tc>
          <w:tcPr/>
          <w:p>
            <w:pPr>
              <w:pStyle w:val="Compact"/>
              <w:jc w:val="left"/>
            </w:pPr>
            <w:r>
              <w:t xml:space="preserve">Eurycea guttolineata</w:t>
            </w:r>
          </w:p>
        </w:tc>
        <w:tc>
          <w:tcPr/>
          <w:p>
            <w:pPr>
              <w:pStyle w:val="Compact"/>
              <w:jc w:val="left"/>
            </w:pPr>
            <w:r>
              <w:t xml:space="preserve">Plethodontidae</w:t>
            </w:r>
          </w:p>
        </w:tc>
        <w:tc>
          <w:tcPr/>
          <w:p>
            <w:pPr>
              <w:pStyle w:val="Compact"/>
              <w:jc w:val="right"/>
            </w:pPr>
            <w:r>
              <w:t xml:space="preserve">25</w:t>
            </w:r>
          </w:p>
        </w:tc>
      </w:tr>
      <w:tr>
        <w:tc>
          <w:tcPr/>
          <w:p>
            <w:pPr>
              <w:pStyle w:val="Compact"/>
              <w:jc w:val="left"/>
            </w:pPr>
            <w:r>
              <w:t xml:space="preserve">Eurycea junaluska</w:t>
            </w:r>
          </w:p>
        </w:tc>
        <w:tc>
          <w:tcPr/>
          <w:p>
            <w:pPr>
              <w:pStyle w:val="Compact"/>
              <w:jc w:val="left"/>
            </w:pPr>
            <w:r>
              <w:t xml:space="preserve">Plethodontidae</w:t>
            </w:r>
          </w:p>
        </w:tc>
        <w:tc>
          <w:tcPr/>
          <w:p>
            <w:pPr>
              <w:pStyle w:val="Compact"/>
              <w:jc w:val="right"/>
            </w:pPr>
            <w:r>
              <w:t xml:space="preserve">5</w:t>
            </w:r>
          </w:p>
        </w:tc>
      </w:tr>
      <w:tr>
        <w:tc>
          <w:tcPr/>
          <w:p>
            <w:pPr>
              <w:pStyle w:val="Compact"/>
              <w:jc w:val="left"/>
            </w:pPr>
            <w:r>
              <w:t xml:space="preserve">Eurycea longicauda</w:t>
            </w:r>
          </w:p>
        </w:tc>
        <w:tc>
          <w:tcPr/>
          <w:p>
            <w:pPr>
              <w:pStyle w:val="Compact"/>
              <w:jc w:val="left"/>
            </w:pPr>
            <w:r>
              <w:t xml:space="preserve">Plethodontidae</w:t>
            </w:r>
          </w:p>
        </w:tc>
        <w:tc>
          <w:tcPr/>
          <w:p>
            <w:pPr>
              <w:pStyle w:val="Compact"/>
              <w:jc w:val="right"/>
            </w:pPr>
            <w:r>
              <w:t xml:space="preserve">34</w:t>
            </w:r>
          </w:p>
        </w:tc>
      </w:tr>
      <w:tr>
        <w:tc>
          <w:tcPr/>
          <w:p>
            <w:pPr>
              <w:pStyle w:val="Compact"/>
              <w:jc w:val="left"/>
            </w:pPr>
            <w:r>
              <w:t xml:space="preserve">Eurycea lucifuga</w:t>
            </w:r>
          </w:p>
        </w:tc>
        <w:tc>
          <w:tcPr/>
          <w:p>
            <w:pPr>
              <w:pStyle w:val="Compact"/>
              <w:jc w:val="left"/>
            </w:pPr>
            <w:r>
              <w:t xml:space="preserve">Plethodontidae</w:t>
            </w:r>
          </w:p>
        </w:tc>
        <w:tc>
          <w:tcPr/>
          <w:p>
            <w:pPr>
              <w:pStyle w:val="Compact"/>
              <w:jc w:val="right"/>
            </w:pPr>
            <w:r>
              <w:t xml:space="preserve">2</w:t>
            </w:r>
          </w:p>
        </w:tc>
      </w:tr>
      <w:tr>
        <w:tc>
          <w:tcPr/>
          <w:p>
            <w:pPr>
              <w:pStyle w:val="Compact"/>
              <w:jc w:val="left"/>
            </w:pPr>
            <w:r>
              <w:t xml:space="preserve">Eurycea wilderae</w:t>
            </w:r>
          </w:p>
        </w:tc>
        <w:tc>
          <w:tcPr/>
          <w:p>
            <w:pPr>
              <w:pStyle w:val="Compact"/>
              <w:jc w:val="left"/>
            </w:pPr>
            <w:r>
              <w:t xml:space="preserve">Plethodontidae</w:t>
            </w:r>
          </w:p>
        </w:tc>
        <w:tc>
          <w:tcPr/>
          <w:p>
            <w:pPr>
              <w:pStyle w:val="Compact"/>
              <w:jc w:val="right"/>
            </w:pPr>
            <w:r>
              <w:t xml:space="preserve">117</w:t>
            </w:r>
          </w:p>
        </w:tc>
      </w:tr>
      <w:tr>
        <w:tc>
          <w:tcPr/>
          <w:p>
            <w:pPr>
              <w:pStyle w:val="Compact"/>
              <w:jc w:val="left"/>
            </w:pPr>
            <w:r>
              <w:t xml:space="preserve">Gyrinophilus porphyriticus</w:t>
            </w:r>
          </w:p>
        </w:tc>
        <w:tc>
          <w:tcPr/>
          <w:p>
            <w:pPr>
              <w:pStyle w:val="Compact"/>
              <w:jc w:val="left"/>
            </w:pPr>
            <w:r>
              <w:t xml:space="preserve">Plethodontidae</w:t>
            </w:r>
          </w:p>
        </w:tc>
        <w:tc>
          <w:tcPr/>
          <w:p>
            <w:pPr>
              <w:pStyle w:val="Compact"/>
              <w:jc w:val="right"/>
            </w:pPr>
            <w:r>
              <w:t xml:space="preserve">55</w:t>
            </w:r>
          </w:p>
        </w:tc>
      </w:tr>
      <w:tr>
        <w:tc>
          <w:tcPr/>
          <w:p>
            <w:pPr>
              <w:pStyle w:val="Compact"/>
              <w:jc w:val="left"/>
            </w:pPr>
            <w:r>
              <w:t xml:space="preserve">Notophthalmus viridescens</w:t>
            </w:r>
          </w:p>
        </w:tc>
        <w:tc>
          <w:tcPr/>
          <w:p>
            <w:pPr>
              <w:pStyle w:val="Compact"/>
              <w:jc w:val="left"/>
            </w:pPr>
            <w:r>
              <w:t xml:space="preserve">Salamandridae</w:t>
            </w:r>
          </w:p>
        </w:tc>
        <w:tc>
          <w:tcPr/>
          <w:p>
            <w:pPr>
              <w:pStyle w:val="Compact"/>
              <w:jc w:val="right"/>
            </w:pPr>
            <w:r>
              <w:t xml:space="preserve">155</w:t>
            </w:r>
          </w:p>
        </w:tc>
      </w:tr>
      <w:tr>
        <w:tc>
          <w:tcPr/>
          <w:p>
            <w:pPr>
              <w:pStyle w:val="Compact"/>
              <w:jc w:val="left"/>
            </w:pPr>
            <w:r>
              <w:t xml:space="preserve">Plethodon amplus</w:t>
            </w:r>
          </w:p>
        </w:tc>
        <w:tc>
          <w:tcPr/>
          <w:p>
            <w:pPr>
              <w:pStyle w:val="Compact"/>
              <w:jc w:val="left"/>
            </w:pPr>
            <w:r>
              <w:t xml:space="preserve">Plethodontidae</w:t>
            </w:r>
          </w:p>
        </w:tc>
        <w:tc>
          <w:tcPr/>
          <w:p>
            <w:pPr>
              <w:pStyle w:val="Compact"/>
              <w:jc w:val="right"/>
            </w:pPr>
            <w:r>
              <w:t xml:space="preserve">7</w:t>
            </w:r>
          </w:p>
        </w:tc>
      </w:tr>
      <w:tr>
        <w:tc>
          <w:tcPr/>
          <w:p>
            <w:pPr>
              <w:pStyle w:val="Compact"/>
              <w:jc w:val="left"/>
            </w:pPr>
            <w:r>
              <w:t xml:space="preserve">Plethodon aureolus</w:t>
            </w:r>
          </w:p>
        </w:tc>
        <w:tc>
          <w:tcPr/>
          <w:p>
            <w:pPr>
              <w:pStyle w:val="Compact"/>
              <w:jc w:val="left"/>
            </w:pPr>
            <w:r>
              <w:t xml:space="preserve">Plethodontidae</w:t>
            </w:r>
          </w:p>
        </w:tc>
        <w:tc>
          <w:tcPr/>
          <w:p>
            <w:pPr>
              <w:pStyle w:val="Compact"/>
              <w:jc w:val="right"/>
            </w:pPr>
            <w:r>
              <w:t xml:space="preserve">3</w:t>
            </w:r>
          </w:p>
        </w:tc>
      </w:tr>
      <w:tr>
        <w:tc>
          <w:tcPr/>
          <w:p>
            <w:pPr>
              <w:pStyle w:val="Compact"/>
              <w:jc w:val="left"/>
            </w:pPr>
            <w:r>
              <w:t xml:space="preserve">Plethodon chattahoochee</w:t>
            </w:r>
          </w:p>
        </w:tc>
        <w:tc>
          <w:tcPr/>
          <w:p>
            <w:pPr>
              <w:pStyle w:val="Compact"/>
              <w:jc w:val="left"/>
            </w:pPr>
            <w:r>
              <w:t xml:space="preserve">Plethodontidae</w:t>
            </w:r>
          </w:p>
        </w:tc>
        <w:tc>
          <w:tcPr/>
          <w:p>
            <w:pPr>
              <w:pStyle w:val="Compact"/>
              <w:jc w:val="right"/>
            </w:pPr>
            <w:r>
              <w:t xml:space="preserve">16</w:t>
            </w:r>
          </w:p>
        </w:tc>
      </w:tr>
      <w:tr>
        <w:tc>
          <w:tcPr/>
          <w:p>
            <w:pPr>
              <w:pStyle w:val="Compact"/>
              <w:jc w:val="left"/>
            </w:pPr>
            <w:r>
              <w:t xml:space="preserve">Plethodon cheoah</w:t>
            </w:r>
          </w:p>
        </w:tc>
        <w:tc>
          <w:tcPr/>
          <w:p>
            <w:pPr>
              <w:pStyle w:val="Compact"/>
              <w:jc w:val="left"/>
            </w:pPr>
            <w:r>
              <w:t xml:space="preserve">Plethodontidae</w:t>
            </w:r>
          </w:p>
        </w:tc>
        <w:tc>
          <w:tcPr/>
          <w:p>
            <w:pPr>
              <w:pStyle w:val="Compact"/>
              <w:jc w:val="right"/>
            </w:pPr>
            <w:r>
              <w:t xml:space="preserve">19</w:t>
            </w:r>
          </w:p>
        </w:tc>
      </w:tr>
      <w:tr>
        <w:tc>
          <w:tcPr/>
          <w:p>
            <w:pPr>
              <w:pStyle w:val="Compact"/>
              <w:jc w:val="left"/>
            </w:pPr>
            <w:r>
              <w:t xml:space="preserve">Plethodon chlorobryonis</w:t>
            </w:r>
          </w:p>
        </w:tc>
        <w:tc>
          <w:tcPr/>
          <w:p>
            <w:pPr>
              <w:pStyle w:val="Compact"/>
              <w:jc w:val="left"/>
            </w:pPr>
            <w:r>
              <w:t xml:space="preserve">Plethodontidae</w:t>
            </w:r>
          </w:p>
        </w:tc>
        <w:tc>
          <w:tcPr/>
          <w:p>
            <w:pPr>
              <w:pStyle w:val="Compact"/>
              <w:jc w:val="right"/>
            </w:pPr>
            <w:r>
              <w:t xml:space="preserve">3</w:t>
            </w:r>
          </w:p>
        </w:tc>
      </w:tr>
      <w:tr>
        <w:tc>
          <w:tcPr/>
          <w:p>
            <w:pPr>
              <w:pStyle w:val="Compact"/>
              <w:jc w:val="left"/>
            </w:pPr>
            <w:r>
              <w:t xml:space="preserve">Plethodon cinereus</w:t>
            </w:r>
          </w:p>
        </w:tc>
        <w:tc>
          <w:tcPr/>
          <w:p>
            <w:pPr>
              <w:pStyle w:val="Compact"/>
              <w:jc w:val="left"/>
            </w:pPr>
            <w:r>
              <w:t xml:space="preserve">Plethodontidae</w:t>
            </w:r>
          </w:p>
        </w:tc>
        <w:tc>
          <w:tcPr/>
          <w:p>
            <w:pPr>
              <w:pStyle w:val="Compact"/>
              <w:jc w:val="right"/>
            </w:pPr>
            <w:r>
              <w:t xml:space="preserve">3</w:t>
            </w:r>
          </w:p>
        </w:tc>
      </w:tr>
      <w:tr>
        <w:tc>
          <w:tcPr/>
          <w:p>
            <w:pPr>
              <w:pStyle w:val="Compact"/>
              <w:jc w:val="left"/>
            </w:pPr>
            <w:r>
              <w:t xml:space="preserve">Plethodon cylindraceus</w:t>
            </w:r>
          </w:p>
        </w:tc>
        <w:tc>
          <w:tcPr/>
          <w:p>
            <w:pPr>
              <w:pStyle w:val="Compact"/>
              <w:jc w:val="left"/>
            </w:pPr>
            <w:r>
              <w:t xml:space="preserve">Plethodontidae</w:t>
            </w:r>
          </w:p>
        </w:tc>
        <w:tc>
          <w:tcPr/>
          <w:p>
            <w:pPr>
              <w:pStyle w:val="Compact"/>
              <w:jc w:val="right"/>
            </w:pPr>
            <w:r>
              <w:t xml:space="preserve">15</w:t>
            </w:r>
          </w:p>
        </w:tc>
      </w:tr>
      <w:tr>
        <w:tc>
          <w:tcPr/>
          <w:p>
            <w:pPr>
              <w:pStyle w:val="Compact"/>
              <w:jc w:val="left"/>
            </w:pPr>
            <w:r>
              <w:t xml:space="preserve">Plethodon glutinosus</w:t>
            </w:r>
          </w:p>
        </w:tc>
        <w:tc>
          <w:tcPr/>
          <w:p>
            <w:pPr>
              <w:pStyle w:val="Compact"/>
              <w:jc w:val="left"/>
            </w:pPr>
            <w:r>
              <w:t xml:space="preserve">Plethodontidae</w:t>
            </w:r>
          </w:p>
        </w:tc>
        <w:tc>
          <w:tcPr/>
          <w:p>
            <w:pPr>
              <w:pStyle w:val="Compact"/>
              <w:jc w:val="right"/>
            </w:pPr>
            <w:r>
              <w:t xml:space="preserve">41</w:t>
            </w:r>
          </w:p>
        </w:tc>
      </w:tr>
      <w:tr>
        <w:tc>
          <w:tcPr/>
          <w:p>
            <w:pPr>
              <w:pStyle w:val="Compact"/>
              <w:jc w:val="left"/>
            </w:pPr>
            <w:r>
              <w:t xml:space="preserve">Plethodon jordani</w:t>
            </w:r>
          </w:p>
        </w:tc>
        <w:tc>
          <w:tcPr/>
          <w:p>
            <w:pPr>
              <w:pStyle w:val="Compact"/>
              <w:jc w:val="left"/>
            </w:pPr>
            <w:r>
              <w:t xml:space="preserve">Plethodontidae</w:t>
            </w:r>
          </w:p>
        </w:tc>
        <w:tc>
          <w:tcPr/>
          <w:p>
            <w:pPr>
              <w:pStyle w:val="Compact"/>
              <w:jc w:val="right"/>
            </w:pPr>
            <w:r>
              <w:t xml:space="preserve">92</w:t>
            </w:r>
          </w:p>
        </w:tc>
      </w:tr>
      <w:tr>
        <w:tc>
          <w:tcPr/>
          <w:p>
            <w:pPr>
              <w:pStyle w:val="Compact"/>
              <w:jc w:val="left"/>
            </w:pPr>
            <w:r>
              <w:t xml:space="preserve">Plethodon metcalfi</w:t>
            </w:r>
          </w:p>
        </w:tc>
        <w:tc>
          <w:tcPr/>
          <w:p>
            <w:pPr>
              <w:pStyle w:val="Compact"/>
              <w:jc w:val="left"/>
            </w:pPr>
            <w:r>
              <w:t xml:space="preserve">Plethodontidae</w:t>
            </w:r>
          </w:p>
        </w:tc>
        <w:tc>
          <w:tcPr/>
          <w:p>
            <w:pPr>
              <w:pStyle w:val="Compact"/>
              <w:jc w:val="right"/>
            </w:pPr>
            <w:r>
              <w:t xml:space="preserve">36</w:t>
            </w:r>
          </w:p>
        </w:tc>
      </w:tr>
      <w:tr>
        <w:tc>
          <w:tcPr/>
          <w:p>
            <w:pPr>
              <w:pStyle w:val="Compact"/>
              <w:jc w:val="left"/>
            </w:pPr>
            <w:r>
              <w:t xml:space="preserve">Plethodon montanus</w:t>
            </w:r>
          </w:p>
        </w:tc>
        <w:tc>
          <w:tcPr/>
          <w:p>
            <w:pPr>
              <w:pStyle w:val="Compact"/>
              <w:jc w:val="left"/>
            </w:pPr>
            <w:r>
              <w:t xml:space="preserve">Plethodontidae</w:t>
            </w:r>
          </w:p>
        </w:tc>
        <w:tc>
          <w:tcPr/>
          <w:p>
            <w:pPr>
              <w:pStyle w:val="Compact"/>
              <w:jc w:val="right"/>
            </w:pPr>
            <w:r>
              <w:t xml:space="preserve">4</w:t>
            </w:r>
          </w:p>
        </w:tc>
      </w:tr>
      <w:tr>
        <w:tc>
          <w:tcPr/>
          <w:p>
            <w:pPr>
              <w:pStyle w:val="Compact"/>
              <w:jc w:val="left"/>
            </w:pPr>
            <w:r>
              <w:t xml:space="preserve">Plethodon serratus</w:t>
            </w:r>
          </w:p>
        </w:tc>
        <w:tc>
          <w:tcPr/>
          <w:p>
            <w:pPr>
              <w:pStyle w:val="Compact"/>
              <w:jc w:val="left"/>
            </w:pPr>
            <w:r>
              <w:t xml:space="preserve">Plethodontidae</w:t>
            </w:r>
          </w:p>
        </w:tc>
        <w:tc>
          <w:tcPr/>
          <w:p>
            <w:pPr>
              <w:pStyle w:val="Compact"/>
              <w:jc w:val="right"/>
            </w:pPr>
            <w:r>
              <w:t xml:space="preserve">37</w:t>
            </w:r>
          </w:p>
        </w:tc>
      </w:tr>
      <w:tr>
        <w:tc>
          <w:tcPr/>
          <w:p>
            <w:pPr>
              <w:pStyle w:val="Compact"/>
              <w:jc w:val="left"/>
            </w:pPr>
            <w:r>
              <w:t xml:space="preserve">Plethodon shermani</w:t>
            </w:r>
          </w:p>
        </w:tc>
        <w:tc>
          <w:tcPr/>
          <w:p>
            <w:pPr>
              <w:pStyle w:val="Compact"/>
              <w:jc w:val="left"/>
            </w:pPr>
            <w:r>
              <w:t xml:space="preserve">Plethodontidae</w:t>
            </w:r>
          </w:p>
        </w:tc>
        <w:tc>
          <w:tcPr/>
          <w:p>
            <w:pPr>
              <w:pStyle w:val="Compact"/>
              <w:jc w:val="right"/>
            </w:pPr>
            <w:r>
              <w:t xml:space="preserve">28</w:t>
            </w:r>
          </w:p>
        </w:tc>
      </w:tr>
      <w:tr>
        <w:tc>
          <w:tcPr/>
          <w:p>
            <w:pPr>
              <w:pStyle w:val="Compact"/>
              <w:jc w:val="left"/>
            </w:pPr>
            <w:r>
              <w:t xml:space="preserve">Plethodon teyahalee</w:t>
            </w:r>
          </w:p>
        </w:tc>
        <w:tc>
          <w:tcPr/>
          <w:p>
            <w:pPr>
              <w:pStyle w:val="Compact"/>
              <w:jc w:val="left"/>
            </w:pPr>
            <w:r>
              <w:t xml:space="preserve">Plethodontidae</w:t>
            </w:r>
          </w:p>
        </w:tc>
        <w:tc>
          <w:tcPr/>
          <w:p>
            <w:pPr>
              <w:pStyle w:val="Compact"/>
              <w:jc w:val="right"/>
            </w:pPr>
            <w:r>
              <w:t xml:space="preserve">4</w:t>
            </w:r>
          </w:p>
        </w:tc>
      </w:tr>
      <w:tr>
        <w:tc>
          <w:tcPr/>
          <w:p>
            <w:pPr>
              <w:pStyle w:val="Compact"/>
              <w:jc w:val="left"/>
            </w:pPr>
            <w:r>
              <w:t xml:space="preserve">Plethodon ventralis</w:t>
            </w:r>
          </w:p>
        </w:tc>
        <w:tc>
          <w:tcPr/>
          <w:p>
            <w:pPr>
              <w:pStyle w:val="Compact"/>
              <w:jc w:val="left"/>
            </w:pPr>
            <w:r>
              <w:t xml:space="preserve">Plethodontidae</w:t>
            </w:r>
          </w:p>
        </w:tc>
        <w:tc>
          <w:tcPr/>
          <w:p>
            <w:pPr>
              <w:pStyle w:val="Compact"/>
              <w:jc w:val="right"/>
            </w:pPr>
            <w:r>
              <w:t xml:space="preserve">22</w:t>
            </w:r>
          </w:p>
        </w:tc>
      </w:tr>
      <w:tr>
        <w:tc>
          <w:tcPr/>
          <w:p>
            <w:pPr>
              <w:pStyle w:val="Compact"/>
              <w:jc w:val="left"/>
            </w:pPr>
            <w:r>
              <w:t xml:space="preserve">Plethodon yonahlossee</w:t>
            </w:r>
          </w:p>
        </w:tc>
        <w:tc>
          <w:tcPr/>
          <w:p>
            <w:pPr>
              <w:pStyle w:val="Compact"/>
              <w:jc w:val="left"/>
            </w:pPr>
            <w:r>
              <w:t xml:space="preserve">Plethodontidae</w:t>
            </w:r>
          </w:p>
        </w:tc>
        <w:tc>
          <w:tcPr/>
          <w:p>
            <w:pPr>
              <w:pStyle w:val="Compact"/>
              <w:jc w:val="right"/>
            </w:pPr>
            <w:r>
              <w:t xml:space="preserve">11</w:t>
            </w:r>
          </w:p>
        </w:tc>
      </w:tr>
      <w:tr>
        <w:tc>
          <w:tcPr/>
          <w:p>
            <w:pPr>
              <w:pStyle w:val="Compact"/>
              <w:jc w:val="left"/>
            </w:pPr>
            <w:r>
              <w:t xml:space="preserve">Pseudotriton diastictus</w:t>
            </w:r>
          </w:p>
        </w:tc>
        <w:tc>
          <w:tcPr/>
          <w:p>
            <w:pPr>
              <w:pStyle w:val="Compact"/>
              <w:jc w:val="left"/>
            </w:pPr>
            <w:r>
              <w:t xml:space="preserve">Plethodontidae</w:t>
            </w:r>
          </w:p>
        </w:tc>
        <w:tc>
          <w:tcPr/>
          <w:p>
            <w:pPr>
              <w:pStyle w:val="Compact"/>
              <w:jc w:val="right"/>
            </w:pPr>
            <w:r>
              <w:t xml:space="preserve">2</w:t>
            </w:r>
          </w:p>
        </w:tc>
      </w:tr>
      <w:tr>
        <w:tc>
          <w:tcPr/>
          <w:p>
            <w:pPr>
              <w:pStyle w:val="Compact"/>
              <w:jc w:val="left"/>
            </w:pPr>
            <w:r>
              <w:t xml:space="preserve">Pseudotriton ruber</w:t>
            </w:r>
          </w:p>
        </w:tc>
        <w:tc>
          <w:tcPr/>
          <w:p>
            <w:pPr>
              <w:pStyle w:val="Compact"/>
              <w:jc w:val="left"/>
            </w:pPr>
            <w:r>
              <w:t xml:space="preserve">Plethodontidae</w:t>
            </w:r>
          </w:p>
        </w:tc>
        <w:tc>
          <w:tcPr/>
          <w:p>
            <w:pPr>
              <w:pStyle w:val="Compact"/>
              <w:jc w:val="right"/>
            </w:pPr>
            <w:r>
              <w:t xml:space="preserve">68</w:t>
            </w:r>
          </w:p>
        </w:tc>
      </w:tr>
    </w:tbl>
    <w:bookmarkStart w:id="38" w:name="images"/>
    <w:p>
      <w:pPr>
        <w:pStyle w:val="Heading3"/>
      </w:pPr>
      <w:r>
        <w:t xml:space="preserve">Images</w:t>
      </w:r>
    </w:p>
    <w:p>
      <w:pPr>
        <w:pStyle w:val="FirstParagraph"/>
      </w:pPr>
      <w:r>
        <w:t xml:space="preserve">Let’s get some images of the most common salamander in the area, Notophthalmus viridescens. We’ll use the</w:t>
      </w:r>
      <w:r>
        <w:t xml:space="preserve"> </w:t>
      </w:r>
      <w:r>
        <w:rPr>
          <w:rStyle w:val="VerbatimChar"/>
        </w:rPr>
        <w:t xml:space="preserve">rinat</w:t>
      </w:r>
      <w:r>
        <w:t xml:space="preserve"> </w:t>
      </w:r>
      <w:r>
        <w:t xml:space="preserve">package to get data from the iNaturalist API.</w:t>
      </w:r>
    </w:p>
    <w:p>
      <w:pPr>
        <w:pStyle w:val="SourceCode"/>
      </w:pPr>
      <w:r>
        <w:rPr>
          <w:rStyle w:val="NormalTok"/>
        </w:rPr>
        <w:t xml:space="preserve">obs </w:t>
      </w:r>
      <w:r>
        <w:rPr>
          <w:rStyle w:val="OtherTok"/>
        </w:rPr>
        <w:t xml:space="preserve">&lt;-</w:t>
      </w:r>
      <w:r>
        <w:rPr>
          <w:rStyle w:val="NormalTok"/>
        </w:rPr>
        <w:t xml:space="preserve"> rinat</w:t>
      </w:r>
      <w:r>
        <w:rPr>
          <w:rStyle w:val="SpecialCharTok"/>
        </w:rPr>
        <w:t xml:space="preserve">::</w:t>
      </w:r>
      <w:r>
        <w:rPr>
          <w:rStyle w:val="FunctionTok"/>
        </w:rPr>
        <w:t xml:space="preserve">get_inat_obs</w:t>
      </w:r>
      <w:r>
        <w:rPr>
          <w:rStyle w:val="NormalTok"/>
        </w:rPr>
        <w:t xml:space="preserve">(</w:t>
      </w:r>
      <w:r>
        <w:rPr>
          <w:rStyle w:val="AttributeTok"/>
        </w:rPr>
        <w:t xml:space="preserve">query=</w:t>
      </w:r>
      <w:r>
        <w:rPr>
          <w:rStyle w:val="NormalTok"/>
        </w:rPr>
        <w:t xml:space="preserve">salamander_summary</w:t>
      </w:r>
      <w:r>
        <w:rPr>
          <w:rStyle w:val="SpecialCharTok"/>
        </w:rPr>
        <w:t xml:space="preserve">$</w:t>
      </w:r>
      <w:r>
        <w:rPr>
          <w:rStyle w:val="NormalTok"/>
        </w:rPr>
        <w:t xml:space="preserve">species[</w:t>
      </w:r>
      <w:r>
        <w:rPr>
          <w:rStyle w:val="FunctionTok"/>
        </w:rPr>
        <w:t xml:space="preserve">which.max</w:t>
      </w:r>
      <w:r>
        <w:rPr>
          <w:rStyle w:val="NormalTok"/>
        </w:rPr>
        <w:t xml:space="preserve">(salamander_summary</w:t>
      </w:r>
      <w:r>
        <w:rPr>
          <w:rStyle w:val="SpecialCharTok"/>
        </w:rPr>
        <w:t xml:space="preserve">$</w:t>
      </w:r>
      <w:r>
        <w:rPr>
          <w:rStyle w:val="NormalTok"/>
        </w:rPr>
        <w:t xml:space="preserve">n_observations)], </w:t>
      </w:r>
      <w:r>
        <w:rPr>
          <w:rStyle w:val="AttributeTok"/>
        </w:rPr>
        <w:t xml:space="preserve">maxresults=</w:t>
      </w:r>
      <w:r>
        <w:rPr>
          <w:rStyle w:val="DecValTok"/>
        </w:rPr>
        <w:t xml:space="preserve">50</w:t>
      </w:r>
      <w:r>
        <w:rPr>
          <w:rStyle w:val="NormalTok"/>
        </w:rPr>
        <w:t xml:space="preserve">, </w:t>
      </w:r>
      <w:r>
        <w:rPr>
          <w:rStyle w:val="AttributeTok"/>
        </w:rPr>
        <w:t xml:space="preserve">bounds=</w:t>
      </w:r>
      <w:r>
        <w:rPr>
          <w:rStyle w:val="FunctionTok"/>
        </w:rPr>
        <w:t xml:space="preserve">c</w:t>
      </w:r>
      <w:r>
        <w:rPr>
          <w:rStyle w:val="NormalTok"/>
        </w:rPr>
        <w:t xml:space="preserve">(min_lat, min_lon, max_lat, max_lon)) </w:t>
      </w:r>
      <w:r>
        <w:rPr>
          <w:rStyle w:val="CommentTok"/>
        </w:rPr>
        <w:t xml:space="preserve"># southern latitude, western longitude, northern latitude, and eastern longitude</w:t>
      </w:r>
      <w:r>
        <w:br/>
      </w:r>
      <w:r>
        <w:br/>
      </w:r>
      <w:r>
        <w:rPr>
          <w:rStyle w:val="NormalTok"/>
        </w:rPr>
        <w:t xml:space="preserve">knitr</w:t>
      </w:r>
      <w:r>
        <w:rPr>
          <w:rStyle w:val="SpecialCharTok"/>
        </w:rPr>
        <w:t xml:space="preserve">::</w:t>
      </w:r>
      <w:r>
        <w:rPr>
          <w:rStyle w:val="FunctionTok"/>
        </w:rPr>
        <w:t xml:space="preserve">kable</w:t>
      </w:r>
      <w:r>
        <w:rPr>
          <w:rStyle w:val="NormalTok"/>
        </w:rPr>
        <w:t xml:space="preserve">(obs[</w:t>
      </w:r>
      <w:r>
        <w:rPr>
          <w:rStyle w:val="DecValTok"/>
        </w:rPr>
        <w:t xml:space="preserve">1</w:t>
      </w:r>
      <w:r>
        <w:rPr>
          <w:rStyle w:val="SpecialCharTok"/>
        </w:rPr>
        <w:t xml:space="preserve">:</w:t>
      </w:r>
      <w:r>
        <w:rPr>
          <w:rStyle w:val="DecValTok"/>
        </w:rPr>
        <w:t xml:space="preserve">10</w:t>
      </w:r>
      <w:r>
        <w:rPr>
          <w:rStyle w:val="NormalTok"/>
        </w:rPr>
        <w:t xml:space="preserve">,</w:t>
      </w:r>
      <w:r>
        <w:rPr>
          <w:rStyle w:val="FunctionTok"/>
        </w:rPr>
        <w:t xml:space="preserve">c</w:t>
      </w:r>
      <w:r>
        <w:rPr>
          <w:rStyle w:val="NormalTok"/>
        </w:rPr>
        <w:t xml:space="preserve">(</w:t>
      </w:r>
      <w:r>
        <w:rPr>
          <w:rStyle w:val="StringTok"/>
        </w:rPr>
        <w:t xml:space="preserve">"place_guess"</w:t>
      </w:r>
      <w:r>
        <w:rPr>
          <w:rStyle w:val="NormalTok"/>
        </w:rPr>
        <w:t xml:space="preserve">, </w:t>
      </w:r>
      <w:r>
        <w:rPr>
          <w:rStyle w:val="StringTok"/>
        </w:rPr>
        <w:t xml:space="preserve">"observed_on"</w:t>
      </w:r>
      <w:r>
        <w:rPr>
          <w:rStyle w:val="NormalTok"/>
        </w:rPr>
        <w:t xml:space="preserve">, </w:t>
      </w:r>
      <w:r>
        <w:rPr>
          <w:rStyle w:val="StringTok"/>
        </w:rPr>
        <w:t xml:space="preserve">"user_name"</w:t>
      </w:r>
      <w:r>
        <w:rPr>
          <w:rStyle w:val="NormalTok"/>
        </w:rPr>
        <w:t xml:space="preserve">)]) </w:t>
      </w:r>
      <w:r>
        <w:rPr>
          <w:rStyle w:val="CommentTok"/>
        </w:rPr>
        <w:t xml:space="preserve"># print out the first ten values</w:t>
      </w:r>
    </w:p>
    <w:tbl>
      <w:tblPr>
        <w:tblStyle w:val="Table"/>
        <w:tblW w:type="pct" w:w="5000"/>
        <w:tblLook w:firstRow="1" w:lastRow="0" w:firstColumn="0" w:lastColumn="0" w:noHBand="0" w:noVBand="0" w:val="0020"/>
      </w:tblPr>
      <w:tblGrid>
        <w:gridCol w:w="4732"/>
        <w:gridCol w:w="1159"/>
        <w:gridCol w:w="2028"/>
      </w:tblGrid>
      <w:tr>
        <w:trPr>
          <w:tblHeader w:val="true"/>
        </w:trPr>
        <w:tc>
          <w:tcPr/>
          <w:p>
            <w:pPr>
              <w:pStyle w:val="Compact"/>
              <w:jc w:val="left"/>
            </w:pPr>
            <w:r>
              <w:t xml:space="preserve">place_guess</w:t>
            </w:r>
          </w:p>
        </w:tc>
        <w:tc>
          <w:tcPr/>
          <w:p>
            <w:pPr>
              <w:pStyle w:val="Compact"/>
              <w:jc w:val="left"/>
            </w:pPr>
            <w:r>
              <w:t xml:space="preserve">observed_on</w:t>
            </w:r>
          </w:p>
        </w:tc>
        <w:tc>
          <w:tcPr/>
          <w:p>
            <w:pPr>
              <w:pStyle w:val="Compact"/>
              <w:jc w:val="left"/>
            </w:pPr>
            <w:r>
              <w:t xml:space="preserve">user_name</w:t>
            </w:r>
          </w:p>
        </w:tc>
      </w:tr>
      <w:tr>
        <w:tc>
          <w:tcPr/>
          <w:p>
            <w:pPr>
              <w:pStyle w:val="Compact"/>
              <w:jc w:val="left"/>
            </w:pPr>
            <w:r>
              <w:t xml:space="preserve">Jones Gap State Park, Marietta, SC, US</w:t>
            </w:r>
          </w:p>
        </w:tc>
        <w:tc>
          <w:tcPr/>
          <w:p>
            <w:pPr>
              <w:pStyle w:val="Compact"/>
              <w:jc w:val="left"/>
            </w:pPr>
            <w:r>
              <w:t xml:space="preserve">2021-08-03</w:t>
            </w:r>
          </w:p>
        </w:tc>
        <w:tc>
          <w:tcPr/>
          <w:p>
            <w:pPr>
              <w:pStyle w:val="Compact"/>
              <w:jc w:val="left"/>
            </w:pPr>
            <w:r>
              <w:t xml:space="preserve">Michael B. Mann, PhD</w:t>
            </w:r>
          </w:p>
        </w:tc>
      </w:tr>
      <w:tr>
        <w:tc>
          <w:tcPr/>
          <w:p>
            <w:pPr>
              <w:pStyle w:val="Compact"/>
              <w:jc w:val="left"/>
            </w:pPr>
            <w:r>
              <w:t xml:space="preserve">Pisgah National Forest, Horse Shoe, NC, US</w:t>
            </w:r>
          </w:p>
        </w:tc>
        <w:tc>
          <w:tcPr/>
          <w:p>
            <w:pPr>
              <w:pStyle w:val="Compact"/>
              <w:jc w:val="left"/>
            </w:pPr>
            <w:r>
              <w:t xml:space="preserve">2023-01-30</w:t>
            </w:r>
          </w:p>
        </w:tc>
        <w:tc>
          <w:tcPr/>
          <w:p>
            <w:pPr>
              <w:pStyle w:val="Compact"/>
            </w:pPr>
          </w:p>
        </w:tc>
      </w:tr>
      <w:tr>
        <w:tc>
          <w:tcPr/>
          <w:p>
            <w:pPr>
              <w:pStyle w:val="Compact"/>
              <w:jc w:val="left"/>
            </w:pPr>
            <w:r>
              <w:t xml:space="preserve">Flag Pond, TN 37657, USA</w:t>
            </w:r>
          </w:p>
        </w:tc>
        <w:tc>
          <w:tcPr/>
          <w:p>
            <w:pPr>
              <w:pStyle w:val="Compact"/>
              <w:jc w:val="left"/>
            </w:pPr>
            <w:r>
              <w:t xml:space="preserve">2022-07-03</w:t>
            </w:r>
          </w:p>
        </w:tc>
        <w:tc>
          <w:tcPr/>
          <w:p>
            <w:pPr>
              <w:pStyle w:val="Compact"/>
              <w:jc w:val="left"/>
            </w:pPr>
            <w:r>
              <w:t xml:space="preserve">Lincoln Durey</w:t>
            </w:r>
          </w:p>
        </w:tc>
      </w:tr>
      <w:tr>
        <w:tc>
          <w:tcPr/>
          <w:p>
            <w:pPr>
              <w:pStyle w:val="Compact"/>
              <w:jc w:val="left"/>
            </w:pPr>
            <w:r>
              <w:t xml:space="preserve">Flag Pond, TN 37657, USA</w:t>
            </w:r>
          </w:p>
        </w:tc>
        <w:tc>
          <w:tcPr/>
          <w:p>
            <w:pPr>
              <w:pStyle w:val="Compact"/>
              <w:jc w:val="left"/>
            </w:pPr>
            <w:r>
              <w:t xml:space="preserve">2022-07-03</w:t>
            </w:r>
          </w:p>
        </w:tc>
        <w:tc>
          <w:tcPr/>
          <w:p>
            <w:pPr>
              <w:pStyle w:val="Compact"/>
              <w:jc w:val="left"/>
            </w:pPr>
            <w:r>
              <w:t xml:space="preserve">Lincoln Durey</w:t>
            </w:r>
          </w:p>
        </w:tc>
      </w:tr>
      <w:tr>
        <w:tc>
          <w:tcPr/>
          <w:p>
            <w:pPr>
              <w:pStyle w:val="Compact"/>
              <w:jc w:val="left"/>
            </w:pPr>
            <w:r>
              <w:t xml:space="preserve">Old Newport Hwy, Sevierville, TN, US</w:t>
            </w:r>
          </w:p>
        </w:tc>
        <w:tc>
          <w:tcPr/>
          <w:p>
            <w:pPr>
              <w:pStyle w:val="Compact"/>
              <w:jc w:val="left"/>
            </w:pPr>
            <w:r>
              <w:t xml:space="preserve">2022-12-31</w:t>
            </w:r>
          </w:p>
        </w:tc>
        <w:tc>
          <w:tcPr/>
          <w:p>
            <w:pPr>
              <w:pStyle w:val="Compact"/>
            </w:pPr>
          </w:p>
        </w:tc>
      </w:tr>
      <w:tr>
        <w:tc>
          <w:tcPr/>
          <w:p>
            <w:pPr>
              <w:pStyle w:val="Compact"/>
              <w:jc w:val="left"/>
            </w:pPr>
            <w:r>
              <w:t xml:space="preserve">Cherokee National Forest, Tellico Plains, TN, US</w:t>
            </w:r>
          </w:p>
        </w:tc>
        <w:tc>
          <w:tcPr/>
          <w:p>
            <w:pPr>
              <w:pStyle w:val="Compact"/>
              <w:jc w:val="left"/>
            </w:pPr>
            <w:r>
              <w:t xml:space="preserve">2017-08-20</w:t>
            </w:r>
          </w:p>
        </w:tc>
        <w:tc>
          <w:tcPr/>
          <w:p>
            <w:pPr>
              <w:pStyle w:val="Compact"/>
              <w:jc w:val="left"/>
            </w:pPr>
            <w:r>
              <w:t xml:space="preserve">Tristan A. McKnight</w:t>
            </w:r>
          </w:p>
        </w:tc>
      </w:tr>
      <w:tr>
        <w:tc>
          <w:tcPr/>
          <w:p>
            <w:pPr>
              <w:pStyle w:val="Compact"/>
              <w:jc w:val="left"/>
            </w:pPr>
            <w:r>
              <w:t xml:space="preserve">North Carolina, US</w:t>
            </w:r>
          </w:p>
        </w:tc>
        <w:tc>
          <w:tcPr/>
          <w:p>
            <w:pPr>
              <w:pStyle w:val="Compact"/>
              <w:jc w:val="left"/>
            </w:pPr>
            <w:r>
              <w:t xml:space="preserve">2022-12-13</w:t>
            </w:r>
          </w:p>
        </w:tc>
        <w:tc>
          <w:tcPr/>
          <w:p>
            <w:pPr>
              <w:pStyle w:val="Compact"/>
            </w:pPr>
          </w:p>
        </w:tc>
      </w:tr>
      <w:tr>
        <w:tc>
          <w:tcPr/>
          <w:p>
            <w:pPr>
              <w:pStyle w:val="Compact"/>
              <w:jc w:val="left"/>
            </w:pPr>
            <w:r>
              <w:t xml:space="preserve">North Carolina, US</w:t>
            </w:r>
          </w:p>
        </w:tc>
        <w:tc>
          <w:tcPr/>
          <w:p>
            <w:pPr>
              <w:pStyle w:val="Compact"/>
              <w:jc w:val="left"/>
            </w:pPr>
            <w:r>
              <w:t xml:space="preserve">2022-12-13</w:t>
            </w:r>
          </w:p>
        </w:tc>
        <w:tc>
          <w:tcPr/>
          <w:p>
            <w:pPr>
              <w:pStyle w:val="Compact"/>
            </w:pPr>
          </w:p>
        </w:tc>
      </w:tr>
      <w:tr>
        <w:tc>
          <w:tcPr/>
          <w:p>
            <w:pPr>
              <w:pStyle w:val="Compact"/>
              <w:jc w:val="left"/>
            </w:pPr>
            <w:r>
              <w:t xml:space="preserve">Seven Islands State Birding Park, Kodak, TN, US</w:t>
            </w:r>
          </w:p>
        </w:tc>
        <w:tc>
          <w:tcPr/>
          <w:p>
            <w:pPr>
              <w:pStyle w:val="Compact"/>
              <w:jc w:val="left"/>
            </w:pPr>
            <w:r>
              <w:t xml:space="preserve">2022-12-14</w:t>
            </w:r>
          </w:p>
        </w:tc>
        <w:tc>
          <w:tcPr/>
          <w:p>
            <w:pPr>
              <w:pStyle w:val="Compact"/>
              <w:jc w:val="left"/>
            </w:pPr>
            <w:r>
              <w:t xml:space="preserve">John Williams</w:t>
            </w:r>
          </w:p>
        </w:tc>
      </w:tr>
      <w:tr>
        <w:tc>
          <w:tcPr/>
          <w:p>
            <w:pPr>
              <w:pStyle w:val="Compact"/>
              <w:jc w:val="left"/>
            </w:pPr>
            <w:r>
              <w:t xml:space="preserve">North Carolina, US</w:t>
            </w:r>
          </w:p>
        </w:tc>
        <w:tc>
          <w:tcPr/>
          <w:p>
            <w:pPr>
              <w:pStyle w:val="Compact"/>
              <w:jc w:val="left"/>
            </w:pPr>
            <w:r>
              <w:t xml:space="preserve">2022-12-13</w:t>
            </w:r>
          </w:p>
        </w:tc>
        <w:tc>
          <w:tcPr/>
          <w:p>
            <w:pPr>
              <w:pStyle w:val="Compact"/>
            </w:pPr>
          </w:p>
        </w:tc>
      </w:tr>
    </w:tbl>
    <w:p>
      <w:pPr>
        <w:pStyle w:val="SourceCode"/>
      </w:pPr>
      <w:r>
        <w:rPr>
          <w:rStyle w:val="NormalTok"/>
        </w:rPr>
        <w:t xml:space="preserve">images </w:t>
      </w:r>
      <w:r>
        <w:rPr>
          <w:rStyle w:val="OtherTok"/>
        </w:rPr>
        <w:t xml:space="preserve">&lt;-</w:t>
      </w:r>
      <w:r>
        <w:rPr>
          <w:rStyle w:val="NormalTok"/>
        </w:rPr>
        <w:t xml:space="preserve"> obs[</w:t>
      </w:r>
      <w:r>
        <w:rPr>
          <w:rStyle w:val="FunctionTok"/>
        </w:rPr>
        <w:t xml:space="preserve">nchar</w:t>
      </w:r>
      <w:r>
        <w:rPr>
          <w:rStyle w:val="NormalTok"/>
        </w:rPr>
        <w:t xml:space="preserve">(obs</w:t>
      </w:r>
      <w:r>
        <w:rPr>
          <w:rStyle w:val="SpecialCharTok"/>
        </w:rPr>
        <w:t xml:space="preserve">$</w:t>
      </w:r>
      <w:r>
        <w:rPr>
          <w:rStyle w:val="NormalTok"/>
        </w:rPr>
        <w:t xml:space="preserve">image_url)</w:t>
      </w:r>
      <w:r>
        <w:rPr>
          <w:rStyle w:val="SpecialCharTok"/>
        </w:rPr>
        <w:t xml:space="preserve">&gt;</w:t>
      </w:r>
      <w:r>
        <w:rPr>
          <w:rStyle w:val="DecValTok"/>
        </w:rPr>
        <w:t xml:space="preserve">0</w:t>
      </w:r>
      <w:r>
        <w:rPr>
          <w:rStyle w:val="NormalTok"/>
        </w:rPr>
        <w:t xml:space="preserve">,] </w:t>
      </w:r>
      <w:r>
        <w:rPr>
          <w:rStyle w:val="CommentTok"/>
        </w:rPr>
        <w:t xml:space="preserve"># get rid of observations that don't have images</w:t>
      </w:r>
    </w:p>
    <w:p>
      <w:pPr>
        <w:pStyle w:val="FirstParagraph"/>
      </w:pPr>
      <w:r>
        <w:t xml:space="preserve">Here’s one image. It’s from the Jones Gap State Park, Marietta, SC, US on 2021-08-03 by Michael B. Mann, PhD.</w:t>
      </w:r>
    </w:p>
    <w:p>
      <w:pPr>
        <w:pStyle w:val="BodyText"/>
      </w:pPr>
      <w:r>
        <w:drawing>
          <wp:inline>
            <wp:extent cx="5334000" cy="4000500"/>
            <wp:effectExtent b="0" l="0" r="0" t="0"/>
            <wp:docPr descr="" title="" id="30" name="Picture"/>
            <a:graphic>
              <a:graphicData uri="http://schemas.openxmlformats.org/drawingml/2006/picture">
                <pic:pic>
                  <pic:nvPicPr>
                    <pic:cNvPr descr="https://static.inaturalist.org/photos/254337736/medium.jpg" id="31" name="Picture"/>
                    <pic:cNvPicPr>
                      <a:picLocks noChangeArrowheads="1" noChangeAspect="1"/>
                    </pic:cNvPicPr>
                  </pic:nvPicPr>
                  <pic:blipFill>
                    <a:blip r:embed="rId29"/>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Here’s another image. It’s from the Pisgah National Forest, Horse Shoe, NC, US on 2023-01-30 by .</w:t>
      </w:r>
    </w:p>
    <w:p>
      <w:pPr>
        <w:pStyle w:val="BodyText"/>
      </w:pPr>
      <w:r>
        <w:drawing>
          <wp:inline>
            <wp:extent cx="4762500" cy="6350000"/>
            <wp:effectExtent b="0" l="0" r="0" t="0"/>
            <wp:docPr descr="" title="" id="33" name="Picture"/>
            <a:graphic>
              <a:graphicData uri="http://schemas.openxmlformats.org/drawingml/2006/picture">
                <pic:pic>
                  <pic:nvPicPr>
                    <pic:cNvPr descr="https://inaturalist-open-data.s3.amazonaws.com/photos/254331405/medium.jpg" id="34" name="Picture"/>
                    <pic:cNvPicPr>
                      <a:picLocks noChangeArrowheads="1" noChangeAspect="1"/>
                    </pic:cNvPicPr>
                  </pic:nvPicPr>
                  <pic:blipFill>
                    <a:blip r:embed="rId32"/>
                    <a:stretch>
                      <a:fillRect/>
                    </a:stretch>
                  </pic:blipFill>
                  <pic:spPr bwMode="auto">
                    <a:xfrm>
                      <a:off x="0" y="0"/>
                      <a:ext cx="4762500" cy="6350000"/>
                    </a:xfrm>
                    <a:prstGeom prst="rect">
                      <a:avLst/>
                    </a:prstGeom>
                    <a:noFill/>
                    <a:ln w="9525">
                      <a:noFill/>
                      <a:headEnd/>
                      <a:tailEnd/>
                    </a:ln>
                  </pic:spPr>
                </pic:pic>
              </a:graphicData>
            </a:graphic>
          </wp:inline>
        </w:drawing>
      </w:r>
    </w:p>
    <w:p>
      <w:pPr>
        <w:pStyle w:val="BodyText"/>
      </w:pPr>
      <w:r>
        <w:t xml:space="preserve">And a third image. It’s from the Flag Pond, TN 37657, USA on 2022-07-03 by Lincoln Durey.</w:t>
      </w:r>
    </w:p>
    <w:p>
      <w:pPr>
        <w:pStyle w:val="BodyText"/>
      </w:pPr>
      <w:r>
        <w:drawing>
          <wp:inline>
            <wp:extent cx="5334000" cy="4000500"/>
            <wp:effectExtent b="0" l="0" r="0" t="0"/>
            <wp:docPr descr="" title="" id="36" name="Picture"/>
            <a:graphic>
              <a:graphicData uri="http://schemas.openxmlformats.org/drawingml/2006/picture">
                <pic:pic>
                  <pic:nvPicPr>
                    <pic:cNvPr descr="https://static.inaturalist.org/photos/253452992/medium.jpeg" id="37" name="Picture"/>
                    <pic:cNvPicPr>
                      <a:picLocks noChangeArrowheads="1" noChangeAspect="1"/>
                    </pic:cNvPicPr>
                  </pic:nvPicPr>
                  <pic:blipFill>
                    <a:blip r:embed="rId35"/>
                    <a:stretch>
                      <a:fillRect/>
                    </a:stretch>
                  </pic:blipFill>
                  <pic:spPr bwMode="auto">
                    <a:xfrm>
                      <a:off x="0" y="0"/>
                      <a:ext cx="5334000" cy="4000500"/>
                    </a:xfrm>
                    <a:prstGeom prst="rect">
                      <a:avLst/>
                    </a:prstGeom>
                    <a:noFill/>
                    <a:ln w="9525">
                      <a:noFill/>
                      <a:headEnd/>
                      <a:tailEnd/>
                    </a:ln>
                  </pic:spPr>
                </pic:pic>
              </a:graphicData>
            </a:graphic>
          </wp:inline>
        </w:drawing>
      </w:r>
    </w:p>
    <w:bookmarkEnd w:id="38"/>
    <w:bookmarkStart w:id="42" w:name="mapping"/>
    <w:p>
      <w:pPr>
        <w:pStyle w:val="Heading3"/>
      </w:pPr>
      <w:r>
        <w:t xml:space="preserve">Mapping</w:t>
      </w:r>
    </w:p>
    <w:p>
      <w:pPr>
        <w:pStyle w:val="FirstParagraph"/>
      </w:pPr>
      <w:r>
        <w:t xml:space="preserve">Let’s make a map of the salamander observations. We’ll use the</w:t>
      </w:r>
      <w:r>
        <w:t xml:space="preserve"> </w:t>
      </w:r>
      <w:r>
        <w:rPr>
          <w:rStyle w:val="VerbatimChar"/>
        </w:rPr>
        <w:t xml:space="preserve">ggmap</w:t>
      </w:r>
      <w:r>
        <w:t xml:space="preserve"> </w:t>
      </w:r>
      <w:r>
        <w:t xml:space="preserve">package to get a map from the Stamen Maps API and then plot the points on top of it. This is all free, remember: we’re using free data and free software.</w:t>
      </w:r>
    </w:p>
    <w:p>
      <w:pPr>
        <w:pStyle w:val="SourceCode"/>
      </w:pPr>
      <w:r>
        <w:rPr>
          <w:rStyle w:val="NormalTok"/>
        </w:rPr>
        <w:t xml:space="preserve">location </w:t>
      </w:r>
      <w:r>
        <w:rPr>
          <w:rStyle w:val="OtherTok"/>
        </w:rPr>
        <w:t xml:space="preserve">&lt;-</w:t>
      </w:r>
      <w:r>
        <w:rPr>
          <w:rStyle w:val="NormalTok"/>
        </w:rPr>
        <w:t xml:space="preserve"> </w:t>
      </w:r>
      <w:r>
        <w:rPr>
          <w:rStyle w:val="FunctionTok"/>
        </w:rPr>
        <w:t xml:space="preserve">c</w:t>
      </w:r>
      <w:r>
        <w:rPr>
          <w:rStyle w:val="NormalTok"/>
        </w:rPr>
        <w:t xml:space="preserve">(min_lon, min_lat,  max_lon, max_lat) </w:t>
      </w:r>
      <w:r>
        <w:rPr>
          <w:rStyle w:val="CommentTok"/>
        </w:rPr>
        <w:t xml:space="preserve">#left, bottom, right, top, using variables from above</w:t>
      </w:r>
      <w:r>
        <w:br/>
      </w:r>
      <w:r>
        <w:br/>
      </w:r>
      <w:r>
        <w:rPr>
          <w:rStyle w:val="NormalTok"/>
        </w:rPr>
        <w:t xml:space="preserve">knox_area_map </w:t>
      </w:r>
      <w:r>
        <w:rPr>
          <w:rStyle w:val="OtherTok"/>
        </w:rPr>
        <w:t xml:space="preserve">&lt;-</w:t>
      </w:r>
      <w:r>
        <w:rPr>
          <w:rStyle w:val="NormalTok"/>
        </w:rPr>
        <w:t xml:space="preserve"> </w:t>
      </w:r>
      <w:r>
        <w:rPr>
          <w:rStyle w:val="FunctionTok"/>
        </w:rPr>
        <w:t xml:space="preserve">get_map</w:t>
      </w:r>
      <w:r>
        <w:rPr>
          <w:rStyle w:val="NormalTok"/>
        </w:rPr>
        <w:t xml:space="preserve">(location, </w:t>
      </w:r>
      <w:r>
        <w:rPr>
          <w:rStyle w:val="AttributeTok"/>
        </w:rPr>
        <w:t xml:space="preserve">source=</w:t>
      </w:r>
      <w:r>
        <w:rPr>
          <w:rStyle w:val="StringTok"/>
        </w:rPr>
        <w:t xml:space="preserve">"stamen"</w:t>
      </w:r>
      <w:r>
        <w:rPr>
          <w:rStyle w:val="NormalTok"/>
        </w:rPr>
        <w:t xml:space="preserve">) </w:t>
      </w:r>
      <w:r>
        <w:rPr>
          <w:rStyle w:val="CommentTok"/>
        </w:rPr>
        <w:t xml:space="preserve"># stamen is free; google maps requires an API key</w:t>
      </w:r>
    </w:p>
    <w:p>
      <w:pPr>
        <w:pStyle w:val="SourceCode"/>
      </w:pPr>
      <w:r>
        <w:rPr>
          <w:rStyle w:val="VerbatimChar"/>
        </w:rPr>
        <w:t xml:space="preserve">## ℹ Map tiles by Stamen Design, under CC BY 3.0. Data by OpenStreetMap, under ODbL.</w:t>
      </w:r>
    </w:p>
    <w:p>
      <w:pPr>
        <w:pStyle w:val="SourceCode"/>
      </w:pPr>
      <w:r>
        <w:rPr>
          <w:rStyle w:val="NormalTok"/>
        </w:rPr>
        <w:t xml:space="preserve">plotted_map </w:t>
      </w:r>
      <w:r>
        <w:rPr>
          <w:rStyle w:val="OtherTok"/>
        </w:rPr>
        <w:t xml:space="preserve">&lt;-</w:t>
      </w:r>
      <w:r>
        <w:rPr>
          <w:rStyle w:val="NormalTok"/>
        </w:rPr>
        <w:t xml:space="preserve"> </w:t>
      </w:r>
      <w:r>
        <w:rPr>
          <w:rStyle w:val="FunctionTok"/>
        </w:rPr>
        <w:t xml:space="preserve">ggmap</w:t>
      </w:r>
      <w:r>
        <w:rPr>
          <w:rStyle w:val="NormalTok"/>
        </w:rPr>
        <w:t xml:space="preserve">(knox_area_map)</w:t>
      </w:r>
      <w:r>
        <w:br/>
      </w:r>
      <w:r>
        <w:rPr>
          <w:rStyle w:val="NormalTok"/>
        </w:rPr>
        <w:t xml:space="preserve">plotted_map </w:t>
      </w:r>
      <w:r>
        <w:rPr>
          <w:rStyle w:val="OtherTok"/>
        </w:rPr>
        <w:t xml:space="preserve">&lt;-</w:t>
      </w:r>
      <w:r>
        <w:rPr>
          <w:rStyle w:val="NormalTok"/>
        </w:rPr>
        <w:t xml:space="preserve"> plotted_map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NormalTok"/>
        </w:rPr>
        <w:t xml:space="preserve">salamander_occurrences, </w:t>
      </w:r>
      <w:r>
        <w:rPr>
          <w:rStyle w:val="FunctionTok"/>
        </w:rPr>
        <w:t xml:space="preserve">aes</w:t>
      </w:r>
      <w:r>
        <w:rPr>
          <w:rStyle w:val="NormalTok"/>
        </w:rPr>
        <w:t xml:space="preserve">(</w:t>
      </w:r>
      <w:r>
        <w:rPr>
          <w:rStyle w:val="AttributeTok"/>
        </w:rPr>
        <w:t xml:space="preserve">x=</w:t>
      </w:r>
      <w:r>
        <w:rPr>
          <w:rStyle w:val="NormalTok"/>
        </w:rPr>
        <w:t xml:space="preserve">decimalLongitude, </w:t>
      </w:r>
      <w:r>
        <w:rPr>
          <w:rStyle w:val="AttributeTok"/>
        </w:rPr>
        <w:t xml:space="preserve">y=</w:t>
      </w:r>
      <w:r>
        <w:rPr>
          <w:rStyle w:val="NormalTok"/>
        </w:rPr>
        <w:t xml:space="preserve">decimalLatitude), </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FloatTok"/>
        </w:rPr>
        <w:t xml:space="preserve">0.5</w:t>
      </w:r>
      <w:r>
        <w:rPr>
          <w:rStyle w:val="NormalTok"/>
        </w:rPr>
        <w:t xml:space="preserve">)</w:t>
      </w:r>
      <w:r>
        <w:br/>
      </w:r>
      <w:r>
        <w:rPr>
          <w:rStyle w:val="FunctionTok"/>
        </w:rPr>
        <w:t xml:space="preserve">print</w:t>
      </w:r>
      <w:r>
        <w:rPr>
          <w:rStyle w:val="NormalTok"/>
        </w:rPr>
        <w:t xml:space="preserve">(plotted_map)</w:t>
      </w:r>
    </w:p>
    <w:p>
      <w:pPr>
        <w:pStyle w:val="FirstParagraph"/>
      </w:pPr>
      <w:r>
        <w:drawing>
          <wp:inline>
            <wp:extent cx="5334000" cy="4267200"/>
            <wp:effectExtent b="0" l="0" r="0" t="0"/>
            <wp:docPr descr="" title="" id="40" name="Picture"/>
            <a:graphic>
              <a:graphicData uri="http://schemas.openxmlformats.org/drawingml/2006/picture">
                <pic:pic>
                  <pic:nvPicPr>
                    <pic:cNvPr descr="main_files/figure-docx/unnamed-chunk-13-4.png" id="41"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Just like the datasaurus above, if we wanted to we could facet by species to do one map per species. But that’s a lot of maps, so let’s just the overview.</w:t>
      </w:r>
    </w:p>
    <w:bookmarkEnd w:id="42"/>
    <w:bookmarkStart w:id="46" w:name="phylogenetics"/>
    <w:p>
      <w:pPr>
        <w:pStyle w:val="Heading3"/>
      </w:pPr>
      <w:r>
        <w:t xml:space="preserve">Phylogenetics</w:t>
      </w:r>
    </w:p>
    <w:p>
      <w:pPr>
        <w:pStyle w:val="FirstParagraph"/>
      </w:pPr>
      <w:r>
        <w:t xml:space="preserve">Let’s get a phylogenetic tree for the salamanders of the region. We’ll use the</w:t>
      </w:r>
      <w:r>
        <w:t xml:space="preserve"> </w:t>
      </w:r>
      <w:r>
        <w:rPr>
          <w:rStyle w:val="VerbatimChar"/>
        </w:rPr>
        <w:t xml:space="preserve">datelife</w:t>
      </w:r>
      <w:r>
        <w:t xml:space="preserve"> </w:t>
      </w:r>
      <w:r>
        <w:t xml:space="preserve">package to get the tree.</w:t>
      </w:r>
    </w:p>
    <w:p>
      <w:pPr>
        <w:pStyle w:val="SourceCode"/>
      </w:pPr>
      <w:r>
        <w:rPr>
          <w:rStyle w:val="NormalTok"/>
        </w:rPr>
        <w:t xml:space="preserve">datelife_result </w:t>
      </w:r>
      <w:r>
        <w:rPr>
          <w:rStyle w:val="OtherTok"/>
        </w:rPr>
        <w:t xml:space="preserve">&lt;-</w:t>
      </w:r>
      <w:r>
        <w:rPr>
          <w:rStyle w:val="NormalTok"/>
        </w:rPr>
        <w:t xml:space="preserve"> datelife</w:t>
      </w:r>
      <w:r>
        <w:rPr>
          <w:rStyle w:val="SpecialCharTok"/>
        </w:rPr>
        <w:t xml:space="preserve">::</w:t>
      </w:r>
      <w:r>
        <w:rPr>
          <w:rStyle w:val="FunctionTok"/>
        </w:rPr>
        <w:t xml:space="preserve">datelife_search</w:t>
      </w:r>
      <w:r>
        <w:rPr>
          <w:rStyle w:val="NormalTok"/>
        </w:rPr>
        <w:t xml:space="preserve">(</w:t>
      </w:r>
      <w:r>
        <w:rPr>
          <w:rStyle w:val="AttributeTok"/>
        </w:rPr>
        <w:t xml:space="preserve">input=</w:t>
      </w:r>
      <w:r>
        <w:rPr>
          <w:rStyle w:val="FunctionTok"/>
        </w:rPr>
        <w:t xml:space="preserve">unique</w:t>
      </w:r>
      <w:r>
        <w:rPr>
          <w:rStyle w:val="NormalTok"/>
        </w:rPr>
        <w:t xml:space="preserve">(salamander_occurrences</w:t>
      </w:r>
      <w:r>
        <w:rPr>
          <w:rStyle w:val="SpecialCharTok"/>
        </w:rPr>
        <w:t xml:space="preserve">$</w:t>
      </w:r>
      <w:r>
        <w:rPr>
          <w:rStyle w:val="NormalTok"/>
        </w:rPr>
        <w:t xml:space="preserve">species))</w:t>
      </w:r>
      <w:r>
        <w:br/>
      </w:r>
      <w:r>
        <w:rPr>
          <w:rStyle w:val="NormalTok"/>
        </w:rPr>
        <w:t xml:space="preserve">salamander_tree </w:t>
      </w:r>
      <w:r>
        <w:rPr>
          <w:rStyle w:val="OtherTok"/>
        </w:rPr>
        <w:t xml:space="preserve">&lt;-</w:t>
      </w:r>
      <w:r>
        <w:rPr>
          <w:rStyle w:val="NormalTok"/>
        </w:rPr>
        <w:t xml:space="preserve"> datelife_result[[</w:t>
      </w:r>
      <w:r>
        <w:rPr>
          <w:rStyle w:val="FunctionTok"/>
        </w:rPr>
        <w:t xml:space="preserve">which.max</w:t>
      </w:r>
      <w:r>
        <w:rPr>
          <w:rStyle w:val="NormalTok"/>
        </w:rPr>
        <w:t xml:space="preserve">(</w:t>
      </w:r>
      <w:r>
        <w:rPr>
          <w:rStyle w:val="FunctionTok"/>
        </w:rPr>
        <w:t xml:space="preserve">sapply</w:t>
      </w:r>
      <w:r>
        <w:rPr>
          <w:rStyle w:val="NormalTok"/>
        </w:rPr>
        <w:t xml:space="preserve">(datelife_result, ape</w:t>
      </w:r>
      <w:r>
        <w:rPr>
          <w:rStyle w:val="SpecialCharTok"/>
        </w:rPr>
        <w:t xml:space="preserve">::</w:t>
      </w:r>
      <w:r>
        <w:rPr>
          <w:rStyle w:val="NormalTok"/>
        </w:rPr>
        <w:t xml:space="preserve">Ntip))]]</w:t>
      </w:r>
      <w:r>
        <w:br/>
      </w:r>
      <w:r>
        <w:rPr>
          <w:rStyle w:val="NormalTok"/>
        </w:rPr>
        <w:t xml:space="preserve">salamander_tree</w:t>
      </w:r>
      <w:r>
        <w:rPr>
          <w:rStyle w:val="SpecialCharTok"/>
        </w:rPr>
        <w:t xml:space="preserve">$</w:t>
      </w:r>
      <w:r>
        <w:rPr>
          <w:rStyle w:val="NormalTok"/>
        </w:rPr>
        <w:t xml:space="preserve">root.time </w:t>
      </w:r>
      <w:r>
        <w:rPr>
          <w:rStyle w:val="OtherTok"/>
        </w:rPr>
        <w:t xml:space="preserve">&lt;-</w:t>
      </w:r>
      <w:r>
        <w:rPr>
          <w:rStyle w:val="NormalTok"/>
        </w:rPr>
        <w:t xml:space="preserve"> </w:t>
      </w:r>
      <w:r>
        <w:rPr>
          <w:rStyle w:val="FunctionTok"/>
        </w:rPr>
        <w:t xml:space="preserve">max</w:t>
      </w:r>
      <w:r>
        <w:rPr>
          <w:rStyle w:val="NormalTok"/>
        </w:rPr>
        <w:t xml:space="preserve">(ape</w:t>
      </w:r>
      <w:r>
        <w:rPr>
          <w:rStyle w:val="SpecialCharTok"/>
        </w:rPr>
        <w:t xml:space="preserve">::</w:t>
      </w:r>
      <w:r>
        <w:rPr>
          <w:rStyle w:val="FunctionTok"/>
        </w:rPr>
        <w:t xml:space="preserve">branching.times</w:t>
      </w:r>
      <w:r>
        <w:rPr>
          <w:rStyle w:val="NormalTok"/>
        </w:rPr>
        <w:t xml:space="preserve">(salamander_tree))</w:t>
      </w:r>
      <w:r>
        <w:br/>
      </w:r>
      <w:r>
        <w:rPr>
          <w:rStyle w:val="NormalTok"/>
        </w:rPr>
        <w:t xml:space="preserve">strap</w:t>
      </w:r>
      <w:r>
        <w:rPr>
          <w:rStyle w:val="SpecialCharTok"/>
        </w:rPr>
        <w:t xml:space="preserve">::</w:t>
      </w:r>
      <w:r>
        <w:rPr>
          <w:rStyle w:val="FunctionTok"/>
        </w:rPr>
        <w:t xml:space="preserve">geoscalePhylo</w:t>
      </w:r>
      <w:r>
        <w:rPr>
          <w:rStyle w:val="NormalTok"/>
        </w:rPr>
        <w:t xml:space="preserve">(salamander_tree, </w:t>
      </w:r>
      <w:r>
        <w:rPr>
          <w:rStyle w:val="AttributeTok"/>
        </w:rPr>
        <w:t xml:space="preserve">units=</w:t>
      </w:r>
      <w:r>
        <w:rPr>
          <w:rStyle w:val="StringTok"/>
        </w:rPr>
        <w:t xml:space="preserve">"Period"</w:t>
      </w:r>
      <w:r>
        <w:rPr>
          <w:rStyle w:val="NormalTok"/>
        </w:rPr>
        <w:t xml:space="preserve">, </w:t>
      </w:r>
      <w:r>
        <w:rPr>
          <w:rStyle w:val="AttributeTok"/>
        </w:rPr>
        <w:t xml:space="preserve">cex.tip=</w:t>
      </w:r>
      <w:r>
        <w:rPr>
          <w:rStyle w:val="DecValTok"/>
        </w:rPr>
        <w:t xml:space="preserve">1</w:t>
      </w:r>
      <w:r>
        <w:rPr>
          <w:rStyle w:val="NormalTok"/>
        </w:rPr>
        <w:t xml:space="preserve">, </w:t>
      </w:r>
      <w:r>
        <w:rPr>
          <w:rStyle w:val="AttributeTok"/>
        </w:rPr>
        <w:t xml:space="preserve">cex.age=</w:t>
      </w:r>
      <w:r>
        <w:rPr>
          <w:rStyle w:val="DecValTok"/>
        </w:rPr>
        <w:t xml:space="preserve">1</w:t>
      </w:r>
      <w:r>
        <w:rPr>
          <w:rStyle w:val="NormalTok"/>
        </w:rPr>
        <w:t xml:space="preserve">, </w:t>
      </w:r>
      <w:r>
        <w:rPr>
          <w:rStyle w:val="AttributeTok"/>
        </w:rPr>
        <w:t xml:space="preserve">cex.ts=</w:t>
      </w:r>
      <w:r>
        <w:rPr>
          <w:rStyle w:val="DecValTok"/>
        </w:rPr>
        <w:t xml:space="preserve">1</w:t>
      </w:r>
      <w:r>
        <w:rPr>
          <w:rStyle w:val="NormalTok"/>
        </w:rPr>
        <w:t xml:space="preserve">)</w:t>
      </w:r>
    </w:p>
    <w:p>
      <w:pPr>
        <w:pStyle w:val="FirstParagraph"/>
      </w:pPr>
      <w:r>
        <w:drawing>
          <wp:inline>
            <wp:extent cx="5334000" cy="5334000"/>
            <wp:effectExtent b="0" l="0" r="0" t="0"/>
            <wp:docPr descr="" title="" id="44" name="Picture"/>
            <a:graphic>
              <a:graphicData uri="http://schemas.openxmlformats.org/drawingml/2006/picture">
                <pic:pic>
                  <pic:nvPicPr>
                    <pic:cNvPr descr="main_files/figure-docx/unnamed-chunk-14-4.png" id="45"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In just our region, we have a tree for 42 species of salamander that were seen here since 2022. The tree is rooted at 208 million years ago; the total evolutionary history represented is 1.45</w:t>
      </w:r>
      <w:r>
        <w:t xml:space="preserve"> </w:t>
      </w:r>
      <w:r>
        <w:rPr>
          <w:bCs/>
          <w:b/>
        </w:rPr>
        <w:t xml:space="preserve">billion</w:t>
      </w:r>
      <w:r>
        <w:t xml:space="preserve"> </w:t>
      </w:r>
      <w:r>
        <w:t xml:space="preserve">years.</w:t>
      </w:r>
    </w:p>
    <w:p>
      <w:pPr>
        <w:pStyle w:val="BodyText"/>
      </w:pPr>
      <w:r>
        <w:t xml:space="preserve">This should give you a taste of what we can do in R. Just to review, in just the salamander part, all we entered was the name of the group (Caudata), and the dimensions of the area we wanted to look at. Everything else was done automatically. And it’s easy to extend this: pull in more images, get elevations of the points, load in information on the biome or climatic factors, find DNA sequences for the species, etc. And looping across species is easy, too.</w:t>
      </w:r>
    </w:p>
    <w:bookmarkEnd w:id="46"/>
    <w:bookmarkEnd w:id="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29" Target="media/rId29.jp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hyperlink" Id="rId20" Target="https://statsandr.com/blog/an-efficient-way-to-install-and-load-r-packages/" TargetMode="External" /></Relationships>
</file>

<file path=word/_rels/footnotes.xml.rels><?xml version="1.0" encoding="UTF-8"?><Relationships xmlns="http://schemas.openxmlformats.org/package/2006/relationships"><Relationship Type="http://schemas.openxmlformats.org/officeDocument/2006/relationships/hyperlink" Id="rId20" Target="https://statsandr.com/blog/an-efficient-way-to-install-and-load-r-packag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Gee whiz R is fun</dc:title>
  <dc:creator>Brian O’Meara</dc:creator>
  <cp:keywords/>
  <dcterms:created xsi:type="dcterms:W3CDTF">2023-02-14T15:24:35Z</dcterms:created>
  <dcterms:modified xsi:type="dcterms:W3CDTF">2023-02-14T15:24:35Z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2023-02-14</vt:lpwstr>
  </property>
  <property fmtid="{D5CDD505-2E9C-101B-9397-08002B2CF9AE}" pid="3" name="output">
    <vt:lpwstr>word_document</vt:lpwstr>
  </property>
</Properties>
</file>