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421ei3b94rq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空氣清淨機濾網耗材成本怎麼算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計算空氣清淨機濾網耗材成本，主要看濾網價格、更換頻率，並乘以使用年限，公式是 (濾網單價 x 更換次數/年) x 使用年數，還需考慮機器本身的CADR值、濾網CCM值 (潔淨空氣輸出量)、使用環境、使用習慣 (是否24小時開) 這些影響頻率的關鍵因素。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wchaw9s7bz6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計算公式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總耗材成本 = (濾網單價) x (每年更換次數) x (使用年數)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 假設濾網 2000元/組，每年換2次，用5年 ➜ (2000元 x 2) x 5 = 20,000元。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4h2r9o3ayvqf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影響成本的關鍵因素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mgbxiyovsc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濾網種類與單價：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HEPA濾網 (如H13/H14)： 濾塵效率高，但價格通常較高，等級越高越貴。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活性碳濾網： 主要吸附異味和揮發性有機物，壽命較短，可能需更換得更頻繁。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特殊功能濾網： 如除甲醛、寵物毛髮等，價格會更高。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5lqsqrfn730o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更換頻率 (影響最大)：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建議頻率： HEPA 6-12個月，活性碳 3-6個月，但非絕對。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使用環境： 空氣品質差 (PM2.5高)、抽菸、有寵物、裝潢期間、油煙重，都會加速濾網壽命。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使用習慣： 24小時開機 (最能維持品質) 比定時開機耗材快。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CCM (潔淨空氣輸出量) 指標： CCM值越高代表濾網壽命越長，能過濾的髒污量越大。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wjhgz6wxu99d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機器潔淨空氣輸出量 (CADR)：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CADR值高的機器能更快淨化空間，但不代表濾網壽命長，需看機器說明與濾網規格。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cpmpfkz8l7zw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如何精算？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確認機器適用濾網： 查閱說明書確認濾網型號與建議更換週期。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詢問單價： 了解原廠與副廠濾網的價格。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評估環境： 根據您家空氣品質與使用狀況 (例如：每天開 8小時 vs 24小時) 調整預估更換次數。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長期考量： 考慮到機器使用年限 (5-10年)，濾網總成本可能與機器購價相當或更高。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總結： 先看濾網價格，再看使用環境與習慣決定更換速度，最終套入公式計算長期總成本，選擇耗材成本較低、或「免耗材」機型，才能省下長遠開銷。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