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E946A" w14:textId="77777777" w:rsidR="00385143" w:rsidRPr="00385143" w:rsidRDefault="00385143" w:rsidP="00385143">
      <w:pPr>
        <w:pStyle w:val="IntenseQuote"/>
        <w:rPr>
          <w:b/>
          <w:bCs/>
        </w:rPr>
      </w:pPr>
      <w:r w:rsidRPr="00385143">
        <w:rPr>
          <w:b/>
          <w:bCs/>
        </w:rPr>
        <w:t>Prompt for Spend Analysis with Healthcare Dataset:</w:t>
      </w:r>
    </w:p>
    <w:p w14:paraId="1A908166" w14:textId="77777777" w:rsidR="00385143" w:rsidRPr="00385143" w:rsidRDefault="00385143" w:rsidP="00385143">
      <w:r w:rsidRPr="00385143">
        <w:t>You are an expert procurement data analyst with advanced proficiency in spend analysis, financial analytics, and business intelligence, specializing in healthcare institutions. I have provided a dataset from a healthcare institution (e.g., hospital or clinic) with the following columns:</w:t>
      </w:r>
    </w:p>
    <w:p w14:paraId="34C0E632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PO Number: Unique identifier for each purchase order.</w:t>
      </w:r>
    </w:p>
    <w:p w14:paraId="674BD238" w14:textId="23370669" w:rsidR="00385143" w:rsidRPr="00385143" w:rsidRDefault="00385143" w:rsidP="00385143">
      <w:pPr>
        <w:numPr>
          <w:ilvl w:val="0"/>
          <w:numId w:val="2"/>
        </w:numPr>
      </w:pPr>
      <w:r w:rsidRPr="00385143">
        <w:t xml:space="preserve">Spend Amount: </w:t>
      </w:r>
      <w:proofErr w:type="gramStart"/>
      <w:r w:rsidRPr="00385143">
        <w:t>Total</w:t>
      </w:r>
      <w:proofErr w:type="gramEnd"/>
      <w:r w:rsidRPr="00385143">
        <w:t xml:space="preserve"> spend amount </w:t>
      </w:r>
    </w:p>
    <w:p w14:paraId="62CCA82D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Requisition: Requisition identifier.</w:t>
      </w:r>
    </w:p>
    <w:p w14:paraId="605CAD86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PO Date: Date of the purchase order (format: YYYY-MM-DD).</w:t>
      </w:r>
    </w:p>
    <w:p w14:paraId="5E79CC16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Purchase Order: Purchase order details.</w:t>
      </w:r>
    </w:p>
    <w:p w14:paraId="0197631A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Item Name: Name of the purchased item.</w:t>
      </w:r>
    </w:p>
    <w:p w14:paraId="27C1A0A2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Item Description: Description of the item.</w:t>
      </w:r>
    </w:p>
    <w:p w14:paraId="4A3C2591" w14:textId="77777777" w:rsidR="00385143" w:rsidRPr="00385143" w:rsidRDefault="00385143" w:rsidP="00385143">
      <w:pPr>
        <w:numPr>
          <w:ilvl w:val="0"/>
          <w:numId w:val="2"/>
        </w:numPr>
      </w:pPr>
      <w:proofErr w:type="spellStart"/>
      <w:r w:rsidRPr="00385143">
        <w:t>Tecsys</w:t>
      </w:r>
      <w:proofErr w:type="spellEnd"/>
      <w:r w:rsidRPr="00385143">
        <w:t xml:space="preserve"> Order Line numb: Line number in the order.</w:t>
      </w:r>
    </w:p>
    <w:p w14:paraId="007A124B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LINE: Line identifier.</w:t>
      </w:r>
    </w:p>
    <w:p w14:paraId="661C8489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Line Status: Status of the line (e.g., open, closed).</w:t>
      </w:r>
    </w:p>
    <w:p w14:paraId="6F156BF0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 xml:space="preserve">Is it </w:t>
      </w:r>
      <w:proofErr w:type="gramStart"/>
      <w:r w:rsidRPr="00385143">
        <w:t>Backordered?:</w:t>
      </w:r>
      <w:proofErr w:type="gramEnd"/>
      <w:r w:rsidRPr="00385143">
        <w:t xml:space="preserve"> Indicates if the item is backordered (Yes/No).</w:t>
      </w:r>
    </w:p>
    <w:p w14:paraId="23DAB845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Release Date: Date of release.</w:t>
      </w:r>
    </w:p>
    <w:p w14:paraId="18DC0011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Release Notes: Notes on the release.</w:t>
      </w:r>
    </w:p>
    <w:p w14:paraId="4AFB4D37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Manufacturer Part Numb: Manufacturer part number for the item.</w:t>
      </w:r>
    </w:p>
    <w:p w14:paraId="25CE03EF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Supplier Item: Supplier-specific item identifier.</w:t>
      </w:r>
    </w:p>
    <w:p w14:paraId="6B79B034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UOM: Unit of measure (e.g., EA, BX).</w:t>
      </w:r>
    </w:p>
    <w:p w14:paraId="3669A690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Order Quantity: Quantity ordered.</w:t>
      </w:r>
    </w:p>
    <w:p w14:paraId="0E27BCE7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Price: Unit price of the item.</w:t>
      </w:r>
    </w:p>
    <w:p w14:paraId="2586B48C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PO LINE Amount: Amount for the specific line.</w:t>
      </w:r>
    </w:p>
    <w:p w14:paraId="3BC93567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Received Quantity: Quantity received.</w:t>
      </w:r>
    </w:p>
    <w:p w14:paraId="31128264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lastRenderedPageBreak/>
        <w:t>Manufacturer: Manufacturer of the item.</w:t>
      </w:r>
    </w:p>
    <w:p w14:paraId="2E21053B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Agreement: Agreement or contract identifier.</w:t>
      </w:r>
    </w:p>
    <w:p w14:paraId="43D2662D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Supplier Number: Unique supplier identifier.</w:t>
      </w:r>
    </w:p>
    <w:p w14:paraId="79A69998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Vendor: Name of the supplier.</w:t>
      </w:r>
    </w:p>
    <w:p w14:paraId="075F66D7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Supplier Order: Supplier order details.</w:t>
      </w:r>
    </w:p>
    <w:p w14:paraId="71F8FB14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Line Type: Type of line (e.g., goods, services).</w:t>
      </w:r>
    </w:p>
    <w:p w14:paraId="77C51836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Best Sourcing Segment Code: Sourcing segment code.</w:t>
      </w:r>
    </w:p>
    <w:p w14:paraId="5F3EC9D3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Cost Center Code: Code for the cost center.</w:t>
      </w:r>
    </w:p>
    <w:p w14:paraId="06D18763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Cost Center Description: Description of the cost center.</w:t>
      </w:r>
    </w:p>
    <w:p w14:paraId="2F438B60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 xml:space="preserve">Account Code: Accounting </w:t>
      </w:r>
      <w:proofErr w:type="gramStart"/>
      <w:r w:rsidRPr="00385143">
        <w:t>code</w:t>
      </w:r>
      <w:proofErr w:type="gramEnd"/>
      <w:r w:rsidRPr="00385143">
        <w:t>.</w:t>
      </w:r>
    </w:p>
    <w:p w14:paraId="4D46B45F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Location Segment Value: Value for location segment.</w:t>
      </w:r>
    </w:p>
    <w:p w14:paraId="2C8279D4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Organization Code: Code for the organization.</w:t>
      </w:r>
    </w:p>
    <w:p w14:paraId="24888146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Concatenated Segments: Concatenated segment details.</w:t>
      </w:r>
    </w:p>
    <w:p w14:paraId="23D42A4E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Location Code: Code for the location.</w:t>
      </w:r>
    </w:p>
    <w:p w14:paraId="1D67BDF1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Location Address: Address of the location.</w:t>
      </w:r>
    </w:p>
    <w:p w14:paraId="2FEE8498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Purchase Requestor Dis: Purchaser requestor details.</w:t>
      </w:r>
    </w:p>
    <w:p w14:paraId="6C617DFA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 xml:space="preserve">Full Name: Full name of the </w:t>
      </w:r>
      <w:proofErr w:type="gramStart"/>
      <w:r w:rsidRPr="00385143">
        <w:t>requestor</w:t>
      </w:r>
      <w:proofErr w:type="gramEnd"/>
      <w:r w:rsidRPr="00385143">
        <w:t>.</w:t>
      </w:r>
    </w:p>
    <w:p w14:paraId="732AD9F3" w14:textId="77777777" w:rsidR="00385143" w:rsidRPr="008F2131" w:rsidRDefault="00385143" w:rsidP="00385143">
      <w:pPr>
        <w:numPr>
          <w:ilvl w:val="0"/>
          <w:numId w:val="2"/>
        </w:numPr>
        <w:rPr>
          <w:lang w:val="fr-FR"/>
        </w:rPr>
      </w:pPr>
      <w:r w:rsidRPr="008F2131">
        <w:rPr>
          <w:lang w:val="fr-FR"/>
        </w:rPr>
        <w:t xml:space="preserve">Document </w:t>
      </w:r>
      <w:proofErr w:type="spellStart"/>
      <w:r w:rsidRPr="008F2131">
        <w:rPr>
          <w:lang w:val="fr-FR"/>
        </w:rPr>
        <w:t>Status</w:t>
      </w:r>
      <w:proofErr w:type="spellEnd"/>
      <w:r w:rsidRPr="008F2131">
        <w:rPr>
          <w:lang w:val="fr-FR"/>
        </w:rPr>
        <w:t xml:space="preserve"> </w:t>
      </w:r>
      <w:proofErr w:type="spellStart"/>
      <w:proofErr w:type="gramStart"/>
      <w:r w:rsidRPr="008F2131">
        <w:rPr>
          <w:lang w:val="fr-FR"/>
        </w:rPr>
        <w:t>Descri</w:t>
      </w:r>
      <w:proofErr w:type="spellEnd"/>
      <w:r w:rsidRPr="008F2131">
        <w:rPr>
          <w:lang w:val="fr-FR"/>
        </w:rPr>
        <w:t>:</w:t>
      </w:r>
      <w:proofErr w:type="gramEnd"/>
      <w:r w:rsidRPr="008F2131">
        <w:rPr>
          <w:lang w:val="fr-FR"/>
        </w:rPr>
        <w:t xml:space="preserve"> Description of document </w:t>
      </w:r>
      <w:proofErr w:type="spellStart"/>
      <w:r w:rsidRPr="008F2131">
        <w:rPr>
          <w:lang w:val="fr-FR"/>
        </w:rPr>
        <w:t>status</w:t>
      </w:r>
      <w:proofErr w:type="spellEnd"/>
      <w:r w:rsidRPr="008F2131">
        <w:rPr>
          <w:lang w:val="fr-FR"/>
        </w:rPr>
        <w:t>.</w:t>
      </w:r>
    </w:p>
    <w:p w14:paraId="4DF8427A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Document Status Meani: Meaning of document status.</w:t>
      </w:r>
    </w:p>
    <w:p w14:paraId="481B1E42" w14:textId="77777777" w:rsidR="00385143" w:rsidRPr="00385143" w:rsidRDefault="00385143" w:rsidP="00385143">
      <w:pPr>
        <w:numPr>
          <w:ilvl w:val="0"/>
          <w:numId w:val="2"/>
        </w:numPr>
      </w:pPr>
      <w:proofErr w:type="spellStart"/>
      <w:r w:rsidRPr="00385143">
        <w:t>SpendBand</w:t>
      </w:r>
      <w:proofErr w:type="spellEnd"/>
      <w:r w:rsidRPr="00385143">
        <w:t>: Spend band category.</w:t>
      </w:r>
    </w:p>
    <w:p w14:paraId="53649EF2" w14:textId="77777777" w:rsidR="00385143" w:rsidRPr="00385143" w:rsidRDefault="00385143" w:rsidP="00385143">
      <w:pPr>
        <w:numPr>
          <w:ilvl w:val="0"/>
          <w:numId w:val="2"/>
        </w:numPr>
      </w:pPr>
      <w:proofErr w:type="spellStart"/>
      <w:r w:rsidRPr="00385143">
        <w:t>SortOrder</w:t>
      </w:r>
      <w:proofErr w:type="spellEnd"/>
      <w:r w:rsidRPr="00385143">
        <w:t>: Sort order for reporting.</w:t>
      </w:r>
    </w:p>
    <w:p w14:paraId="56328301" w14:textId="77777777" w:rsidR="00385143" w:rsidRPr="00385143" w:rsidRDefault="00385143" w:rsidP="00385143">
      <w:pPr>
        <w:numPr>
          <w:ilvl w:val="0"/>
          <w:numId w:val="2"/>
        </w:numPr>
      </w:pPr>
      <w:proofErr w:type="spellStart"/>
      <w:r w:rsidRPr="00385143">
        <w:t>CategoryName</w:t>
      </w:r>
      <w:proofErr w:type="spellEnd"/>
      <w:r w:rsidRPr="00385143">
        <w:t>: High-level category of spend (e.g., Medical Supplies).</w:t>
      </w:r>
    </w:p>
    <w:p w14:paraId="6AD89613" w14:textId="77777777" w:rsidR="00385143" w:rsidRPr="00385143" w:rsidRDefault="00385143" w:rsidP="00385143">
      <w:pPr>
        <w:numPr>
          <w:ilvl w:val="0"/>
          <w:numId w:val="2"/>
        </w:numPr>
      </w:pPr>
      <w:r w:rsidRPr="00385143">
        <w:t>SCOPE STATUS: Scope status of the transaction.</w:t>
      </w:r>
    </w:p>
    <w:p w14:paraId="12025981" w14:textId="77777777" w:rsidR="00385143" w:rsidRPr="00385143" w:rsidRDefault="00385143" w:rsidP="00385143">
      <w:pPr>
        <w:numPr>
          <w:ilvl w:val="0"/>
          <w:numId w:val="2"/>
        </w:numPr>
      </w:pPr>
      <w:proofErr w:type="spellStart"/>
      <w:r w:rsidRPr="00385143">
        <w:t>SubCategory</w:t>
      </w:r>
      <w:proofErr w:type="spellEnd"/>
      <w:r w:rsidRPr="00385143">
        <w:t xml:space="preserve">: Subcategory of </w:t>
      </w:r>
      <w:proofErr w:type="gramStart"/>
      <w:r w:rsidRPr="00385143">
        <w:t>spend</w:t>
      </w:r>
      <w:proofErr w:type="gramEnd"/>
      <w:r w:rsidRPr="00385143">
        <w:t xml:space="preserve"> (e.g., Syringes, IV Fluids).</w:t>
      </w:r>
    </w:p>
    <w:p w14:paraId="7F30746A" w14:textId="77777777" w:rsidR="00385143" w:rsidRPr="00385143" w:rsidRDefault="00385143" w:rsidP="00385143">
      <w:r w:rsidRPr="00385143">
        <w:t xml:space="preserve">Your task is to perform a focused and actionable Spend Analysis, prioritizing Tail Spend Analysis using the Pareto principle and a Data-Driven Opportunity Assessment to uncover cost-saving opportunities, process improvements, and strategic sourcing </w:t>
      </w:r>
      <w:r w:rsidRPr="00385143">
        <w:lastRenderedPageBreak/>
        <w:t xml:space="preserve">recommendations for a healthcare institution. Use the provided </w:t>
      </w:r>
      <w:proofErr w:type="gramStart"/>
      <w:r w:rsidRPr="00385143">
        <w:t>dataset</w:t>
      </w:r>
      <w:proofErr w:type="gramEnd"/>
      <w:r w:rsidRPr="00385143">
        <w:t xml:space="preserve"> to deliver concrete, data-driven insights, aligning with healthcare priorities (e.g., cost control, regulatory compliance, patient care).</w:t>
      </w:r>
    </w:p>
    <w:p w14:paraId="00EEFC73" w14:textId="77777777" w:rsidR="00385143" w:rsidRPr="00385143" w:rsidRDefault="00385143" w:rsidP="00385143">
      <w:r w:rsidRPr="00385143">
        <w:t>Instructions:</w:t>
      </w:r>
    </w:p>
    <w:p w14:paraId="6B5777A7" w14:textId="77777777" w:rsidR="00385143" w:rsidRPr="00385143" w:rsidRDefault="00385143" w:rsidP="00385143">
      <w:pPr>
        <w:numPr>
          <w:ilvl w:val="0"/>
          <w:numId w:val="3"/>
        </w:numPr>
      </w:pPr>
      <w:r w:rsidRPr="00385143">
        <w:t>Data Exploration and Cleaning:</w:t>
      </w:r>
    </w:p>
    <w:p w14:paraId="1596447F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Clean the dataset:</w:t>
      </w:r>
    </w:p>
    <w:p w14:paraId="40CE80B2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>Standardize Vendor names (e.g., merge "Pfizer Inc." and "Pfizer").</w:t>
      </w:r>
    </w:p>
    <w:p w14:paraId="4D2C0E38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>Handle missing or invalid values (e.g., missing PO LINE Amount, negative Order Quantity).</w:t>
      </w:r>
    </w:p>
    <w:p w14:paraId="2E2A6737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Ensure consistency in </w:t>
      </w:r>
      <w:proofErr w:type="spellStart"/>
      <w:r w:rsidRPr="00385143">
        <w:t>CategoryName</w:t>
      </w:r>
      <w:proofErr w:type="spellEnd"/>
      <w:r w:rsidRPr="00385143">
        <w:t xml:space="preserve"> and </w:t>
      </w:r>
      <w:proofErr w:type="spellStart"/>
      <w:r w:rsidRPr="00385143">
        <w:t>SubCategory</w:t>
      </w:r>
      <w:proofErr w:type="spellEnd"/>
      <w:r w:rsidRPr="00385143">
        <w:t xml:space="preserve"> (e.g., resolve typos).</w:t>
      </w:r>
    </w:p>
    <w:p w14:paraId="2BC67FE6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Summarize cleaning steps with 1-2 healthcare-specific examples (e.g., correcting duplicate supplier entries for "McKesson").</w:t>
      </w:r>
    </w:p>
    <w:p w14:paraId="79256900" w14:textId="3B816486" w:rsidR="00385143" w:rsidRPr="00385143" w:rsidRDefault="00385143" w:rsidP="00385143">
      <w:pPr>
        <w:numPr>
          <w:ilvl w:val="1"/>
          <w:numId w:val="3"/>
        </w:numPr>
      </w:pPr>
      <w:r w:rsidRPr="00385143">
        <w:t xml:space="preserve">Report key stats in a table: total </w:t>
      </w:r>
      <w:proofErr w:type="gramStart"/>
      <w:r w:rsidRPr="00385143">
        <w:t>spend</w:t>
      </w:r>
      <w:proofErr w:type="gramEnd"/>
      <w:r w:rsidRPr="00385143">
        <w:t xml:space="preserve"> (sum of </w:t>
      </w:r>
      <w:r w:rsidR="008F2131" w:rsidRPr="008F2131">
        <w:t>Spend Amount</w:t>
      </w:r>
      <w:r w:rsidRPr="00385143">
        <w:t xml:space="preserve">), number of transactions, unique Vendor count, date range of PO Date, unique </w:t>
      </w:r>
      <w:proofErr w:type="spellStart"/>
      <w:r w:rsidRPr="00385143">
        <w:t>CategoryName</w:t>
      </w:r>
      <w:proofErr w:type="spellEnd"/>
      <w:r w:rsidRPr="00385143">
        <w:t xml:space="preserve"> and </w:t>
      </w:r>
      <w:proofErr w:type="spellStart"/>
      <w:r w:rsidRPr="00385143">
        <w:t>SubCategory</w:t>
      </w:r>
      <w:proofErr w:type="spellEnd"/>
      <w:r w:rsidRPr="00385143">
        <w:t>.</w:t>
      </w:r>
    </w:p>
    <w:p w14:paraId="2B3A2C06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Limit to 100 words.</w:t>
      </w:r>
    </w:p>
    <w:p w14:paraId="71B7A1F1" w14:textId="77777777" w:rsidR="00385143" w:rsidRPr="00385143" w:rsidRDefault="00385143" w:rsidP="00385143">
      <w:pPr>
        <w:numPr>
          <w:ilvl w:val="0"/>
          <w:numId w:val="3"/>
        </w:numPr>
      </w:pPr>
      <w:r w:rsidRPr="00385143">
        <w:t>Descriptive Analysis:</w:t>
      </w:r>
    </w:p>
    <w:p w14:paraId="2CCC8A7F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Calculate:</w:t>
      </w:r>
    </w:p>
    <w:p w14:paraId="3DE9EC00" w14:textId="530F1C79" w:rsidR="00385143" w:rsidRPr="00385143" w:rsidRDefault="00385143" w:rsidP="00385143">
      <w:pPr>
        <w:numPr>
          <w:ilvl w:val="2"/>
          <w:numId w:val="3"/>
        </w:numPr>
      </w:pPr>
      <w:proofErr w:type="gramStart"/>
      <w:r w:rsidRPr="00385143">
        <w:t>Total</w:t>
      </w:r>
      <w:proofErr w:type="gramEnd"/>
      <w:r w:rsidRPr="00385143">
        <w:t xml:space="preserve"> spend (sum of </w:t>
      </w:r>
      <w:r w:rsidR="008F2131" w:rsidRPr="008F2131">
        <w:t>Spend Amount</w:t>
      </w:r>
      <w:r w:rsidRPr="00385143">
        <w:t xml:space="preserve">), average spend per transaction, spend distribution by Vendor and </w:t>
      </w:r>
      <w:proofErr w:type="spellStart"/>
      <w:r w:rsidRPr="00385143">
        <w:t>CategoryName</w:t>
      </w:r>
      <w:proofErr w:type="spellEnd"/>
      <w:r w:rsidRPr="00385143">
        <w:t>.</w:t>
      </w:r>
    </w:p>
    <w:p w14:paraId="520F88E0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Top 3 Vendor and </w:t>
      </w:r>
      <w:proofErr w:type="spellStart"/>
      <w:r w:rsidRPr="00385143">
        <w:t>CategoryName</w:t>
      </w:r>
      <w:proofErr w:type="spellEnd"/>
      <w:r w:rsidRPr="00385143">
        <w:t xml:space="preserve"> by spend (% of total, e.g., Pharmaceuticals at 40%).</w:t>
      </w:r>
    </w:p>
    <w:p w14:paraId="3902E127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Analyze spend trends over PO Date (e.g., monthly peaks, Q3 vaccine spikes), highlighting healthcare patterns (e.g., high spend on critical supplies).</w:t>
      </w:r>
    </w:p>
    <w:p w14:paraId="3E845E99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Use Cost Center Description to show spend by department (e.g., Emergency Room vs. Pharmacy).</w:t>
      </w:r>
    </w:p>
    <w:p w14:paraId="772DEDB8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Limit to 100 words.</w:t>
      </w:r>
    </w:p>
    <w:p w14:paraId="38059964" w14:textId="77777777" w:rsidR="00385143" w:rsidRPr="00385143" w:rsidRDefault="00385143" w:rsidP="00385143">
      <w:pPr>
        <w:numPr>
          <w:ilvl w:val="0"/>
          <w:numId w:val="3"/>
        </w:numPr>
      </w:pPr>
      <w:r w:rsidRPr="00385143">
        <w:t>Tail Spend Analysis Using Pareto (Priority):</w:t>
      </w:r>
    </w:p>
    <w:p w14:paraId="49DA5A62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lastRenderedPageBreak/>
        <w:t>Apply the Pareto principle:</w:t>
      </w:r>
    </w:p>
    <w:p w14:paraId="58CA3F43" w14:textId="54BCB7BC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Sort Vendor by total </w:t>
      </w:r>
      <w:r w:rsidR="008F2131" w:rsidRPr="008F2131">
        <w:t>Spend Amount</w:t>
      </w:r>
      <w:r w:rsidR="008F2131" w:rsidRPr="008F2131">
        <w:t xml:space="preserve"> </w:t>
      </w:r>
      <w:r w:rsidR="008F2131" w:rsidRPr="008F2131">
        <w:t>Spend Amount</w:t>
      </w:r>
      <w:r w:rsidR="008F2131" w:rsidRPr="008F2131">
        <w:t xml:space="preserve"> </w:t>
      </w:r>
      <w:r w:rsidRPr="00385143">
        <w:t>to identify the top 20% accounting for ~80% of spend (core spend, e.g., Pfizer for Pharmaceuticals).</w:t>
      </w:r>
    </w:p>
    <w:p w14:paraId="61E9C920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>Define tail spend as the remaining 80% of Vendor (low spend, high transaction volume, e.g., local suppliers for Miscellaneous).</w:t>
      </w:r>
    </w:p>
    <w:p w14:paraId="60D5BE05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 xml:space="preserve">Quantify tail </w:t>
      </w:r>
      <w:proofErr w:type="gramStart"/>
      <w:r w:rsidRPr="00385143">
        <w:t>spend:</w:t>
      </w:r>
      <w:proofErr w:type="gramEnd"/>
      <w:r w:rsidRPr="00385143">
        <w:t xml:space="preserve"> total </w:t>
      </w:r>
      <w:proofErr w:type="gramStart"/>
      <w:r w:rsidRPr="00385143">
        <w:t>spend</w:t>
      </w:r>
      <w:proofErr w:type="gramEnd"/>
      <w:r w:rsidRPr="00385143">
        <w:t xml:space="preserve">, transactions, average </w:t>
      </w:r>
      <w:proofErr w:type="gramStart"/>
      <w:r w:rsidRPr="00385143">
        <w:t>spend</w:t>
      </w:r>
      <w:proofErr w:type="gramEnd"/>
      <w:r w:rsidRPr="00385143">
        <w:t xml:space="preserve">, breakdown by </w:t>
      </w:r>
      <w:proofErr w:type="spellStart"/>
      <w:r w:rsidRPr="00385143">
        <w:t>SubCategory</w:t>
      </w:r>
      <w:proofErr w:type="spellEnd"/>
      <w:r w:rsidRPr="00385143">
        <w:t xml:space="preserve"> (e.g., Syringes tail).</w:t>
      </w:r>
    </w:p>
    <w:p w14:paraId="02E7A727" w14:textId="2F9BDA35" w:rsidR="00385143" w:rsidRPr="00385143" w:rsidRDefault="00385143" w:rsidP="00385143">
      <w:pPr>
        <w:numPr>
          <w:ilvl w:val="1"/>
          <w:numId w:val="3"/>
        </w:numPr>
      </w:pPr>
      <w:r w:rsidRPr="00385143">
        <w:t>Provide a tactical example: Show 3-5 tail spend transactions (</w:t>
      </w:r>
      <w:proofErr w:type="gramStart"/>
      <w:r w:rsidRPr="00385143">
        <w:t>include</w:t>
      </w:r>
      <w:proofErr w:type="gramEnd"/>
      <w:r w:rsidRPr="00385143">
        <w:t xml:space="preserve"> Item Name, Vendor, </w:t>
      </w:r>
      <w:r w:rsidR="008F2131" w:rsidRPr="008F2131">
        <w:t>Spend Amount</w:t>
      </w:r>
      <w:r w:rsidRPr="00385143">
        <w:t>) and estimate savings from consolidation.</w:t>
      </w:r>
    </w:p>
    <w:p w14:paraId="0C0434C6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Recommend healthcare-focused actions (e.g., consolidating tail suppliers, using Group Purchasing Organizations (GPOs), automating low-value purchases) in a prioritized list (high impact, low effort first).</w:t>
      </w:r>
    </w:p>
    <w:p w14:paraId="18694CDA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Limit to 150 words.</w:t>
      </w:r>
    </w:p>
    <w:p w14:paraId="1AB60527" w14:textId="77777777" w:rsidR="00385143" w:rsidRPr="00385143" w:rsidRDefault="00385143" w:rsidP="00385143">
      <w:pPr>
        <w:numPr>
          <w:ilvl w:val="0"/>
          <w:numId w:val="3"/>
        </w:numPr>
      </w:pPr>
      <w:r w:rsidRPr="00385143">
        <w:t>Data-Driven Opportunity Assessment (Priority):</w:t>
      </w:r>
    </w:p>
    <w:p w14:paraId="53F07C13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Analyze these healthcare-specific KPIs (limit each to 1-2 findings + 1 recommendation):</w:t>
      </w:r>
    </w:p>
    <w:p w14:paraId="4BD4D15C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Supplier Consolidation: Number of Vendor per </w:t>
      </w:r>
      <w:proofErr w:type="spellStart"/>
      <w:r w:rsidRPr="00385143">
        <w:t>SubCategory</w:t>
      </w:r>
      <w:proofErr w:type="spellEnd"/>
      <w:r w:rsidRPr="00385143">
        <w:t>; flag subcategories with &gt;5 vendors and low spend (e.g., Medical Supplies).</w:t>
      </w:r>
    </w:p>
    <w:p w14:paraId="3E70A085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Contract Compliance: Infer preferred suppliers (top 3 by </w:t>
      </w:r>
      <w:proofErr w:type="gramStart"/>
      <w:r w:rsidRPr="00385143">
        <w:t>spend</w:t>
      </w:r>
      <w:proofErr w:type="gramEnd"/>
      <w:r w:rsidRPr="00385143">
        <w:t>) and estimate non-preferred spend share using Agreement, considering regulatory compliance (e.g., FDA-approved suppliers).</w:t>
      </w:r>
    </w:p>
    <w:p w14:paraId="01CAEFF4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>Group Purchasing Organization (GPO) Utilization: Estimate spend eligible for GPO contracts (e.g., Pharmaceuticals, Medical Supplies) and potential savings via GPO adoption.</w:t>
      </w:r>
    </w:p>
    <w:p w14:paraId="61640AC0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Spend Under Management: % of spend with valid PO Number and Document Status </w:t>
      </w:r>
      <w:proofErr w:type="spellStart"/>
      <w:r w:rsidRPr="00385143">
        <w:t>Descri</w:t>
      </w:r>
      <w:proofErr w:type="spellEnd"/>
      <w:r w:rsidRPr="00385143">
        <w:t xml:space="preserve"> (e.g., "Approved"); highlight maverick buying.</w:t>
      </w:r>
    </w:p>
    <w:p w14:paraId="55FD60E9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Price Variance: Variation in Price for similar items (same Item Name or Manufacturer Part Numb) within </w:t>
      </w:r>
      <w:proofErr w:type="spellStart"/>
      <w:r w:rsidRPr="00385143">
        <w:t>SubCategory</w:t>
      </w:r>
      <w:proofErr w:type="spellEnd"/>
      <w:r w:rsidRPr="00385143">
        <w:t xml:space="preserve"> (e.g., syringe prices).</w:t>
      </w:r>
    </w:p>
    <w:p w14:paraId="747BB078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lastRenderedPageBreak/>
        <w:t xml:space="preserve">Critical Supply Availability: Assess backorder risk using Is it Backordered? and Received Quantity vs. Order Quantity for critical </w:t>
      </w:r>
      <w:proofErr w:type="spellStart"/>
      <w:r w:rsidRPr="00385143">
        <w:t>SubCategory</w:t>
      </w:r>
      <w:proofErr w:type="spellEnd"/>
      <w:r w:rsidRPr="00385143">
        <w:t xml:space="preserve"> (e.g., IV Fluids).</w:t>
      </w:r>
    </w:p>
    <w:p w14:paraId="482DE607" w14:textId="3C2D319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Anomaly-Driven Savings: Flag outliers in </w:t>
      </w:r>
      <w:r w:rsidR="008F2131" w:rsidRPr="008F2131">
        <w:t>Spend Amount</w:t>
      </w:r>
      <w:r w:rsidR="008F2131" w:rsidRPr="008F2131">
        <w:t xml:space="preserve"> </w:t>
      </w:r>
      <w:r w:rsidRPr="00385143">
        <w:t>(e.g., Z-score &gt; 3) with examples (e.g., $50,000 Miscellaneous transaction).</w:t>
      </w:r>
    </w:p>
    <w:p w14:paraId="23DE6CE4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Departmental Spend Insights: Analyze </w:t>
      </w:r>
      <w:proofErr w:type="gramStart"/>
      <w:r w:rsidRPr="00385143">
        <w:t>spend</w:t>
      </w:r>
      <w:proofErr w:type="gramEnd"/>
      <w:r w:rsidRPr="00385143">
        <w:t xml:space="preserve"> by Cost Center Code and Location Code to identify high-cost departments or locations (e.g., ICU overspending).</w:t>
      </w:r>
    </w:p>
    <w:p w14:paraId="27043235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For each KPI, provide a tactical example (e.g., consolidate "Vendor X" for Syringes) and quantify savings (e.g., 5% cost reduction).</w:t>
      </w:r>
    </w:p>
    <w:p w14:paraId="6706EAC0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Prioritize recommendations in a table by:</w:t>
      </w:r>
    </w:p>
    <w:p w14:paraId="0F68BD3E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>Impact: Savings or patient care benefits (e.g., $10,000 savings, ensured IV fluid supply).</w:t>
      </w:r>
    </w:p>
    <w:p w14:paraId="40309FCE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>Feasibility: Ease/cost of implementation, considering healthcare regulations.</w:t>
      </w:r>
    </w:p>
    <w:p w14:paraId="246F8917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Limit to 200 words.</w:t>
      </w:r>
    </w:p>
    <w:p w14:paraId="65EAF65E" w14:textId="77777777" w:rsidR="00385143" w:rsidRPr="00385143" w:rsidRDefault="00385143" w:rsidP="00385143">
      <w:pPr>
        <w:numPr>
          <w:ilvl w:val="0"/>
          <w:numId w:val="3"/>
        </w:numPr>
      </w:pPr>
      <w:r w:rsidRPr="00385143">
        <w:t>Supplementary Analysis (Optional, if feasible):</w:t>
      </w:r>
    </w:p>
    <w:p w14:paraId="01FA6B24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Segmentation: Group Vendor into tiers (high/medium/low spend) and segment by Cost Center Description or Location Segment Value (e.g., spend by department or facility).</w:t>
      </w:r>
    </w:p>
    <w:p w14:paraId="7EECE245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Anomaly Detection: Beyond opportunity assessment, flag additional outliers (e.g., non-compliant supplier spend, unusual Line Status).</w:t>
      </w:r>
    </w:p>
    <w:p w14:paraId="60B178FD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Predictive Insights: Suggest a simple forecasting model (e.g., linear trend for Pharmaceutical spend by PO Date).</w:t>
      </w:r>
    </w:p>
    <w:p w14:paraId="137B5F80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Use simplified methods (e.g., rule-based tiers) if clustering or forecasting is infeasible.</w:t>
      </w:r>
    </w:p>
    <w:p w14:paraId="7F0B5FF4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Limit to 100 words.</w:t>
      </w:r>
    </w:p>
    <w:p w14:paraId="726D0527" w14:textId="77777777" w:rsidR="00385143" w:rsidRPr="00385143" w:rsidRDefault="00385143" w:rsidP="00385143">
      <w:pPr>
        <w:numPr>
          <w:ilvl w:val="0"/>
          <w:numId w:val="3"/>
        </w:numPr>
      </w:pPr>
      <w:r w:rsidRPr="00385143">
        <w:t>Actionable Recommendations:</w:t>
      </w:r>
    </w:p>
    <w:p w14:paraId="5B6BB090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 xml:space="preserve">Summarize recommendations from tail </w:t>
      </w:r>
      <w:proofErr w:type="gramStart"/>
      <w:r w:rsidRPr="00385143">
        <w:t>spend</w:t>
      </w:r>
      <w:proofErr w:type="gramEnd"/>
      <w:r w:rsidRPr="00385143">
        <w:t xml:space="preserve"> and opportunity assessment, prioritizing by:</w:t>
      </w:r>
    </w:p>
    <w:p w14:paraId="4D6166D8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lastRenderedPageBreak/>
        <w:t>Impact: Savings, patient care, or compliance benefits (e.g., $5,000 from GPO use).</w:t>
      </w:r>
    </w:p>
    <w:p w14:paraId="2CB340D7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>Feasibility: Ease/cost, considering regulatory constraints (e.g., low effort for e-procurement).</w:t>
      </w:r>
    </w:p>
    <w:p w14:paraId="73CB3FCF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Provide 3-5 healthcare-focused recommendations with tactical examples (e.g., consolidate Syringe suppliers, ensure IV fluid stock).</w:t>
      </w:r>
    </w:p>
    <w:p w14:paraId="575BE1E2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Suggest data enhancements (e.g., GPO contract data, FDA certification details) for future analysis.</w:t>
      </w:r>
    </w:p>
    <w:p w14:paraId="7AF57456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Limit to 100 words.</w:t>
      </w:r>
    </w:p>
    <w:p w14:paraId="357D1442" w14:textId="77777777" w:rsidR="00385143" w:rsidRPr="00385143" w:rsidRDefault="00385143" w:rsidP="00385143">
      <w:pPr>
        <w:numPr>
          <w:ilvl w:val="0"/>
          <w:numId w:val="3"/>
        </w:numPr>
      </w:pPr>
      <w:r w:rsidRPr="00385143">
        <w:t>Visualization Suggestions:</w:t>
      </w:r>
    </w:p>
    <w:p w14:paraId="1A7EFC20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Recommend 2-3 key visualizations:</w:t>
      </w:r>
    </w:p>
    <w:p w14:paraId="149B0A6E" w14:textId="68D62861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Pareto chart for tail </w:t>
      </w:r>
      <w:proofErr w:type="gramStart"/>
      <w:r w:rsidRPr="00385143">
        <w:t>spend</w:t>
      </w:r>
      <w:proofErr w:type="gramEnd"/>
      <w:r w:rsidRPr="00385143">
        <w:t xml:space="preserve"> (Vendor vs. cumulative </w:t>
      </w:r>
      <w:r w:rsidR="008F2131" w:rsidRPr="008F2131">
        <w:t>Spend Amount</w:t>
      </w:r>
      <w:r w:rsidRPr="00385143">
        <w:t>).</w:t>
      </w:r>
    </w:p>
    <w:p w14:paraId="1AEBD749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>Line chart for spend trends by PO Date (e.g., Q3 vaccine spikes).</w:t>
      </w:r>
    </w:p>
    <w:p w14:paraId="64AEBD45" w14:textId="77777777" w:rsidR="00385143" w:rsidRPr="00385143" w:rsidRDefault="00385143" w:rsidP="00385143">
      <w:pPr>
        <w:numPr>
          <w:ilvl w:val="2"/>
          <w:numId w:val="3"/>
        </w:numPr>
      </w:pPr>
      <w:r w:rsidRPr="00385143">
        <w:t xml:space="preserve">Bar chart for </w:t>
      </w:r>
      <w:proofErr w:type="gramStart"/>
      <w:r w:rsidRPr="00385143">
        <w:t>spend</w:t>
      </w:r>
      <w:proofErr w:type="gramEnd"/>
      <w:r w:rsidRPr="00385143">
        <w:t xml:space="preserve"> by </w:t>
      </w:r>
      <w:proofErr w:type="spellStart"/>
      <w:r w:rsidRPr="00385143">
        <w:t>SubCategory</w:t>
      </w:r>
      <w:proofErr w:type="spellEnd"/>
      <w:r w:rsidRPr="00385143">
        <w:t xml:space="preserve"> or Cost Center Description (e.g., ICU vs. Pharmacy).</w:t>
      </w:r>
    </w:p>
    <w:p w14:paraId="1E9FF149" w14:textId="25364A8D" w:rsidR="00385143" w:rsidRPr="00385143" w:rsidRDefault="00385143" w:rsidP="00385143">
      <w:pPr>
        <w:numPr>
          <w:ilvl w:val="1"/>
          <w:numId w:val="3"/>
        </w:numPr>
      </w:pPr>
      <w:r w:rsidRPr="00385143">
        <w:t xml:space="preserve">For the Pareto chart, provide a small data table (5 rows, e.g., Vendor, </w:t>
      </w:r>
      <w:r w:rsidR="008F2131" w:rsidRPr="008F2131">
        <w:t>Spend Amount</w:t>
      </w:r>
      <w:r w:rsidRPr="00385143">
        <w:t>, %) to show how it’s constructed.</w:t>
      </w:r>
    </w:p>
    <w:p w14:paraId="78F8429A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Limit to 50 words.</w:t>
      </w:r>
    </w:p>
    <w:p w14:paraId="671FF9EA" w14:textId="77777777" w:rsidR="00385143" w:rsidRPr="00385143" w:rsidRDefault="00385143" w:rsidP="00385143">
      <w:pPr>
        <w:numPr>
          <w:ilvl w:val="0"/>
          <w:numId w:val="3"/>
        </w:numPr>
      </w:pPr>
      <w:r w:rsidRPr="00385143">
        <w:t>Assumptions and Limitations:</w:t>
      </w:r>
    </w:p>
    <w:p w14:paraId="50C37C78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List assumptions (e.g., inferred GPO eligibility, regulatory compliance not fully captured).</w:t>
      </w:r>
    </w:p>
    <w:p w14:paraId="768AE819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Note limitations (e.g., missing FDA certification data) and real data needs (e.g., contract details).</w:t>
      </w:r>
    </w:p>
    <w:p w14:paraId="49F7057C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Suggest 1-2 improvements (e.g., item-level compliance data).</w:t>
      </w:r>
    </w:p>
    <w:p w14:paraId="249A505F" w14:textId="77777777" w:rsidR="00385143" w:rsidRPr="00385143" w:rsidRDefault="00385143" w:rsidP="00385143">
      <w:pPr>
        <w:numPr>
          <w:ilvl w:val="1"/>
          <w:numId w:val="3"/>
        </w:numPr>
      </w:pPr>
      <w:r w:rsidRPr="00385143">
        <w:t>Limit to 50 words.</w:t>
      </w:r>
    </w:p>
    <w:p w14:paraId="4F0A1CAF" w14:textId="77777777" w:rsidR="00385143" w:rsidRPr="00385143" w:rsidRDefault="00385143" w:rsidP="00385143">
      <w:r w:rsidRPr="00385143">
        <w:t>Output Format:</w:t>
      </w:r>
    </w:p>
    <w:p w14:paraId="51FB4D0D" w14:textId="77777777" w:rsidR="00385143" w:rsidRPr="00385143" w:rsidRDefault="00385143" w:rsidP="00385143">
      <w:pPr>
        <w:numPr>
          <w:ilvl w:val="0"/>
          <w:numId w:val="4"/>
        </w:numPr>
      </w:pPr>
      <w:r w:rsidRPr="00385143">
        <w:t>Deliver a concise report (500-800 words total) with:</w:t>
      </w:r>
    </w:p>
    <w:p w14:paraId="30C7BFA5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t>Executive Summary (50 words).</w:t>
      </w:r>
    </w:p>
    <w:p w14:paraId="7A0FE133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lastRenderedPageBreak/>
        <w:t>Data Exploration and Cleaning (100 words).</w:t>
      </w:r>
    </w:p>
    <w:p w14:paraId="4E3F4D93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t>Descriptive Analysis (100 words).</w:t>
      </w:r>
    </w:p>
    <w:p w14:paraId="6D8FD78B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t>Tail Spend Analysis Using Pareto (150 words).</w:t>
      </w:r>
    </w:p>
    <w:p w14:paraId="424CD2DA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t>Data-Driven Opportunity Assessment (200 words).</w:t>
      </w:r>
    </w:p>
    <w:p w14:paraId="1841C9A4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t>Supplementary Analysis (100 words, optional).</w:t>
      </w:r>
    </w:p>
    <w:p w14:paraId="2EE16741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t>Actionable Recommendations (100 words).</w:t>
      </w:r>
    </w:p>
    <w:p w14:paraId="1842F7D1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t>Visualization Suggestions (50 words).</w:t>
      </w:r>
    </w:p>
    <w:p w14:paraId="5C29C02D" w14:textId="77777777" w:rsidR="00385143" w:rsidRPr="00385143" w:rsidRDefault="00385143" w:rsidP="00385143">
      <w:pPr>
        <w:numPr>
          <w:ilvl w:val="1"/>
          <w:numId w:val="4"/>
        </w:numPr>
      </w:pPr>
      <w:r w:rsidRPr="00385143">
        <w:t>Assumptions and Limitations (50 words).</w:t>
      </w:r>
    </w:p>
    <w:p w14:paraId="48BE617A" w14:textId="77777777" w:rsidR="00385143" w:rsidRPr="00385143" w:rsidRDefault="00385143" w:rsidP="00385143">
      <w:pPr>
        <w:numPr>
          <w:ilvl w:val="0"/>
          <w:numId w:val="4"/>
        </w:numPr>
      </w:pPr>
      <w:r w:rsidRPr="00385143">
        <w:t>Use bullet points, tables, and numbered lists for clarity.</w:t>
      </w:r>
    </w:p>
    <w:p w14:paraId="4AAE6B13" w14:textId="77777777" w:rsidR="00385143" w:rsidRPr="00385143" w:rsidRDefault="00385143" w:rsidP="00385143">
      <w:pPr>
        <w:numPr>
          <w:ilvl w:val="0"/>
          <w:numId w:val="4"/>
        </w:numPr>
      </w:pPr>
      <w:r w:rsidRPr="00385143">
        <w:t xml:space="preserve">Illustrate with data examples (e.g., specific Vendor, Item Name, or </w:t>
      </w:r>
      <w:proofErr w:type="spellStart"/>
      <w:r w:rsidRPr="00385143">
        <w:t>SubCategory</w:t>
      </w:r>
      <w:proofErr w:type="spellEnd"/>
      <w:r w:rsidRPr="00385143">
        <w:t>).</w:t>
      </w:r>
    </w:p>
    <w:p w14:paraId="204E8501" w14:textId="77777777" w:rsidR="00385143" w:rsidRPr="00385143" w:rsidRDefault="00385143" w:rsidP="00385143">
      <w:pPr>
        <w:numPr>
          <w:ilvl w:val="0"/>
          <w:numId w:val="4"/>
        </w:numPr>
      </w:pPr>
      <w:r w:rsidRPr="00385143">
        <w:t>Ensure insights are data-driven, actionable, and aligned with healthcare priorities (cost control, compliance, patient care).</w:t>
      </w:r>
    </w:p>
    <w:p w14:paraId="7F514DAD" w14:textId="77777777" w:rsidR="00385143" w:rsidRPr="00385143" w:rsidRDefault="00385143" w:rsidP="00385143">
      <w:r w:rsidRPr="00385143">
        <w:t>Additional Instructions:</w:t>
      </w:r>
    </w:p>
    <w:p w14:paraId="6D1DEFA3" w14:textId="77777777" w:rsidR="00385143" w:rsidRPr="00385143" w:rsidRDefault="00385143" w:rsidP="00385143">
      <w:pPr>
        <w:numPr>
          <w:ilvl w:val="0"/>
          <w:numId w:val="5"/>
        </w:numPr>
      </w:pPr>
      <w:r w:rsidRPr="00385143">
        <w:t xml:space="preserve">Prioritize tail </w:t>
      </w:r>
      <w:proofErr w:type="gramStart"/>
      <w:r w:rsidRPr="00385143">
        <w:t>spend</w:t>
      </w:r>
      <w:proofErr w:type="gramEnd"/>
      <w:r w:rsidRPr="00385143">
        <w:t xml:space="preserve"> and opportunity assessment; treat supplementary analysis as optional.</w:t>
      </w:r>
    </w:p>
    <w:p w14:paraId="307F41EB" w14:textId="77777777" w:rsidR="00385143" w:rsidRPr="00385143" w:rsidRDefault="00385143" w:rsidP="00385143">
      <w:pPr>
        <w:numPr>
          <w:ilvl w:val="0"/>
          <w:numId w:val="5"/>
        </w:numPr>
      </w:pPr>
      <w:r w:rsidRPr="00385143">
        <w:t>Use concise language and avoid generic insights; focus on healthcare-specific findings (e.g., pharmaceutical savings, critical supply risks).</w:t>
      </w:r>
    </w:p>
    <w:p w14:paraId="1D109809" w14:textId="77777777" w:rsidR="00385143" w:rsidRPr="00385143" w:rsidRDefault="00385143" w:rsidP="00385143">
      <w:pPr>
        <w:numPr>
          <w:ilvl w:val="0"/>
          <w:numId w:val="5"/>
        </w:numPr>
      </w:pPr>
      <w:r w:rsidRPr="00385143">
        <w:t>Consider regulatory compliance (e.g., FDA, HIPAA) and ethical sourcing in recommendations.</w:t>
      </w:r>
    </w:p>
    <w:p w14:paraId="20A54592" w14:textId="77777777" w:rsidR="00385143" w:rsidRPr="00385143" w:rsidRDefault="00385143" w:rsidP="00385143">
      <w:pPr>
        <w:numPr>
          <w:ilvl w:val="0"/>
          <w:numId w:val="5"/>
        </w:numPr>
      </w:pPr>
      <w:r w:rsidRPr="00385143">
        <w:t>If advanced techniques (e.g., clustering) are infeasible, use simplified alternatives (e.g., rule-based tiers).</w:t>
      </w:r>
    </w:p>
    <w:p w14:paraId="7F6AC3A2" w14:textId="77777777" w:rsidR="00385143" w:rsidRPr="00385143" w:rsidRDefault="00385143" w:rsidP="00385143">
      <w:pPr>
        <w:numPr>
          <w:ilvl w:val="0"/>
          <w:numId w:val="5"/>
        </w:numPr>
      </w:pPr>
      <w:r w:rsidRPr="00385143">
        <w:t>For visualizations, provide minimal data tables (5 rows) to show chart inputs.</w:t>
      </w:r>
    </w:p>
    <w:p w14:paraId="3DE016A3" w14:textId="77777777" w:rsidR="00385143" w:rsidRPr="00385143" w:rsidRDefault="00385143" w:rsidP="00385143">
      <w:pPr>
        <w:numPr>
          <w:ilvl w:val="0"/>
          <w:numId w:val="5"/>
        </w:numPr>
      </w:pPr>
      <w:r w:rsidRPr="00385143">
        <w:t>If external benchmarks are needed, make reasonable assumptions (e.g., typical hospital GPO savings) or note their absence.</w:t>
      </w:r>
    </w:p>
    <w:p w14:paraId="58D13D8F" w14:textId="77777777" w:rsidR="00385143" w:rsidRPr="00385143" w:rsidRDefault="00385143" w:rsidP="00385143">
      <w:r w:rsidRPr="00385143">
        <w:t>Please perform the analysis using the provided dataset, delivering a focused, professional report tailored to the healthcare institution.</w:t>
      </w:r>
    </w:p>
    <w:sectPr w:rsidR="00385143" w:rsidRPr="0038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1D88"/>
    <w:multiLevelType w:val="multilevel"/>
    <w:tmpl w:val="2B0A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C4E29"/>
    <w:multiLevelType w:val="multilevel"/>
    <w:tmpl w:val="96C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42403C"/>
    <w:multiLevelType w:val="multilevel"/>
    <w:tmpl w:val="F28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146514"/>
    <w:multiLevelType w:val="multilevel"/>
    <w:tmpl w:val="EFE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10686"/>
    <w:multiLevelType w:val="multilevel"/>
    <w:tmpl w:val="E2B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0723B2"/>
    <w:multiLevelType w:val="multilevel"/>
    <w:tmpl w:val="31EA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E9468D"/>
    <w:multiLevelType w:val="multilevel"/>
    <w:tmpl w:val="B83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083234">
    <w:abstractNumId w:val="3"/>
  </w:num>
  <w:num w:numId="2" w16cid:durableId="1940479599">
    <w:abstractNumId w:val="6"/>
  </w:num>
  <w:num w:numId="3" w16cid:durableId="508105774">
    <w:abstractNumId w:val="5"/>
  </w:num>
  <w:num w:numId="4" w16cid:durableId="1315992979">
    <w:abstractNumId w:val="4"/>
  </w:num>
  <w:num w:numId="5" w16cid:durableId="353313088">
    <w:abstractNumId w:val="1"/>
  </w:num>
  <w:num w:numId="6" w16cid:durableId="378240467">
    <w:abstractNumId w:val="0"/>
  </w:num>
  <w:num w:numId="7" w16cid:durableId="464665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43"/>
    <w:rsid w:val="000E2DDB"/>
    <w:rsid w:val="001B6260"/>
    <w:rsid w:val="00385143"/>
    <w:rsid w:val="008F2131"/>
    <w:rsid w:val="00B03FD3"/>
    <w:rsid w:val="00D4689E"/>
    <w:rsid w:val="00EC1E15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033B"/>
  <w15:chartTrackingRefBased/>
  <w15:docId w15:val="{797BA3C3-4C21-4756-99CF-5CB823A1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8893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8183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5038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3848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6421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3361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9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3328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0866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e019c7-20ad-43c3-acab-93303d3cb4db">
      <Terms xmlns="http://schemas.microsoft.com/office/infopath/2007/PartnerControls"/>
    </lcf76f155ced4ddcb4097134ff3c332f>
    <TaxCatchAll xmlns="37279b50-c901-4670-86f7-06fb750819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578C16498A3F479AA99524E877D274" ma:contentTypeVersion="12" ma:contentTypeDescription="Create a new document." ma:contentTypeScope="" ma:versionID="6c749dbe955921ccb2c26e70e672590b">
  <xsd:schema xmlns:xsd="http://www.w3.org/2001/XMLSchema" xmlns:xs="http://www.w3.org/2001/XMLSchema" xmlns:p="http://schemas.microsoft.com/office/2006/metadata/properties" xmlns:ns2="9fe019c7-20ad-43c3-acab-93303d3cb4db" xmlns:ns3="37279b50-c901-4670-86f7-06fb7508192f" targetNamespace="http://schemas.microsoft.com/office/2006/metadata/properties" ma:root="true" ma:fieldsID="bcfaf17464b697ed7b2d50f73ffb401b" ns2:_="" ns3:_="">
    <xsd:import namespace="9fe019c7-20ad-43c3-acab-93303d3cb4db"/>
    <xsd:import namespace="37279b50-c901-4670-86f7-06fb750819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019c7-20ad-43c3-acab-93303d3cb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ef53a71-74d6-43b8-b7d5-b20c5c2ce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79b50-c901-4670-86f7-06fb750819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3c4e6ff-6b5a-4f9a-b9c2-0c4f6c48e0ac}" ma:internalName="TaxCatchAll" ma:showField="CatchAllData" ma:web="37279b50-c901-4670-86f7-06fb750819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14AB57-E396-462E-9783-BD0281D35606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37279b50-c901-4670-86f7-06fb7508192f"/>
    <ds:schemaRef ds:uri="9fe019c7-20ad-43c3-acab-93303d3cb4d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0AD3A04-1F11-4DE9-8057-F3962A78D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24FD2-1570-4A9B-8738-54F8FD989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019c7-20ad-43c3-acab-93303d3cb4db"/>
    <ds:schemaRef ds:uri="37279b50-c901-4670-86f7-06fb75081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Lawali, Mahamadou</dc:creator>
  <cp:keywords/>
  <dc:description/>
  <cp:lastModifiedBy>B MLa</cp:lastModifiedBy>
  <cp:revision>2</cp:revision>
  <dcterms:created xsi:type="dcterms:W3CDTF">2025-04-20T17:48:00Z</dcterms:created>
  <dcterms:modified xsi:type="dcterms:W3CDTF">2025-04-20T17:48:00Z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0x01010047578C16498A3F479AA99524E877D274</vt:lpwstr>
  </property>
</Properties>
</file>