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265C" w:rsidRDefault="0083265C" w:rsidP="0083265C">
      <w:pPr>
        <w:pStyle w:val="Default"/>
      </w:pPr>
    </w:p>
    <w:p w:rsidR="0083265C" w:rsidRDefault="0083265C" w:rsidP="0083265C">
      <w:pPr>
        <w:pStyle w:val="Default"/>
      </w:pPr>
    </w:p>
    <w:p w:rsidR="0083265C" w:rsidRPr="0083265C" w:rsidRDefault="0083265C" w:rsidP="0083265C">
      <w:pPr>
        <w:pStyle w:val="Default"/>
        <w:spacing w:after="120"/>
        <w:ind w:left="1850"/>
        <w:rPr>
          <w:sz w:val="40"/>
          <w:szCs w:val="40"/>
          <w:lang w:val="en-US"/>
        </w:rPr>
      </w:pPr>
      <w:r w:rsidRPr="0083265C">
        <w:rPr>
          <w:sz w:val="40"/>
          <w:szCs w:val="40"/>
          <w:lang w:val="en-US"/>
        </w:rPr>
        <w:t>Identified issues and challenges</w:t>
      </w:r>
    </w:p>
    <w:p w:rsidR="0083265C" w:rsidRPr="0083265C" w:rsidRDefault="0083265C" w:rsidP="0083265C">
      <w:pPr>
        <w:pStyle w:val="Default"/>
        <w:spacing w:after="120"/>
        <w:ind w:left="1850"/>
        <w:rPr>
          <w:sz w:val="40"/>
          <w:szCs w:val="40"/>
          <w:lang w:val="en-US"/>
        </w:rPr>
      </w:pPr>
      <w:r>
        <w:rPr>
          <w:rFonts w:ascii="Wingdings" w:hAnsi="Wingdings" w:cs="Wingdings"/>
          <w:sz w:val="30"/>
          <w:szCs w:val="30"/>
        </w:rPr>
        <w:t>􀂃</w:t>
      </w:r>
      <w:r w:rsidRPr="0083265C">
        <w:rPr>
          <w:sz w:val="40"/>
          <w:szCs w:val="40"/>
          <w:lang w:val="en-US"/>
        </w:rPr>
        <w:t>Understanding quick win opportunities through the Information Management Health Check outcomes</w:t>
      </w:r>
    </w:p>
    <w:p w:rsidR="0083265C" w:rsidRPr="0083265C" w:rsidRDefault="0083265C" w:rsidP="0083265C">
      <w:pPr>
        <w:pStyle w:val="Default"/>
        <w:spacing w:after="120"/>
        <w:ind w:left="1850"/>
        <w:rPr>
          <w:sz w:val="40"/>
          <w:szCs w:val="40"/>
          <w:lang w:val="en-US"/>
        </w:rPr>
      </w:pPr>
      <w:r>
        <w:rPr>
          <w:rFonts w:ascii="Wingdings" w:hAnsi="Wingdings" w:cs="Wingdings"/>
          <w:sz w:val="30"/>
          <w:szCs w:val="30"/>
        </w:rPr>
        <w:t>􀂃</w:t>
      </w:r>
      <w:r w:rsidRPr="0083265C">
        <w:rPr>
          <w:sz w:val="40"/>
          <w:szCs w:val="40"/>
          <w:lang w:val="en-US"/>
        </w:rPr>
        <w:t>Setting the baseline: Information Management Framework</w:t>
      </w:r>
    </w:p>
    <w:p w:rsidR="0083265C" w:rsidRPr="0083265C" w:rsidRDefault="0083265C" w:rsidP="0083265C">
      <w:pPr>
        <w:pStyle w:val="Default"/>
        <w:spacing w:after="120"/>
        <w:ind w:left="2130"/>
        <w:rPr>
          <w:sz w:val="32"/>
          <w:szCs w:val="32"/>
          <w:lang w:val="en-US"/>
        </w:rPr>
      </w:pPr>
    </w:p>
    <w:p w:rsidR="0083265C" w:rsidRPr="0083265C" w:rsidRDefault="0083265C" w:rsidP="0083265C">
      <w:pPr>
        <w:pStyle w:val="Default"/>
        <w:spacing w:after="120"/>
        <w:ind w:left="2130"/>
        <w:rPr>
          <w:sz w:val="32"/>
          <w:szCs w:val="32"/>
          <w:lang w:val="en-US"/>
        </w:rPr>
      </w:pPr>
      <w:bookmarkStart w:id="0" w:name="_GoBack"/>
      <w:bookmarkEnd w:id="0"/>
    </w:p>
    <w:p w:rsidR="0083265C" w:rsidRPr="0083265C" w:rsidRDefault="0083265C" w:rsidP="0083265C">
      <w:pPr>
        <w:pStyle w:val="Default"/>
        <w:spacing w:after="120"/>
        <w:ind w:left="2130"/>
        <w:rPr>
          <w:sz w:val="32"/>
          <w:szCs w:val="32"/>
          <w:lang w:val="en-US"/>
        </w:rPr>
      </w:pPr>
    </w:p>
    <w:p w:rsidR="0083265C" w:rsidRPr="0083265C" w:rsidRDefault="0083265C" w:rsidP="0083265C">
      <w:pPr>
        <w:pStyle w:val="Default"/>
        <w:spacing w:after="120"/>
        <w:ind w:left="2130"/>
        <w:rPr>
          <w:sz w:val="32"/>
          <w:szCs w:val="32"/>
          <w:lang w:val="en-US"/>
        </w:rPr>
      </w:pPr>
    </w:p>
    <w:p w:rsidR="0083265C" w:rsidRPr="0083265C" w:rsidRDefault="0083265C" w:rsidP="0083265C">
      <w:pPr>
        <w:pStyle w:val="Default"/>
        <w:spacing w:after="120"/>
        <w:ind w:left="2130"/>
        <w:rPr>
          <w:sz w:val="32"/>
          <w:szCs w:val="32"/>
          <w:lang w:val="en-US"/>
        </w:rPr>
      </w:pPr>
      <w:r w:rsidRPr="0083265C">
        <w:rPr>
          <w:sz w:val="32"/>
          <w:szCs w:val="32"/>
          <w:lang w:val="en-US"/>
        </w:rPr>
        <w:t>Project data management maturing</w:t>
      </w:r>
    </w:p>
    <w:p w:rsidR="0083265C" w:rsidRPr="0083265C" w:rsidRDefault="0083265C" w:rsidP="0083265C">
      <w:pPr>
        <w:pStyle w:val="Default"/>
        <w:spacing w:after="120"/>
        <w:ind w:left="2130"/>
        <w:rPr>
          <w:sz w:val="32"/>
          <w:szCs w:val="32"/>
          <w:lang w:val="en-US"/>
        </w:rPr>
      </w:pPr>
      <w:r>
        <w:rPr>
          <w:rFonts w:ascii="Wingdings" w:hAnsi="Wingdings" w:cs="Wingdings"/>
          <w:sz w:val="23"/>
          <w:szCs w:val="23"/>
        </w:rPr>
        <w:t>􀂃</w:t>
      </w:r>
      <w:r w:rsidRPr="0083265C">
        <w:rPr>
          <w:sz w:val="32"/>
          <w:szCs w:val="32"/>
          <w:lang w:val="en-US"/>
        </w:rPr>
        <w:t>Data Controls and Authority Framework established</w:t>
      </w:r>
    </w:p>
    <w:p w:rsidR="0083265C" w:rsidRDefault="0083265C" w:rsidP="0083265C">
      <w:pPr>
        <w:pStyle w:val="Default"/>
        <w:spacing w:after="120"/>
        <w:ind w:left="2130"/>
        <w:rPr>
          <w:sz w:val="32"/>
          <w:szCs w:val="32"/>
          <w:lang w:val="en-US"/>
        </w:rPr>
      </w:pPr>
      <w:r>
        <w:rPr>
          <w:rFonts w:ascii="Wingdings" w:hAnsi="Wingdings" w:cs="Wingdings"/>
          <w:sz w:val="23"/>
          <w:szCs w:val="23"/>
        </w:rPr>
        <w:t>􀂃</w:t>
      </w:r>
      <w:r w:rsidRPr="0083265C">
        <w:rPr>
          <w:sz w:val="32"/>
          <w:szCs w:val="32"/>
          <w:lang w:val="en-US"/>
        </w:rPr>
        <w:t>Data quality monitoring through metrics available (IQM system)</w:t>
      </w:r>
    </w:p>
    <w:p w:rsidR="0083265C" w:rsidRDefault="0083265C" w:rsidP="0083265C">
      <w:pPr>
        <w:pStyle w:val="Default"/>
        <w:spacing w:after="120"/>
        <w:ind w:left="2130"/>
        <w:rPr>
          <w:sz w:val="32"/>
          <w:szCs w:val="32"/>
          <w:lang w:val="en-US"/>
        </w:rPr>
      </w:pPr>
    </w:p>
    <w:p w:rsidR="0083265C" w:rsidRDefault="0083265C" w:rsidP="0083265C">
      <w:pPr>
        <w:pStyle w:val="Default"/>
        <w:spacing w:after="120"/>
        <w:ind w:left="2130"/>
        <w:rPr>
          <w:sz w:val="32"/>
          <w:szCs w:val="32"/>
          <w:lang w:val="en-US"/>
        </w:rPr>
      </w:pPr>
    </w:p>
    <w:p w:rsidR="0083265C" w:rsidRPr="00B14BBD" w:rsidRDefault="0083265C" w:rsidP="0083265C">
      <w:pPr>
        <w:pStyle w:val="Default"/>
        <w:rPr>
          <w:lang w:val="en-US"/>
        </w:rPr>
      </w:pPr>
    </w:p>
    <w:p w:rsidR="0083265C" w:rsidRPr="0083265C" w:rsidRDefault="0083265C" w:rsidP="0083265C">
      <w:pPr>
        <w:pStyle w:val="Default"/>
        <w:spacing w:after="120"/>
        <w:ind w:left="1850"/>
        <w:rPr>
          <w:sz w:val="40"/>
          <w:szCs w:val="40"/>
          <w:lang w:val="en-US"/>
        </w:rPr>
      </w:pPr>
      <w:r w:rsidRPr="0083265C">
        <w:rPr>
          <w:sz w:val="40"/>
          <w:szCs w:val="40"/>
          <w:lang w:val="en-US"/>
        </w:rPr>
        <w:t>Information is a business asset and we will treat it that way.</w:t>
      </w:r>
    </w:p>
    <w:p w:rsidR="0083265C" w:rsidRDefault="0083265C" w:rsidP="0083265C">
      <w:pPr>
        <w:pStyle w:val="Default"/>
        <w:spacing w:after="120"/>
        <w:ind w:left="1850"/>
        <w:rPr>
          <w:sz w:val="40"/>
          <w:szCs w:val="40"/>
          <w:lang w:val="en-US"/>
        </w:rPr>
      </w:pPr>
      <w:r>
        <w:rPr>
          <w:rFonts w:ascii="Wingdings" w:hAnsi="Wingdings" w:cs="Wingdings"/>
          <w:sz w:val="30"/>
          <w:szCs w:val="30"/>
        </w:rPr>
        <w:t>􀂃</w:t>
      </w:r>
      <w:r w:rsidRPr="0083265C">
        <w:rPr>
          <w:sz w:val="40"/>
          <w:szCs w:val="40"/>
          <w:lang w:val="en-US"/>
        </w:rPr>
        <w:t>All key Exploration data/information has an owner and is stored according to agreed global standards so that an Explorer can access this same information easily.</w:t>
      </w:r>
    </w:p>
    <w:p w:rsidR="0083265C" w:rsidRDefault="0083265C" w:rsidP="0083265C">
      <w:pPr>
        <w:pStyle w:val="Default"/>
        <w:spacing w:after="120"/>
        <w:ind w:left="1850"/>
        <w:rPr>
          <w:sz w:val="40"/>
          <w:szCs w:val="40"/>
          <w:lang w:val="en-US"/>
        </w:rPr>
      </w:pPr>
    </w:p>
    <w:p w:rsidR="0083265C" w:rsidRDefault="0083265C" w:rsidP="0083265C">
      <w:pPr>
        <w:pStyle w:val="Default"/>
        <w:spacing w:after="120"/>
        <w:ind w:left="1850"/>
        <w:rPr>
          <w:sz w:val="40"/>
          <w:szCs w:val="40"/>
          <w:lang w:val="en-US"/>
        </w:rPr>
      </w:pPr>
    </w:p>
    <w:p w:rsidR="0083265C" w:rsidRPr="00B14BBD" w:rsidRDefault="0083265C" w:rsidP="0083265C">
      <w:pPr>
        <w:pStyle w:val="Default"/>
        <w:spacing w:after="120"/>
        <w:ind w:left="1850"/>
        <w:rPr>
          <w:b/>
          <w:bCs/>
          <w:sz w:val="48"/>
          <w:szCs w:val="48"/>
          <w:lang w:val="en-US"/>
        </w:rPr>
      </w:pPr>
      <w:r w:rsidRPr="00B14BBD">
        <w:rPr>
          <w:b/>
          <w:bCs/>
          <w:sz w:val="48"/>
          <w:szCs w:val="48"/>
          <w:lang w:val="en-US"/>
        </w:rPr>
        <w:t>Understanding the User Experience</w:t>
      </w:r>
    </w:p>
    <w:p w:rsidR="0083265C" w:rsidRPr="00B14BBD" w:rsidRDefault="0083265C" w:rsidP="0083265C">
      <w:pPr>
        <w:pStyle w:val="Default"/>
        <w:spacing w:after="120"/>
        <w:ind w:left="1850"/>
        <w:rPr>
          <w:b/>
          <w:bCs/>
          <w:sz w:val="48"/>
          <w:szCs w:val="48"/>
          <w:lang w:val="en-US"/>
        </w:rPr>
      </w:pPr>
    </w:p>
    <w:p w:rsidR="0083265C" w:rsidRPr="00B14BBD" w:rsidRDefault="0083265C" w:rsidP="0083265C">
      <w:pPr>
        <w:pStyle w:val="Default"/>
        <w:spacing w:after="120"/>
        <w:ind w:left="1425" w:right="8847"/>
        <w:rPr>
          <w:sz w:val="40"/>
          <w:szCs w:val="40"/>
          <w:lang w:val="en-US"/>
        </w:rPr>
      </w:pPr>
      <w:r w:rsidRPr="00B14BBD">
        <w:rPr>
          <w:b/>
          <w:bCs/>
          <w:sz w:val="40"/>
          <w:szCs w:val="40"/>
          <w:lang w:val="en-US"/>
        </w:rPr>
        <w:t>Top ten critical areas:</w:t>
      </w:r>
    </w:p>
    <w:p w:rsidR="0083265C" w:rsidRDefault="0083265C" w:rsidP="0083265C">
      <w:pPr>
        <w:pStyle w:val="Default"/>
        <w:numPr>
          <w:ilvl w:val="0"/>
          <w:numId w:val="1"/>
        </w:numPr>
        <w:spacing w:after="120"/>
        <w:ind w:left="1850"/>
        <w:rPr>
          <w:sz w:val="36"/>
          <w:szCs w:val="36"/>
        </w:rPr>
      </w:pPr>
      <w:r>
        <w:rPr>
          <w:sz w:val="36"/>
          <w:szCs w:val="36"/>
        </w:rPr>
        <w:t>Data/</w:t>
      </w:r>
      <w:proofErr w:type="spellStart"/>
      <w:r>
        <w:rPr>
          <w:sz w:val="36"/>
          <w:szCs w:val="36"/>
        </w:rPr>
        <w:t>information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quality</w:t>
      </w:r>
      <w:proofErr w:type="spellEnd"/>
    </w:p>
    <w:p w:rsidR="0083265C" w:rsidRDefault="0083265C" w:rsidP="0083265C">
      <w:pPr>
        <w:pStyle w:val="Default"/>
        <w:numPr>
          <w:ilvl w:val="0"/>
          <w:numId w:val="1"/>
        </w:numPr>
        <w:spacing w:after="120"/>
        <w:ind w:left="1850"/>
        <w:rPr>
          <w:sz w:val="36"/>
          <w:szCs w:val="36"/>
        </w:rPr>
      </w:pPr>
      <w:proofErr w:type="spellStart"/>
      <w:r>
        <w:rPr>
          <w:sz w:val="36"/>
          <w:szCs w:val="36"/>
        </w:rPr>
        <w:t>Ability</w:t>
      </w:r>
      <w:proofErr w:type="spellEnd"/>
      <w:r>
        <w:rPr>
          <w:sz w:val="36"/>
          <w:szCs w:val="36"/>
        </w:rPr>
        <w:t xml:space="preserve"> to </w:t>
      </w:r>
      <w:proofErr w:type="spellStart"/>
      <w:r>
        <w:rPr>
          <w:sz w:val="36"/>
          <w:szCs w:val="36"/>
        </w:rPr>
        <w:t>find</w:t>
      </w:r>
      <w:proofErr w:type="spellEnd"/>
      <w:r>
        <w:rPr>
          <w:sz w:val="36"/>
          <w:szCs w:val="36"/>
        </w:rPr>
        <w:t xml:space="preserve"> data/</w:t>
      </w:r>
      <w:proofErr w:type="spellStart"/>
      <w:r>
        <w:rPr>
          <w:sz w:val="36"/>
          <w:szCs w:val="36"/>
        </w:rPr>
        <w:t>information</w:t>
      </w:r>
      <w:proofErr w:type="spellEnd"/>
    </w:p>
    <w:p w:rsidR="0083265C" w:rsidRDefault="0083265C" w:rsidP="0083265C">
      <w:pPr>
        <w:pStyle w:val="Default"/>
        <w:numPr>
          <w:ilvl w:val="0"/>
          <w:numId w:val="1"/>
        </w:numPr>
        <w:spacing w:after="120"/>
        <w:ind w:left="1850"/>
        <w:rPr>
          <w:sz w:val="36"/>
          <w:szCs w:val="36"/>
        </w:rPr>
      </w:pPr>
      <w:proofErr w:type="spellStart"/>
      <w:r>
        <w:rPr>
          <w:sz w:val="36"/>
          <w:szCs w:val="36"/>
        </w:rPr>
        <w:t>Governance</w:t>
      </w:r>
      <w:proofErr w:type="spellEnd"/>
      <w:r>
        <w:rPr>
          <w:sz w:val="36"/>
          <w:szCs w:val="36"/>
        </w:rPr>
        <w:t xml:space="preserve"> and </w:t>
      </w:r>
      <w:proofErr w:type="spellStart"/>
      <w:r>
        <w:rPr>
          <w:sz w:val="36"/>
          <w:szCs w:val="36"/>
        </w:rPr>
        <w:t>Controls</w:t>
      </w:r>
      <w:proofErr w:type="spellEnd"/>
    </w:p>
    <w:p w:rsidR="0083265C" w:rsidRDefault="0083265C" w:rsidP="0083265C">
      <w:pPr>
        <w:pStyle w:val="Default"/>
        <w:numPr>
          <w:ilvl w:val="0"/>
          <w:numId w:val="1"/>
        </w:numPr>
        <w:spacing w:after="120"/>
        <w:ind w:left="1850"/>
        <w:rPr>
          <w:sz w:val="36"/>
          <w:szCs w:val="36"/>
        </w:rPr>
      </w:pPr>
      <w:proofErr w:type="spellStart"/>
      <w:r>
        <w:rPr>
          <w:sz w:val="36"/>
          <w:szCs w:val="36"/>
        </w:rPr>
        <w:t>Support</w:t>
      </w:r>
      <w:proofErr w:type="spellEnd"/>
    </w:p>
    <w:p w:rsidR="0083265C" w:rsidRDefault="0083265C" w:rsidP="0083265C">
      <w:pPr>
        <w:pStyle w:val="Default"/>
        <w:numPr>
          <w:ilvl w:val="0"/>
          <w:numId w:val="1"/>
        </w:numPr>
        <w:spacing w:after="120"/>
        <w:ind w:left="1850"/>
        <w:rPr>
          <w:sz w:val="36"/>
          <w:szCs w:val="36"/>
        </w:rPr>
      </w:pPr>
      <w:r>
        <w:rPr>
          <w:sz w:val="36"/>
          <w:szCs w:val="36"/>
        </w:rPr>
        <w:t>Data/</w:t>
      </w:r>
      <w:proofErr w:type="spellStart"/>
      <w:r>
        <w:rPr>
          <w:sz w:val="36"/>
          <w:szCs w:val="36"/>
        </w:rPr>
        <w:t>information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accessibility</w:t>
      </w:r>
      <w:proofErr w:type="spellEnd"/>
    </w:p>
    <w:p w:rsidR="0083265C" w:rsidRDefault="0083265C" w:rsidP="0083265C">
      <w:pPr>
        <w:pStyle w:val="Default"/>
        <w:numPr>
          <w:ilvl w:val="0"/>
          <w:numId w:val="1"/>
        </w:numPr>
        <w:spacing w:after="120"/>
        <w:ind w:left="1850"/>
        <w:rPr>
          <w:sz w:val="36"/>
          <w:szCs w:val="36"/>
        </w:rPr>
      </w:pPr>
      <w:r>
        <w:rPr>
          <w:sz w:val="36"/>
          <w:szCs w:val="36"/>
        </w:rPr>
        <w:t>Data/</w:t>
      </w:r>
      <w:proofErr w:type="spellStart"/>
      <w:r>
        <w:rPr>
          <w:sz w:val="36"/>
          <w:szCs w:val="36"/>
        </w:rPr>
        <w:t>information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availability</w:t>
      </w:r>
      <w:proofErr w:type="spellEnd"/>
      <w:r>
        <w:rPr>
          <w:sz w:val="36"/>
          <w:szCs w:val="36"/>
        </w:rPr>
        <w:t xml:space="preserve"> and </w:t>
      </w:r>
      <w:proofErr w:type="spellStart"/>
      <w:r>
        <w:rPr>
          <w:sz w:val="36"/>
          <w:szCs w:val="36"/>
        </w:rPr>
        <w:t>structure</w:t>
      </w:r>
      <w:proofErr w:type="spellEnd"/>
    </w:p>
    <w:p w:rsidR="0083265C" w:rsidRDefault="0083265C" w:rsidP="0083265C">
      <w:pPr>
        <w:pStyle w:val="Default"/>
        <w:numPr>
          <w:ilvl w:val="0"/>
          <w:numId w:val="1"/>
        </w:numPr>
        <w:spacing w:after="120"/>
        <w:ind w:left="1850"/>
        <w:rPr>
          <w:sz w:val="36"/>
          <w:szCs w:val="36"/>
        </w:rPr>
      </w:pPr>
      <w:r>
        <w:rPr>
          <w:sz w:val="36"/>
          <w:szCs w:val="36"/>
        </w:rPr>
        <w:t xml:space="preserve">Tools </w:t>
      </w:r>
      <w:proofErr w:type="spellStart"/>
      <w:r>
        <w:rPr>
          <w:sz w:val="36"/>
          <w:szCs w:val="36"/>
        </w:rPr>
        <w:t>integration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or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configuration</w:t>
      </w:r>
      <w:proofErr w:type="spellEnd"/>
    </w:p>
    <w:p w:rsidR="0083265C" w:rsidRDefault="0083265C" w:rsidP="0083265C">
      <w:pPr>
        <w:pStyle w:val="Default"/>
        <w:numPr>
          <w:ilvl w:val="0"/>
          <w:numId w:val="1"/>
        </w:numPr>
        <w:spacing w:after="120"/>
        <w:ind w:left="1850"/>
        <w:rPr>
          <w:sz w:val="36"/>
          <w:szCs w:val="36"/>
        </w:rPr>
      </w:pPr>
      <w:r>
        <w:rPr>
          <w:sz w:val="36"/>
          <w:szCs w:val="36"/>
        </w:rPr>
        <w:t xml:space="preserve">IM </w:t>
      </w:r>
      <w:proofErr w:type="spellStart"/>
      <w:r>
        <w:rPr>
          <w:sz w:val="36"/>
          <w:szCs w:val="36"/>
        </w:rPr>
        <w:t>tools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availability</w:t>
      </w:r>
      <w:proofErr w:type="spellEnd"/>
      <w:r>
        <w:rPr>
          <w:sz w:val="36"/>
          <w:szCs w:val="36"/>
        </w:rPr>
        <w:t xml:space="preserve"> and performance</w:t>
      </w:r>
    </w:p>
    <w:p w:rsidR="0083265C" w:rsidRPr="0083265C" w:rsidRDefault="0083265C" w:rsidP="0083265C">
      <w:pPr>
        <w:pStyle w:val="Default"/>
        <w:numPr>
          <w:ilvl w:val="0"/>
          <w:numId w:val="1"/>
        </w:numPr>
        <w:spacing w:after="120"/>
        <w:ind w:left="1850"/>
        <w:rPr>
          <w:sz w:val="36"/>
          <w:szCs w:val="36"/>
          <w:lang w:val="en-US"/>
        </w:rPr>
      </w:pPr>
      <w:r w:rsidRPr="0083265C">
        <w:rPr>
          <w:sz w:val="36"/>
          <w:szCs w:val="36"/>
          <w:lang w:val="en-US"/>
        </w:rPr>
        <w:t>Staff awareness with respect to IM tools, standards and availability of content</w:t>
      </w:r>
    </w:p>
    <w:p w:rsidR="0083265C" w:rsidRDefault="0083265C" w:rsidP="0083265C">
      <w:pPr>
        <w:pStyle w:val="Default"/>
        <w:numPr>
          <w:ilvl w:val="0"/>
          <w:numId w:val="1"/>
        </w:numPr>
        <w:spacing w:after="120"/>
        <w:ind w:left="1850"/>
        <w:rPr>
          <w:sz w:val="36"/>
          <w:szCs w:val="36"/>
        </w:rPr>
      </w:pPr>
      <w:proofErr w:type="spellStart"/>
      <w:r>
        <w:rPr>
          <w:sz w:val="36"/>
          <w:szCs w:val="36"/>
        </w:rPr>
        <w:t>Procedures</w:t>
      </w:r>
      <w:proofErr w:type="spellEnd"/>
      <w:r>
        <w:rPr>
          <w:sz w:val="36"/>
          <w:szCs w:val="36"/>
        </w:rPr>
        <w:t xml:space="preserve"> and </w:t>
      </w:r>
      <w:proofErr w:type="spellStart"/>
      <w:r>
        <w:rPr>
          <w:sz w:val="36"/>
          <w:szCs w:val="36"/>
        </w:rPr>
        <w:t>Standards</w:t>
      </w:r>
      <w:proofErr w:type="spellEnd"/>
    </w:p>
    <w:p w:rsidR="0083265C" w:rsidRDefault="0083265C" w:rsidP="0083265C">
      <w:pPr>
        <w:pStyle w:val="Default"/>
        <w:spacing w:after="120"/>
        <w:rPr>
          <w:sz w:val="36"/>
          <w:szCs w:val="36"/>
        </w:rPr>
      </w:pPr>
    </w:p>
    <w:p w:rsidR="0083265C" w:rsidRDefault="0083265C" w:rsidP="0083265C">
      <w:pPr>
        <w:pStyle w:val="Default"/>
        <w:spacing w:after="120"/>
        <w:rPr>
          <w:sz w:val="36"/>
          <w:szCs w:val="36"/>
        </w:rPr>
      </w:pPr>
    </w:p>
    <w:p w:rsidR="0083265C" w:rsidRDefault="0083265C" w:rsidP="0083265C">
      <w:pPr>
        <w:pStyle w:val="Default"/>
        <w:spacing w:after="120"/>
        <w:rPr>
          <w:sz w:val="36"/>
          <w:szCs w:val="36"/>
        </w:rPr>
      </w:pPr>
    </w:p>
    <w:p w:rsidR="0083265C" w:rsidRDefault="0083265C" w:rsidP="0083265C">
      <w:pPr>
        <w:pStyle w:val="Default"/>
        <w:spacing w:after="120"/>
        <w:rPr>
          <w:sz w:val="36"/>
          <w:szCs w:val="36"/>
        </w:rPr>
      </w:pPr>
      <w:r>
        <w:rPr>
          <w:noProof/>
          <w:lang w:val="en-US"/>
        </w:rPr>
        <w:lastRenderedPageBreak/>
        <w:drawing>
          <wp:inline distT="0" distB="0" distL="0" distR="0" wp14:anchorId="37EC2B92" wp14:editId="7544B90C">
            <wp:extent cx="3848100" cy="51435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65C" w:rsidRPr="0083265C" w:rsidRDefault="0083265C" w:rsidP="0083265C">
      <w:pPr>
        <w:pStyle w:val="Default"/>
        <w:spacing w:after="120"/>
        <w:ind w:left="1850"/>
        <w:rPr>
          <w:sz w:val="40"/>
          <w:szCs w:val="40"/>
          <w:lang w:val="en-US"/>
        </w:rPr>
      </w:pPr>
    </w:p>
    <w:p w:rsidR="0083265C" w:rsidRPr="0083265C" w:rsidRDefault="0083265C" w:rsidP="0083265C">
      <w:pPr>
        <w:pStyle w:val="Default"/>
        <w:spacing w:after="120"/>
        <w:ind w:left="2130"/>
        <w:rPr>
          <w:sz w:val="32"/>
          <w:szCs w:val="32"/>
          <w:lang w:val="en-US"/>
        </w:rPr>
      </w:pPr>
    </w:p>
    <w:p w:rsidR="004540EB" w:rsidRPr="0083265C" w:rsidRDefault="00B14BBD">
      <w:pPr>
        <w:rPr>
          <w:lang w:val="en-US"/>
        </w:rPr>
      </w:pPr>
    </w:p>
    <w:sectPr w:rsidR="004540EB" w:rsidRPr="0083265C" w:rsidSect="006C2048">
      <w:pgSz w:w="14400" w:h="12240" w:orient="landscape"/>
      <w:pgMar w:top="656" w:right="99" w:bottom="0" w:left="32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B15B9370"/>
    <w:multiLevelType w:val="hybridMultilevel"/>
    <w:tmpl w:val="853F6E16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65C"/>
    <w:rsid w:val="0083265C"/>
    <w:rsid w:val="00857701"/>
    <w:rsid w:val="00B14BBD"/>
    <w:rsid w:val="00E95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BFCC28-ADBE-46A6-AD9A-7034A5F16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3265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Zeudy</dc:creator>
  <cp:keywords/>
  <dc:description/>
  <cp:lastModifiedBy>Villalobos Alemarnery</cp:lastModifiedBy>
  <cp:revision>3</cp:revision>
  <dcterms:created xsi:type="dcterms:W3CDTF">2018-08-29T01:12:00Z</dcterms:created>
  <dcterms:modified xsi:type="dcterms:W3CDTF">2018-12-04T00:28:00Z</dcterms:modified>
</cp:coreProperties>
</file>