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8A935A5" w14:textId="77777777" w:rsidR="004D35A8" w:rsidRPr="00436EDD" w:rsidRDefault="00436EDD" w:rsidP="004D35A8">
      <w:pPr>
        <w:spacing w:line="360" w:lineRule="auto"/>
        <w:jc w:val="center"/>
        <w:rPr>
          <w:rFonts w:ascii="Arial" w:hAnsi="Arial" w:cs="Arial"/>
          <w:b/>
          <w:u w:val="single"/>
          <w:lang w:val="es-VE"/>
        </w:rPr>
      </w:pPr>
      <w:r>
        <w:rPr>
          <w:rFonts w:ascii="Arial" w:hAnsi="Arial" w:cs="Arial"/>
          <w:b/>
          <w:lang w:val="es-VE"/>
        </w:rPr>
        <w:t>CAPITULO III</w:t>
      </w:r>
    </w:p>
    <w:p w14:paraId="2E7BB4A3" w14:textId="77777777" w:rsidR="004D35A8" w:rsidRPr="00890C50" w:rsidRDefault="004D35A8" w:rsidP="004D35A8">
      <w:pPr>
        <w:spacing w:line="360" w:lineRule="auto"/>
        <w:jc w:val="both"/>
        <w:rPr>
          <w:rFonts w:ascii="Arial" w:hAnsi="Arial" w:cs="Arial"/>
          <w:b/>
          <w:lang w:val="es-VE"/>
        </w:rPr>
      </w:pPr>
    </w:p>
    <w:p w14:paraId="5ACDA5CF" w14:textId="77777777" w:rsidR="004D35A8" w:rsidRPr="00890C50" w:rsidRDefault="004D35A8" w:rsidP="004D35A8">
      <w:pPr>
        <w:spacing w:line="360" w:lineRule="auto"/>
        <w:jc w:val="center"/>
        <w:rPr>
          <w:rFonts w:ascii="Arial" w:hAnsi="Arial" w:cs="Arial"/>
          <w:b/>
          <w:lang w:val="es-VE"/>
        </w:rPr>
      </w:pPr>
      <w:r w:rsidRPr="00890C50">
        <w:rPr>
          <w:rFonts w:ascii="Arial" w:hAnsi="Arial" w:cs="Arial"/>
          <w:b/>
          <w:lang w:val="es-VE"/>
        </w:rPr>
        <w:t>MARCO METODOLÓGICO</w:t>
      </w:r>
    </w:p>
    <w:p w14:paraId="1E5ED2D0" w14:textId="77777777" w:rsidR="004D35A8" w:rsidRPr="00890C50" w:rsidRDefault="004D35A8" w:rsidP="004D35A8">
      <w:pPr>
        <w:spacing w:line="360" w:lineRule="auto"/>
        <w:jc w:val="both"/>
        <w:rPr>
          <w:rFonts w:ascii="Arial" w:hAnsi="Arial" w:cs="Arial"/>
          <w:b/>
          <w:lang w:val="es-VE"/>
        </w:rPr>
      </w:pPr>
    </w:p>
    <w:p w14:paraId="36CA3C85" w14:textId="77777777" w:rsidR="004D35A8" w:rsidRPr="00890C50" w:rsidRDefault="004D35A8" w:rsidP="004D35A8">
      <w:pPr>
        <w:spacing w:line="360" w:lineRule="auto"/>
        <w:jc w:val="both"/>
        <w:rPr>
          <w:rFonts w:ascii="Arial" w:hAnsi="Arial" w:cs="Arial"/>
          <w:b/>
          <w:lang w:val="es-VE"/>
        </w:rPr>
      </w:pPr>
    </w:p>
    <w:p w14:paraId="078094AF" w14:textId="77777777" w:rsidR="00F26D03" w:rsidRPr="00772245" w:rsidRDefault="004D35A8" w:rsidP="00F26D03">
      <w:pPr>
        <w:autoSpaceDE w:val="0"/>
        <w:autoSpaceDN w:val="0"/>
        <w:adjustRightInd w:val="0"/>
        <w:spacing w:after="0" w:line="360" w:lineRule="auto"/>
        <w:jc w:val="both"/>
        <w:rPr>
          <w:rFonts w:ascii="Arial" w:hAnsi="Arial" w:cs="Arial"/>
          <w:b/>
          <w:bCs/>
          <w:sz w:val="24"/>
          <w:szCs w:val="24"/>
          <w:highlight w:val="yellow"/>
        </w:rPr>
      </w:pPr>
      <w:r w:rsidRPr="00890C50">
        <w:rPr>
          <w:rFonts w:ascii="Arial" w:hAnsi="Arial" w:cs="Arial"/>
        </w:rPr>
        <w:t xml:space="preserve">    Este capítulo describe los aspectos metodológicos tomados en consideración para la realización del presente trabajo de investigación los cuales están relacionados con los procedimientos, técnicas, pasos y métodos a seguir que parte</w:t>
      </w:r>
      <w:r>
        <w:rPr>
          <w:rFonts w:ascii="Arial" w:hAnsi="Arial" w:cs="Arial"/>
        </w:rPr>
        <w:t>n</w:t>
      </w:r>
      <w:r w:rsidRPr="00890C50">
        <w:rPr>
          <w:rFonts w:ascii="Arial" w:hAnsi="Arial" w:cs="Arial"/>
        </w:rPr>
        <w:t xml:space="preserve"> desde la recolección de la información hasta llegar a la elaboración del </w:t>
      </w:r>
      <w:r w:rsidR="00F26D03" w:rsidRPr="00772245">
        <w:rPr>
          <w:rFonts w:ascii="Arial" w:hAnsi="Arial" w:cs="Arial"/>
          <w:bCs/>
          <w:highlight w:val="yellow"/>
        </w:rPr>
        <w:t>Desarrollo conceptual de un modelo computacional para la integración de datos que permita optimizar el monitoreo y análisis de pozos con sistema de levantamiento por bombeo mecánico del campo Lagunillas Tierra.</w:t>
      </w:r>
    </w:p>
    <w:p w14:paraId="6AD4B34C" w14:textId="77777777" w:rsidR="004D35A8" w:rsidRPr="00890C50" w:rsidRDefault="004D35A8" w:rsidP="004D35A8">
      <w:pPr>
        <w:spacing w:line="360" w:lineRule="auto"/>
        <w:jc w:val="both"/>
        <w:rPr>
          <w:rFonts w:ascii="Arial" w:hAnsi="Arial" w:cs="Arial"/>
        </w:rPr>
      </w:pPr>
    </w:p>
    <w:p w14:paraId="7CEF4D83" w14:textId="77777777" w:rsidR="004D35A8" w:rsidRPr="00890C50" w:rsidRDefault="004D35A8" w:rsidP="004D35A8">
      <w:pPr>
        <w:spacing w:line="360" w:lineRule="auto"/>
        <w:jc w:val="both"/>
        <w:rPr>
          <w:rFonts w:ascii="Arial" w:hAnsi="Arial" w:cs="Arial"/>
        </w:rPr>
      </w:pPr>
      <w:r w:rsidRPr="00890C50">
        <w:rPr>
          <w:rFonts w:ascii="Arial" w:hAnsi="Arial" w:cs="Arial"/>
        </w:rPr>
        <w:t>A tal efecto, en esta investigación se recurrirá a la aplicación de procedimientos concatenados, donde se incluyan aspectos, en los cuales se articule el logro de conocimientos reales mediante fuentes y modelos científicos que garanticen la práctica de técnicas sujetas a la naturaleza del objeto de estudio. Partiendo de estos aspectos, el presente capítulo, refiere la descripción del tipo y diseño de investigación; población, técnica e instrumento de recolección de datos y procedimiento de la investigación. Seguidamente se exponen los aspectos que permitieron la planificación, diseño y desarrollo del presente trabajo de grado.</w:t>
      </w:r>
    </w:p>
    <w:p w14:paraId="037D91CE" w14:textId="77777777" w:rsidR="004D35A8" w:rsidRPr="00890C50" w:rsidRDefault="004D35A8" w:rsidP="004D35A8">
      <w:pPr>
        <w:spacing w:line="360" w:lineRule="auto"/>
        <w:jc w:val="both"/>
        <w:rPr>
          <w:rFonts w:ascii="Arial" w:hAnsi="Arial" w:cs="Arial"/>
        </w:rPr>
      </w:pPr>
    </w:p>
    <w:p w14:paraId="034F3F04" w14:textId="77777777" w:rsidR="004D35A8" w:rsidRPr="00890C50" w:rsidRDefault="004D35A8" w:rsidP="004D35A8">
      <w:pPr>
        <w:pStyle w:val="indice1"/>
        <w:numPr>
          <w:ilvl w:val="1"/>
          <w:numId w:val="23"/>
        </w:numPr>
        <w:tabs>
          <w:tab w:val="clear" w:pos="720"/>
          <w:tab w:val="num" w:pos="540"/>
        </w:tabs>
        <w:spacing w:before="0" w:after="0"/>
        <w:jc w:val="both"/>
        <w:rPr>
          <w:rFonts w:cs="Arial"/>
          <w:i w:val="0"/>
        </w:rPr>
      </w:pPr>
      <w:bookmarkStart w:id="0" w:name="_Toc414560098"/>
      <w:bookmarkStart w:id="1" w:name="_Toc425321187"/>
      <w:r w:rsidRPr="00890C50">
        <w:rPr>
          <w:rFonts w:cs="Arial"/>
          <w:i w:val="0"/>
        </w:rPr>
        <w:t>Ti</w:t>
      </w:r>
      <w:r>
        <w:rPr>
          <w:rFonts w:cs="Arial"/>
          <w:i w:val="0"/>
        </w:rPr>
        <w:t>po de I</w:t>
      </w:r>
      <w:r w:rsidRPr="00890C50">
        <w:rPr>
          <w:rFonts w:cs="Arial"/>
          <w:i w:val="0"/>
        </w:rPr>
        <w:t>nvestigación.</w:t>
      </w:r>
      <w:bookmarkEnd w:id="0"/>
      <w:bookmarkEnd w:id="1"/>
      <w:r w:rsidRPr="00890C50">
        <w:rPr>
          <w:rFonts w:cs="Arial"/>
          <w:i w:val="0"/>
        </w:rPr>
        <w:t xml:space="preserve"> </w:t>
      </w:r>
    </w:p>
    <w:p w14:paraId="12313241" w14:textId="77777777" w:rsidR="004D35A8" w:rsidRPr="00890C50" w:rsidRDefault="004D35A8" w:rsidP="004D35A8">
      <w:pPr>
        <w:pStyle w:val="TEG"/>
        <w:ind w:firstLine="0"/>
        <w:rPr>
          <w:rFonts w:cs="Arial"/>
          <w:szCs w:val="22"/>
        </w:rPr>
      </w:pPr>
    </w:p>
    <w:p w14:paraId="0461AB21" w14:textId="77777777" w:rsidR="004D35A8" w:rsidRPr="008C1D69" w:rsidRDefault="004D35A8" w:rsidP="004D35A8">
      <w:pPr>
        <w:autoSpaceDE w:val="0"/>
        <w:autoSpaceDN w:val="0"/>
        <w:adjustRightInd w:val="0"/>
        <w:spacing w:line="360" w:lineRule="auto"/>
        <w:jc w:val="both"/>
        <w:rPr>
          <w:rFonts w:ascii="Arial" w:hAnsi="Arial" w:cs="Arial"/>
        </w:rPr>
      </w:pPr>
      <w:r w:rsidRPr="00890C50">
        <w:rPr>
          <w:rFonts w:ascii="Arial" w:hAnsi="Arial" w:cs="Arial"/>
        </w:rPr>
        <w:t>Según lo señalado por Hurtado de Barrera (2015), Los métodos, técnicas, tácticas y estrategias no son genéricos par</w:t>
      </w:r>
      <w:r>
        <w:rPr>
          <w:rFonts w:ascii="Arial" w:hAnsi="Arial" w:cs="Arial"/>
        </w:rPr>
        <w:t xml:space="preserve">a cualquier investigación; </w:t>
      </w:r>
      <w:r w:rsidRPr="00890C50">
        <w:rPr>
          <w:rFonts w:ascii="Arial" w:hAnsi="Arial" w:cs="Arial"/>
        </w:rPr>
        <w:t>los métodos son diferentes en función del tipo de investigación y del objetivo que se pretende lograr. En tal sentido, la autora resalta los siguientes tipos de investigación: exploratoria, descriptiva, analítica, comparativa, explicativa, predictiva, proyectiva, interactiva, confirmatoria y evaluativa.</w:t>
      </w:r>
    </w:p>
    <w:p w14:paraId="31EECE5B"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Según la misma autora, la investigación proyectiva propone soluciones a una situación determinada a partir de un proceso de indagación. Implica explorar, describir, explicar</w:t>
      </w:r>
      <w:r w:rsidR="00E16BB6">
        <w:rPr>
          <w:rFonts w:ascii="Arial" w:hAnsi="Arial" w:cs="Arial"/>
        </w:rPr>
        <w:t xml:space="preserve"> </w:t>
      </w:r>
      <w:r w:rsidRPr="00890C50">
        <w:rPr>
          <w:rFonts w:ascii="Arial" w:hAnsi="Arial" w:cs="Arial"/>
        </w:rPr>
        <w:lastRenderedPageBreak/>
        <w:t xml:space="preserve">y proponer alternativas de cambio, mas no necesariamente ejecutar la propuesta. Así mismo, Palella (2012) agrega que </w:t>
      </w:r>
      <w:r w:rsidRPr="00890C50">
        <w:rPr>
          <w:rFonts w:ascii="Arial" w:hAnsi="Arial" w:cs="Arial"/>
          <w:color w:val="010101"/>
        </w:rPr>
        <w:t>lo mencionado por Hurtado se aplica a todas las investigaciones que conllevan a diseños o creaciones dirigidas a cubrir una necesidad y basadas en conocimientos anteriores. De allí que el término proyectivo refiere a un proyecto en cuanto a aproximaciones o modelo teórico. El investigador puede llegar a este mediante vías diferentes, las cuales involucran procesos, enfoques, métodos y técnicas propias.</w:t>
      </w:r>
      <w:r w:rsidRPr="00890C50">
        <w:rPr>
          <w:rFonts w:ascii="Arial" w:hAnsi="Arial" w:cs="Arial"/>
        </w:rPr>
        <w:t xml:space="preserve"> </w:t>
      </w:r>
    </w:p>
    <w:p w14:paraId="316F49D5" w14:textId="77777777" w:rsidR="004D35A8" w:rsidRPr="00890C50" w:rsidRDefault="004D35A8" w:rsidP="004D35A8">
      <w:pPr>
        <w:autoSpaceDE w:val="0"/>
        <w:autoSpaceDN w:val="0"/>
        <w:adjustRightInd w:val="0"/>
        <w:spacing w:line="360" w:lineRule="auto"/>
        <w:jc w:val="both"/>
        <w:rPr>
          <w:rFonts w:ascii="Arial" w:hAnsi="Arial" w:cs="Arial"/>
        </w:rPr>
      </w:pPr>
      <w:r w:rsidRPr="00772245">
        <w:rPr>
          <w:rFonts w:ascii="Arial" w:hAnsi="Arial" w:cs="Arial"/>
          <w:highlight w:val="yellow"/>
        </w:rPr>
        <w:t>Tal es el caso de este estudio, que se basa en desarrollar una metodología para la identificación y caracterización de intervalos fracturados en los yacimientos carbonáticos del Grupo Cogollo de los campos Alpuf y Alturitas, lo que permitirá definir las zonas de mayor prospectividad dentro de las Formaciones estudiadas y de esta manera emitir las recomendaciones pertinentes para futuras propuestas de perforación y/o rehabilitación, sustentadas en los análisis realizados a lo largo de la investigació</w:t>
      </w:r>
      <w:r w:rsidRPr="00890C50">
        <w:rPr>
          <w:rFonts w:ascii="Arial" w:hAnsi="Arial" w:cs="Arial"/>
        </w:rPr>
        <w:t xml:space="preserve">n. </w:t>
      </w:r>
    </w:p>
    <w:p w14:paraId="157042E1" w14:textId="77777777" w:rsidR="004D35A8" w:rsidRPr="00890C50" w:rsidRDefault="004D35A8" w:rsidP="004D35A8">
      <w:pPr>
        <w:autoSpaceDE w:val="0"/>
        <w:autoSpaceDN w:val="0"/>
        <w:adjustRightInd w:val="0"/>
        <w:spacing w:line="360" w:lineRule="auto"/>
        <w:jc w:val="both"/>
        <w:rPr>
          <w:rFonts w:ascii="Arial" w:hAnsi="Arial" w:cs="Arial"/>
          <w:color w:val="010101"/>
        </w:rPr>
      </w:pPr>
    </w:p>
    <w:p w14:paraId="0EC264B1" w14:textId="77777777" w:rsidR="004D35A8" w:rsidRPr="00890C50" w:rsidRDefault="004D35A8" w:rsidP="004D35A8">
      <w:pPr>
        <w:pStyle w:val="indice1"/>
        <w:numPr>
          <w:ilvl w:val="1"/>
          <w:numId w:val="23"/>
        </w:numPr>
        <w:tabs>
          <w:tab w:val="clear" w:pos="720"/>
          <w:tab w:val="num" w:pos="540"/>
        </w:tabs>
        <w:spacing w:before="0" w:after="0"/>
        <w:jc w:val="both"/>
        <w:rPr>
          <w:rFonts w:cs="Arial"/>
          <w:i w:val="0"/>
        </w:rPr>
      </w:pPr>
      <w:bookmarkStart w:id="2" w:name="_Toc414560099"/>
      <w:bookmarkStart w:id="3" w:name="_Toc425321188"/>
      <w:r w:rsidRPr="00890C50">
        <w:rPr>
          <w:rFonts w:cs="Arial"/>
          <w:i w:val="0"/>
        </w:rPr>
        <w:t>Diseño de la investigación.</w:t>
      </w:r>
      <w:bookmarkEnd w:id="2"/>
      <w:bookmarkEnd w:id="3"/>
    </w:p>
    <w:p w14:paraId="529DA18F" w14:textId="77777777" w:rsidR="004D35A8" w:rsidRPr="00890C50" w:rsidRDefault="004D35A8" w:rsidP="004D35A8">
      <w:pPr>
        <w:pStyle w:val="indice1"/>
        <w:spacing w:before="0" w:after="0"/>
        <w:jc w:val="both"/>
        <w:rPr>
          <w:rFonts w:cs="Arial"/>
          <w:i w:val="0"/>
        </w:rPr>
      </w:pPr>
    </w:p>
    <w:p w14:paraId="044BBAD4"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bCs/>
          <w:iCs/>
        </w:rPr>
        <w:t>Arias (2012) señala que e</w:t>
      </w:r>
      <w:r w:rsidRPr="00890C50">
        <w:rPr>
          <w:rFonts w:ascii="Arial" w:hAnsi="Arial" w:cs="Arial"/>
          <w:bCs/>
          <w:iCs/>
          <w:lang w:val="es-MX"/>
        </w:rPr>
        <w:t>l diseño de investigación</w:t>
      </w:r>
      <w:r w:rsidRPr="00890C50">
        <w:rPr>
          <w:rFonts w:ascii="Arial" w:hAnsi="Arial" w:cs="Arial"/>
          <w:lang w:val="es-MX"/>
        </w:rPr>
        <w:t xml:space="preserve"> es la estrategia general que adopta el investigador para responder al problema planteado. De la misma forma Hurtado (2015), establece que e</w:t>
      </w:r>
      <w:r w:rsidRPr="00890C50">
        <w:rPr>
          <w:rFonts w:ascii="Arial" w:hAnsi="Arial" w:cs="Arial"/>
        </w:rPr>
        <w:t>l diseño se refiere a dónde y cuándo se recopila la información, así como la amplitud de la información a recopilar, de modo que se pueda dar respuesta a la pregunta de investigación de la forma más idónea posible.</w:t>
      </w:r>
    </w:p>
    <w:p w14:paraId="684AFC41"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El "dónde" del diseño alude a las fuentes: si son vivas, y la información se recoge en su ambiente natural, el diseño se denomina de campo (no experimental), pero si la información se recoge en un ambiente artificial o creado, se habla de diseño de laboratorio. Por el contrario, si las fuentes no son vivas, sino documentos o restos, el diseño es documental. También pueden utilizarse diseños de fuente mixta, los cuales abarcan tanto fuentes vivas como documentales.</w:t>
      </w:r>
    </w:p>
    <w:p w14:paraId="1FBC2E05"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En función de lo expuesto anteriormente, se define el diseño de la presente investigación como de fuente mixta, considerando que los datos provienen de mediciones hechas en la realidad en un momento determinado, también se cuenta con la información de las condiciones en que estas fueron realizadas y</w:t>
      </w:r>
      <w:r w:rsidRPr="00890C50">
        <w:rPr>
          <w:rFonts w:ascii="Arial" w:hAnsi="Arial" w:cs="Arial"/>
          <w:lang w:val="es-VE"/>
        </w:rPr>
        <w:t xml:space="preserve"> que se desarrolla</w:t>
      </w:r>
      <w:r w:rsidR="00E16BB6">
        <w:rPr>
          <w:rFonts w:ascii="Arial" w:hAnsi="Arial" w:cs="Arial"/>
          <w:lang w:val="es-VE"/>
        </w:rPr>
        <w:t xml:space="preserve"> </w:t>
      </w:r>
      <w:r w:rsidRPr="00890C50">
        <w:rPr>
          <w:rFonts w:ascii="Arial" w:hAnsi="Arial" w:cs="Arial"/>
          <w:lang w:val="es-VE"/>
        </w:rPr>
        <w:t xml:space="preserve">sin manipular en forma deliberada ninguna variable. </w:t>
      </w:r>
      <w:r w:rsidRPr="00890C50">
        <w:rPr>
          <w:rFonts w:ascii="Arial" w:hAnsi="Arial" w:cs="Arial"/>
        </w:rPr>
        <w:t xml:space="preserve">Así mismo, </w:t>
      </w:r>
      <w:r w:rsidRPr="00890C50">
        <w:rPr>
          <w:rFonts w:ascii="Arial" w:hAnsi="Arial" w:cs="Arial"/>
          <w:lang w:val="es-VE"/>
        </w:rPr>
        <w:t>se fundamenta en la revisión sistemática, rigurosa y profunda de material documental de cualquier clase,</w:t>
      </w:r>
      <w:r w:rsidRPr="00890C50">
        <w:rPr>
          <w:rFonts w:ascii="Arial" w:hAnsi="Arial" w:cs="Arial"/>
        </w:rPr>
        <w:t xml:space="preserve"> porque gran parte de la información de campo como son </w:t>
      </w:r>
      <w:r w:rsidRPr="00772245">
        <w:rPr>
          <w:rFonts w:ascii="Arial" w:hAnsi="Arial" w:cs="Arial"/>
          <w:highlight w:val="yellow"/>
        </w:rPr>
        <w:t xml:space="preserve">perfiles, núcleos, análisis de </w:t>
      </w:r>
      <w:r w:rsidRPr="00772245">
        <w:rPr>
          <w:rFonts w:ascii="Arial" w:hAnsi="Arial" w:cs="Arial"/>
          <w:highlight w:val="yellow"/>
        </w:rPr>
        <w:lastRenderedPageBreak/>
        <w:t>agua de formación, historia de perforación y producción, entre otros, fueron recogidos y registrados por otras personas en las carpetas de los pozos.</w:t>
      </w:r>
    </w:p>
    <w:p w14:paraId="113E3895" w14:textId="77777777" w:rsidR="004D35A8" w:rsidRPr="00890C50" w:rsidRDefault="004D35A8" w:rsidP="004D35A8">
      <w:pPr>
        <w:autoSpaceDE w:val="0"/>
        <w:autoSpaceDN w:val="0"/>
        <w:adjustRightInd w:val="0"/>
        <w:spacing w:line="360" w:lineRule="auto"/>
        <w:jc w:val="both"/>
        <w:rPr>
          <w:rFonts w:ascii="Arial" w:hAnsi="Arial" w:cs="Arial"/>
        </w:rPr>
      </w:pPr>
    </w:p>
    <w:p w14:paraId="1B0D598A" w14:textId="77777777" w:rsidR="004D35A8" w:rsidRPr="00890C50" w:rsidRDefault="004D35A8" w:rsidP="004D35A8">
      <w:pPr>
        <w:pStyle w:val="indice1"/>
        <w:numPr>
          <w:ilvl w:val="1"/>
          <w:numId w:val="24"/>
        </w:numPr>
        <w:tabs>
          <w:tab w:val="clear" w:pos="720"/>
          <w:tab w:val="num" w:pos="540"/>
        </w:tabs>
        <w:spacing w:before="0" w:after="0"/>
        <w:ind w:left="567" w:hanging="578"/>
        <w:jc w:val="both"/>
        <w:rPr>
          <w:rFonts w:cs="Arial"/>
          <w:i w:val="0"/>
        </w:rPr>
      </w:pPr>
      <w:bookmarkStart w:id="4" w:name="_Toc414560101"/>
      <w:bookmarkStart w:id="5" w:name="_Toc425321190"/>
      <w:r w:rsidRPr="00890C50">
        <w:rPr>
          <w:rFonts w:cs="Arial"/>
          <w:i w:val="0"/>
        </w:rPr>
        <w:t>Población y muestra.</w:t>
      </w:r>
      <w:bookmarkEnd w:id="4"/>
      <w:bookmarkEnd w:id="5"/>
      <w:r w:rsidRPr="00890C50">
        <w:rPr>
          <w:rFonts w:cs="Arial"/>
          <w:i w:val="0"/>
        </w:rPr>
        <w:t xml:space="preserve"> </w:t>
      </w:r>
    </w:p>
    <w:p w14:paraId="6A30B974" w14:textId="77777777" w:rsidR="004D35A8" w:rsidRPr="00890C50" w:rsidRDefault="004D35A8" w:rsidP="004D35A8">
      <w:pPr>
        <w:spacing w:line="360" w:lineRule="auto"/>
        <w:jc w:val="both"/>
        <w:rPr>
          <w:rFonts w:ascii="Arial" w:hAnsi="Arial" w:cs="Arial"/>
          <w:b/>
          <w:bCs/>
          <w:iCs/>
        </w:rPr>
      </w:pPr>
      <w:commentRangeStart w:id="6"/>
    </w:p>
    <w:p w14:paraId="6A478B6D" w14:textId="77777777" w:rsidR="004D35A8" w:rsidRPr="00890C50" w:rsidRDefault="004D35A8" w:rsidP="004D35A8">
      <w:pPr>
        <w:pStyle w:val="ListParagraph"/>
        <w:ind w:left="0"/>
        <w:rPr>
          <w:rFonts w:ascii="Arial" w:hAnsi="Arial" w:cs="Arial"/>
        </w:rPr>
      </w:pPr>
      <w:r w:rsidRPr="00890C50">
        <w:rPr>
          <w:rFonts w:ascii="Arial" w:hAnsi="Arial" w:cs="Arial"/>
        </w:rPr>
        <w:t>Arias (2012) define la población como un conjunto finito o infinito de elementos con características comunes para los cuales serán extensivas las conclusiones de la investigación. Ésta queda delimitada por el problema y los obje</w:t>
      </w:r>
      <w:r>
        <w:rPr>
          <w:rFonts w:ascii="Arial" w:hAnsi="Arial" w:cs="Arial"/>
        </w:rPr>
        <w:t>tivos del estudio. En la tabla 5</w:t>
      </w:r>
      <w:r w:rsidRPr="00890C50">
        <w:rPr>
          <w:rFonts w:ascii="Arial" w:hAnsi="Arial" w:cs="Arial"/>
        </w:rPr>
        <w:t xml:space="preserve"> se muestra la </w:t>
      </w:r>
      <w:r w:rsidRPr="00772245">
        <w:rPr>
          <w:rFonts w:ascii="Arial" w:hAnsi="Arial" w:cs="Arial"/>
          <w:highlight w:val="yellow"/>
        </w:rPr>
        <w:t>población a abarcar en esta investigación, representada por los pozos que atraviesan las Formaciones Maraca, Lisure y Apón del Grupo Cogollo en los Campos Alpuf y Alturitas.</w:t>
      </w:r>
    </w:p>
    <w:p w14:paraId="55BCD134" w14:textId="77777777" w:rsidR="004D35A8" w:rsidRPr="00890C50" w:rsidRDefault="004D35A8" w:rsidP="004D35A8">
      <w:pPr>
        <w:spacing w:line="360" w:lineRule="auto"/>
        <w:jc w:val="both"/>
        <w:rPr>
          <w:rFonts w:ascii="Arial" w:hAnsi="Arial" w:cs="Arial"/>
          <w:b/>
          <w:lang w:val="es-419"/>
        </w:rPr>
      </w:pPr>
    </w:p>
    <w:p w14:paraId="47B2945A" w14:textId="77777777" w:rsidR="004D35A8" w:rsidRPr="00890C50" w:rsidRDefault="004D35A8" w:rsidP="004D35A8">
      <w:pPr>
        <w:pStyle w:val="ListParagraph"/>
        <w:ind w:left="0"/>
        <w:rPr>
          <w:rFonts w:ascii="Arial" w:hAnsi="Arial" w:cs="Arial"/>
        </w:rPr>
      </w:pPr>
      <w:r w:rsidRPr="00890C50">
        <w:rPr>
          <w:rFonts w:ascii="Arial" w:hAnsi="Arial" w:cs="Arial"/>
          <w:b/>
        </w:rPr>
        <w:t>Tabla 5.-</w:t>
      </w:r>
      <w:r w:rsidRPr="00890C50">
        <w:rPr>
          <w:rFonts w:ascii="Arial" w:hAnsi="Arial" w:cs="Arial"/>
        </w:rPr>
        <w:t xml:space="preserve"> Pozos que atraviesan el Grupo Cogollo en los campos Alpuf y Alturitas.</w:t>
      </w:r>
    </w:p>
    <w:tbl>
      <w:tblPr>
        <w:tblW w:w="10002"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3819"/>
        <w:gridCol w:w="6183"/>
      </w:tblGrid>
      <w:tr w:rsidR="004D35A8" w:rsidRPr="00890C50" w14:paraId="1314235A" w14:textId="77777777" w:rsidTr="00B60C5A">
        <w:trPr>
          <w:trHeight w:val="423"/>
          <w:jc w:val="center"/>
        </w:trPr>
        <w:tc>
          <w:tcPr>
            <w:tcW w:w="3819" w:type="dxa"/>
            <w:tcBorders>
              <w:top w:val="single" w:sz="4" w:space="0" w:color="auto"/>
              <w:left w:val="single" w:sz="4" w:space="0" w:color="auto"/>
              <w:bottom w:val="single" w:sz="4" w:space="0" w:color="auto"/>
              <w:right w:val="single" w:sz="4" w:space="0" w:color="auto"/>
            </w:tcBorders>
            <w:shd w:val="clear" w:color="auto" w:fill="002060"/>
            <w:vAlign w:val="center"/>
          </w:tcPr>
          <w:p w14:paraId="28F22015" w14:textId="77777777"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CAMPO</w:t>
            </w:r>
          </w:p>
        </w:tc>
        <w:tc>
          <w:tcPr>
            <w:tcW w:w="6183" w:type="dxa"/>
            <w:tcBorders>
              <w:top w:val="single" w:sz="4" w:space="0" w:color="auto"/>
              <w:left w:val="single" w:sz="4" w:space="0" w:color="auto"/>
              <w:bottom w:val="single" w:sz="4" w:space="0" w:color="auto"/>
              <w:right w:val="single" w:sz="4" w:space="0" w:color="auto"/>
            </w:tcBorders>
            <w:shd w:val="clear" w:color="auto" w:fill="002060"/>
            <w:vAlign w:val="center"/>
          </w:tcPr>
          <w:p w14:paraId="6BC581DE" w14:textId="77777777"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POZOS</w:t>
            </w:r>
          </w:p>
        </w:tc>
      </w:tr>
      <w:tr w:rsidR="004D35A8" w:rsidRPr="00890C50" w14:paraId="6D7FCB41" w14:textId="77777777" w:rsidTr="00B60C5A">
        <w:trPr>
          <w:trHeight w:val="699"/>
          <w:jc w:val="center"/>
        </w:trPr>
        <w:tc>
          <w:tcPr>
            <w:tcW w:w="3819" w:type="dxa"/>
            <w:tcBorders>
              <w:top w:val="single" w:sz="4" w:space="0" w:color="auto"/>
            </w:tcBorders>
            <w:shd w:val="clear" w:color="auto" w:fill="00CCFF"/>
            <w:vAlign w:val="center"/>
          </w:tcPr>
          <w:p w14:paraId="069CF75C" w14:textId="77777777" w:rsidR="004D35A8" w:rsidRPr="00890C50" w:rsidRDefault="004D35A8" w:rsidP="00B60C5A">
            <w:pPr>
              <w:spacing w:line="360" w:lineRule="auto"/>
              <w:jc w:val="both"/>
              <w:rPr>
                <w:rFonts w:ascii="Arial" w:hAnsi="Arial" w:cs="Arial"/>
                <w:b/>
              </w:rPr>
            </w:pPr>
            <w:r w:rsidRPr="00890C50">
              <w:rPr>
                <w:rFonts w:ascii="Arial" w:hAnsi="Arial" w:cs="Arial"/>
                <w:b/>
              </w:rPr>
              <w:t>ALPUF</w:t>
            </w:r>
          </w:p>
        </w:tc>
        <w:tc>
          <w:tcPr>
            <w:tcW w:w="6183" w:type="dxa"/>
            <w:tcBorders>
              <w:top w:val="single" w:sz="4" w:space="0" w:color="auto"/>
            </w:tcBorders>
            <w:shd w:val="clear" w:color="auto" w:fill="auto"/>
            <w:vAlign w:val="center"/>
          </w:tcPr>
          <w:p w14:paraId="4ECA38B9" w14:textId="77777777"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ALP-03, ALP-04, ALP-05, ALP-06, ALP-07,</w:t>
            </w:r>
          </w:p>
          <w:p w14:paraId="3EEEE2CE" w14:textId="77777777" w:rsidR="004D35A8" w:rsidRPr="00890C50" w:rsidRDefault="004D35A8" w:rsidP="00B60C5A">
            <w:pPr>
              <w:spacing w:line="360" w:lineRule="auto"/>
              <w:jc w:val="both"/>
              <w:rPr>
                <w:rFonts w:ascii="Arial" w:hAnsi="Arial" w:cs="Arial"/>
                <w:b/>
              </w:rPr>
            </w:pPr>
            <w:r w:rsidRPr="00890C50">
              <w:rPr>
                <w:rFonts w:ascii="Arial" w:hAnsi="Arial" w:cs="Arial"/>
                <w:b/>
              </w:rPr>
              <w:t>ALP-08A, ALP-09 ALP-010</w:t>
            </w:r>
          </w:p>
        </w:tc>
      </w:tr>
      <w:tr w:rsidR="004D35A8" w:rsidRPr="00890C50" w14:paraId="3DBF7BA1" w14:textId="77777777" w:rsidTr="00B60C5A">
        <w:trPr>
          <w:trHeight w:val="1033"/>
          <w:jc w:val="center"/>
        </w:trPr>
        <w:tc>
          <w:tcPr>
            <w:tcW w:w="3819" w:type="dxa"/>
            <w:shd w:val="clear" w:color="auto" w:fill="00CCFF"/>
            <w:vAlign w:val="center"/>
          </w:tcPr>
          <w:p w14:paraId="5AA57552" w14:textId="77777777" w:rsidR="004D35A8" w:rsidRPr="00890C50" w:rsidRDefault="004D35A8" w:rsidP="00B60C5A">
            <w:pPr>
              <w:spacing w:line="360" w:lineRule="auto"/>
              <w:jc w:val="both"/>
              <w:rPr>
                <w:rFonts w:ascii="Arial" w:hAnsi="Arial" w:cs="Arial"/>
                <w:b/>
              </w:rPr>
            </w:pPr>
            <w:r w:rsidRPr="00890C50">
              <w:rPr>
                <w:rFonts w:ascii="Arial" w:hAnsi="Arial" w:cs="Arial"/>
                <w:b/>
              </w:rPr>
              <w:t>ALTURITAS</w:t>
            </w:r>
          </w:p>
        </w:tc>
        <w:tc>
          <w:tcPr>
            <w:tcW w:w="6183" w:type="dxa"/>
            <w:shd w:val="clear" w:color="auto" w:fill="auto"/>
            <w:vAlign w:val="center"/>
          </w:tcPr>
          <w:p w14:paraId="1892BC9C" w14:textId="77777777" w:rsidR="004D35A8" w:rsidRPr="00890C50" w:rsidRDefault="004D35A8" w:rsidP="00B60C5A">
            <w:pPr>
              <w:spacing w:line="360" w:lineRule="auto"/>
              <w:jc w:val="both"/>
              <w:rPr>
                <w:rFonts w:ascii="Arial" w:hAnsi="Arial" w:cs="Arial"/>
                <w:b/>
                <w:lang w:val="en-US"/>
              </w:rPr>
            </w:pPr>
            <w:r w:rsidRPr="00F26D03">
              <w:rPr>
                <w:rFonts w:ascii="Arial" w:hAnsi="Arial" w:cs="Arial"/>
                <w:b/>
                <w:lang w:val="en-US"/>
              </w:rPr>
              <w:t xml:space="preserve">ALT-02I, ALT-06, ALT-07, ALT-09, </w:t>
            </w:r>
            <w:r w:rsidRPr="00890C50">
              <w:rPr>
                <w:rFonts w:ascii="Arial" w:hAnsi="Arial" w:cs="Arial"/>
                <w:b/>
                <w:lang w:val="en-US"/>
              </w:rPr>
              <w:t>ALT-012,</w:t>
            </w:r>
          </w:p>
          <w:p w14:paraId="505A5CC6" w14:textId="77777777" w:rsidR="004D35A8" w:rsidRPr="00890C50" w:rsidRDefault="004D35A8" w:rsidP="00B60C5A">
            <w:pPr>
              <w:spacing w:line="360" w:lineRule="auto"/>
              <w:jc w:val="both"/>
              <w:rPr>
                <w:rFonts w:ascii="Arial" w:hAnsi="Arial" w:cs="Arial"/>
                <w:b/>
                <w:lang w:val="en-US"/>
              </w:rPr>
            </w:pPr>
            <w:r w:rsidRPr="00890C50">
              <w:rPr>
                <w:rFonts w:ascii="Arial" w:hAnsi="Arial" w:cs="Arial"/>
                <w:b/>
                <w:lang w:val="en-US"/>
              </w:rPr>
              <w:t>ALT-013D, ALT-014, ALT-015, ALT-017,</w:t>
            </w:r>
          </w:p>
          <w:p w14:paraId="35A6094C" w14:textId="77777777" w:rsidR="004D35A8" w:rsidRPr="00890C50" w:rsidRDefault="004D35A8" w:rsidP="00B60C5A">
            <w:pPr>
              <w:spacing w:line="360" w:lineRule="auto"/>
              <w:jc w:val="both"/>
              <w:rPr>
                <w:rFonts w:ascii="Arial" w:hAnsi="Arial" w:cs="Arial"/>
                <w:b/>
                <w:lang w:val="en-US"/>
              </w:rPr>
            </w:pPr>
            <w:r w:rsidRPr="00890C50">
              <w:rPr>
                <w:rFonts w:ascii="Arial" w:hAnsi="Arial" w:cs="Arial"/>
                <w:b/>
                <w:lang w:val="en-US"/>
              </w:rPr>
              <w:t>ALT-018,ALT-019,ALT-020</w:t>
            </w:r>
          </w:p>
        </w:tc>
      </w:tr>
    </w:tbl>
    <w:p w14:paraId="75F6B337" w14:textId="77777777" w:rsidR="004D35A8" w:rsidRPr="00890C50" w:rsidRDefault="004D35A8" w:rsidP="004D35A8">
      <w:pPr>
        <w:pStyle w:val="ListParagraph"/>
        <w:ind w:left="0"/>
        <w:rPr>
          <w:rFonts w:ascii="Arial" w:hAnsi="Arial" w:cs="Arial"/>
          <w:lang w:val="es-ES"/>
        </w:rPr>
      </w:pPr>
      <w:r w:rsidRPr="00890C50">
        <w:rPr>
          <w:rFonts w:ascii="Arial" w:hAnsi="Arial" w:cs="Arial"/>
          <w:b/>
          <w:lang w:val="es-ES"/>
        </w:rPr>
        <w:t>Fuente:</w:t>
      </w:r>
      <w:r w:rsidRPr="00890C50">
        <w:rPr>
          <w:rFonts w:ascii="Arial" w:hAnsi="Arial" w:cs="Arial"/>
          <w:lang w:val="es-ES"/>
        </w:rPr>
        <w:t xml:space="preserve"> PDVSA Petroperijá S.A. (2017), Modificado por Alaña y Ortega (2018).</w:t>
      </w:r>
      <w:bookmarkStart w:id="7" w:name="_GoBack"/>
      <w:bookmarkEnd w:id="7"/>
    </w:p>
    <w:p w14:paraId="14463C1F" w14:textId="77777777" w:rsidR="004D35A8" w:rsidRPr="00890C50" w:rsidRDefault="004D35A8" w:rsidP="004D35A8">
      <w:pPr>
        <w:pStyle w:val="ListParagraph"/>
        <w:ind w:left="0"/>
        <w:rPr>
          <w:rFonts w:ascii="Arial" w:hAnsi="Arial" w:cs="Arial"/>
          <w:lang w:val="es-ES"/>
        </w:rPr>
      </w:pPr>
    </w:p>
    <w:p w14:paraId="657D1D8B" w14:textId="77777777" w:rsidR="004D35A8" w:rsidRPr="00890C50" w:rsidRDefault="004D35A8" w:rsidP="004D35A8">
      <w:pPr>
        <w:spacing w:line="360" w:lineRule="auto"/>
        <w:jc w:val="both"/>
        <w:rPr>
          <w:rFonts w:ascii="Arial" w:eastAsia="Calibri" w:hAnsi="Arial" w:cs="Arial"/>
        </w:rPr>
      </w:pPr>
    </w:p>
    <w:p w14:paraId="0BE344C0" w14:textId="77777777" w:rsidR="004D35A8" w:rsidRPr="00890C50" w:rsidRDefault="004D35A8" w:rsidP="004D35A8">
      <w:pPr>
        <w:pStyle w:val="ListParagraph"/>
        <w:ind w:left="0"/>
        <w:rPr>
          <w:rFonts w:ascii="Arial" w:hAnsi="Arial" w:cs="Arial"/>
        </w:rPr>
      </w:pPr>
      <w:r w:rsidRPr="00890C50">
        <w:rPr>
          <w:rFonts w:ascii="Arial" w:hAnsi="Arial" w:cs="Arial"/>
        </w:rPr>
        <w:t>Igualmente, Arias (2012) define la muestra como un subconjunto representativo y finito que se extrae de la po</w:t>
      </w:r>
      <w:r>
        <w:rPr>
          <w:rFonts w:ascii="Arial" w:hAnsi="Arial" w:cs="Arial"/>
        </w:rPr>
        <w:t>blación accesible. En la tabla 6</w:t>
      </w:r>
      <w:r w:rsidRPr="00890C50">
        <w:rPr>
          <w:rFonts w:ascii="Arial" w:hAnsi="Arial" w:cs="Arial"/>
        </w:rPr>
        <w:t xml:space="preserve"> se muestran los pozos que forman parte del estudio a realizar. En este caso, se obviaron aquellos pozos que no presentan información suficiente para la aplicación de la metodología, además del pozo ALT-02I y ALT-16D que son pozos inyector y disposal respectivamente. </w:t>
      </w:r>
    </w:p>
    <w:p w14:paraId="28D138C4" w14:textId="77777777" w:rsidR="004D35A8" w:rsidRPr="00890C50" w:rsidRDefault="004D35A8" w:rsidP="004D35A8">
      <w:pPr>
        <w:pStyle w:val="ListParagraph"/>
        <w:ind w:left="0" w:firstLine="0"/>
        <w:rPr>
          <w:rFonts w:ascii="Arial" w:hAnsi="Arial" w:cs="Arial"/>
        </w:rPr>
      </w:pPr>
      <w:r w:rsidRPr="00890C50">
        <w:rPr>
          <w:rFonts w:ascii="Arial" w:hAnsi="Arial" w:cs="Arial"/>
          <w:b/>
        </w:rPr>
        <w:t>Tabla 6.-</w:t>
      </w:r>
      <w:r w:rsidRPr="00890C50">
        <w:rPr>
          <w:rFonts w:ascii="Arial" w:hAnsi="Arial" w:cs="Arial"/>
        </w:rPr>
        <w:t xml:space="preserve"> Pozos que atraviesan las formaciones del grupo Cogollo considerados para la presente investigación</w:t>
      </w:r>
    </w:p>
    <w:tbl>
      <w:tblPr>
        <w:tblW w:w="7782"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3586"/>
        <w:gridCol w:w="4196"/>
      </w:tblGrid>
      <w:tr w:rsidR="004D35A8" w:rsidRPr="00890C50" w14:paraId="084EAD0A" w14:textId="77777777" w:rsidTr="00B60C5A">
        <w:trPr>
          <w:trHeight w:val="395"/>
          <w:jc w:val="center"/>
        </w:trPr>
        <w:tc>
          <w:tcPr>
            <w:tcW w:w="3586" w:type="dxa"/>
            <w:tcBorders>
              <w:top w:val="single" w:sz="4" w:space="0" w:color="auto"/>
              <w:left w:val="single" w:sz="4" w:space="0" w:color="auto"/>
              <w:bottom w:val="single" w:sz="4" w:space="0" w:color="auto"/>
              <w:right w:val="single" w:sz="4" w:space="0" w:color="auto"/>
            </w:tcBorders>
            <w:shd w:val="clear" w:color="auto" w:fill="002060"/>
            <w:vAlign w:val="center"/>
          </w:tcPr>
          <w:p w14:paraId="7D7B87D3" w14:textId="77777777"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CAMPO</w:t>
            </w:r>
          </w:p>
        </w:tc>
        <w:tc>
          <w:tcPr>
            <w:tcW w:w="4196" w:type="dxa"/>
            <w:tcBorders>
              <w:top w:val="single" w:sz="4" w:space="0" w:color="auto"/>
              <w:left w:val="single" w:sz="4" w:space="0" w:color="auto"/>
              <w:bottom w:val="single" w:sz="4" w:space="0" w:color="auto"/>
              <w:right w:val="single" w:sz="4" w:space="0" w:color="auto"/>
            </w:tcBorders>
            <w:shd w:val="clear" w:color="auto" w:fill="002060"/>
            <w:vAlign w:val="center"/>
          </w:tcPr>
          <w:p w14:paraId="07169494" w14:textId="77777777"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POZOS</w:t>
            </w:r>
          </w:p>
        </w:tc>
      </w:tr>
      <w:tr w:rsidR="004D35A8" w:rsidRPr="00772245" w14:paraId="61E97AE6" w14:textId="77777777" w:rsidTr="00B60C5A">
        <w:trPr>
          <w:trHeight w:val="388"/>
          <w:jc w:val="center"/>
        </w:trPr>
        <w:tc>
          <w:tcPr>
            <w:tcW w:w="3586" w:type="dxa"/>
            <w:tcBorders>
              <w:top w:val="single" w:sz="4" w:space="0" w:color="auto"/>
            </w:tcBorders>
            <w:shd w:val="clear" w:color="auto" w:fill="00CCFF"/>
            <w:vAlign w:val="center"/>
          </w:tcPr>
          <w:p w14:paraId="4D50FFBF" w14:textId="77777777" w:rsidR="004D35A8" w:rsidRPr="00890C50" w:rsidRDefault="004D35A8" w:rsidP="00B60C5A">
            <w:pPr>
              <w:spacing w:line="360" w:lineRule="auto"/>
              <w:jc w:val="both"/>
              <w:rPr>
                <w:rFonts w:ascii="Arial" w:hAnsi="Arial" w:cs="Arial"/>
                <w:b/>
              </w:rPr>
            </w:pPr>
            <w:r w:rsidRPr="00890C50">
              <w:rPr>
                <w:rFonts w:ascii="Arial" w:hAnsi="Arial" w:cs="Arial"/>
                <w:b/>
              </w:rPr>
              <w:lastRenderedPageBreak/>
              <w:t>ALPUF</w:t>
            </w:r>
          </w:p>
        </w:tc>
        <w:tc>
          <w:tcPr>
            <w:tcW w:w="4196" w:type="dxa"/>
            <w:tcBorders>
              <w:top w:val="single" w:sz="4" w:space="0" w:color="auto"/>
            </w:tcBorders>
            <w:shd w:val="clear" w:color="auto" w:fill="auto"/>
            <w:vAlign w:val="center"/>
          </w:tcPr>
          <w:p w14:paraId="3770152F" w14:textId="77777777"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ALP0003, ALP0006, ALP007, ALP008A, ALP009</w:t>
            </w:r>
          </w:p>
        </w:tc>
      </w:tr>
      <w:tr w:rsidR="004D35A8" w:rsidRPr="00890C50" w14:paraId="58C01D7E" w14:textId="77777777" w:rsidTr="00B60C5A">
        <w:trPr>
          <w:trHeight w:val="549"/>
          <w:jc w:val="center"/>
        </w:trPr>
        <w:tc>
          <w:tcPr>
            <w:tcW w:w="3586" w:type="dxa"/>
            <w:shd w:val="clear" w:color="auto" w:fill="00CCFF"/>
            <w:vAlign w:val="center"/>
          </w:tcPr>
          <w:p w14:paraId="551CA6B1" w14:textId="77777777" w:rsidR="004D35A8" w:rsidRPr="00890C50" w:rsidRDefault="004D35A8" w:rsidP="00B60C5A">
            <w:pPr>
              <w:spacing w:line="360" w:lineRule="auto"/>
              <w:jc w:val="both"/>
              <w:rPr>
                <w:rFonts w:ascii="Arial" w:hAnsi="Arial" w:cs="Arial"/>
                <w:b/>
              </w:rPr>
            </w:pPr>
            <w:r w:rsidRPr="00890C50">
              <w:rPr>
                <w:rFonts w:ascii="Arial" w:hAnsi="Arial" w:cs="Arial"/>
                <w:b/>
              </w:rPr>
              <w:t>ALTURITAS</w:t>
            </w:r>
          </w:p>
        </w:tc>
        <w:tc>
          <w:tcPr>
            <w:tcW w:w="4196" w:type="dxa"/>
            <w:shd w:val="clear" w:color="auto" w:fill="auto"/>
            <w:vAlign w:val="center"/>
          </w:tcPr>
          <w:p w14:paraId="4733A5AC" w14:textId="77777777"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ALT-006, ALT-007, ALT-009, ALT-015, ALT-017,</w:t>
            </w:r>
          </w:p>
          <w:p w14:paraId="23679B5E" w14:textId="77777777" w:rsidR="004D35A8" w:rsidRPr="00890C50" w:rsidRDefault="004D35A8" w:rsidP="00B60C5A">
            <w:pPr>
              <w:spacing w:line="360" w:lineRule="auto"/>
              <w:jc w:val="both"/>
              <w:rPr>
                <w:rFonts w:ascii="Arial" w:hAnsi="Arial" w:cs="Arial"/>
                <w:b/>
                <w:lang w:val="en-US"/>
              </w:rPr>
            </w:pPr>
            <w:r w:rsidRPr="00890C50">
              <w:rPr>
                <w:rFonts w:ascii="Arial" w:hAnsi="Arial" w:cs="Arial"/>
                <w:b/>
              </w:rPr>
              <w:t>ALT-018,AL</w:t>
            </w:r>
            <w:r w:rsidRPr="00890C50">
              <w:rPr>
                <w:rFonts w:ascii="Arial" w:hAnsi="Arial" w:cs="Arial"/>
                <w:b/>
                <w:lang w:val="en-US"/>
              </w:rPr>
              <w:t>T-019</w:t>
            </w:r>
          </w:p>
        </w:tc>
      </w:tr>
    </w:tbl>
    <w:p w14:paraId="5D385B64" w14:textId="77777777" w:rsidR="004D35A8" w:rsidRPr="00890C50" w:rsidRDefault="004D35A8" w:rsidP="004D35A8">
      <w:pPr>
        <w:pStyle w:val="ListParagraph"/>
        <w:ind w:left="0"/>
        <w:rPr>
          <w:rFonts w:ascii="Arial" w:hAnsi="Arial" w:cs="Arial"/>
          <w:lang w:val="es-ES"/>
        </w:rPr>
      </w:pPr>
      <w:r w:rsidRPr="00890C50">
        <w:rPr>
          <w:rFonts w:ascii="Arial" w:hAnsi="Arial" w:cs="Arial"/>
          <w:b/>
          <w:lang w:val="es-ES"/>
        </w:rPr>
        <w:t>Fuente:</w:t>
      </w:r>
      <w:r w:rsidRPr="00890C50">
        <w:rPr>
          <w:rFonts w:ascii="Arial" w:hAnsi="Arial" w:cs="Arial"/>
          <w:lang w:val="es-ES"/>
        </w:rPr>
        <w:t xml:space="preserve"> PDVSA Petroperijá S.A. (2017), Modificado por Alaña y Ortega (2018).</w:t>
      </w:r>
      <w:commentRangeEnd w:id="6"/>
      <w:r w:rsidR="00E16BB6">
        <w:rPr>
          <w:rStyle w:val="CommentReference"/>
          <w:rFonts w:ascii="Times New Roman" w:eastAsia="Times New Roman" w:hAnsi="Times New Roman"/>
          <w:lang w:val="es-ES" w:eastAsia="es-ES"/>
        </w:rPr>
        <w:commentReference w:id="6"/>
      </w:r>
    </w:p>
    <w:p w14:paraId="5616E564" w14:textId="77777777" w:rsidR="004D35A8" w:rsidRPr="00EF3517" w:rsidRDefault="004D35A8" w:rsidP="004D35A8">
      <w:pPr>
        <w:pStyle w:val="ListParagraph"/>
        <w:ind w:left="0"/>
        <w:rPr>
          <w:rFonts w:ascii="Arial" w:hAnsi="Arial" w:cs="Arial"/>
        </w:rPr>
      </w:pPr>
      <w:r>
        <w:rPr>
          <w:rFonts w:ascii="Arial" w:hAnsi="Arial" w:cs="Arial"/>
        </w:rPr>
        <w:t xml:space="preserve"> </w:t>
      </w:r>
    </w:p>
    <w:p w14:paraId="476B13E8" w14:textId="77777777" w:rsidR="004D35A8" w:rsidRPr="00890C50" w:rsidRDefault="004D35A8" w:rsidP="004D35A8">
      <w:pPr>
        <w:pStyle w:val="ListParagraph"/>
        <w:numPr>
          <w:ilvl w:val="1"/>
          <w:numId w:val="32"/>
        </w:numPr>
        <w:tabs>
          <w:tab w:val="clear" w:pos="720"/>
          <w:tab w:val="num" w:pos="540"/>
        </w:tabs>
        <w:rPr>
          <w:rFonts w:ascii="Arial" w:hAnsi="Arial" w:cs="Arial"/>
          <w:b/>
        </w:rPr>
      </w:pPr>
      <w:r w:rsidRPr="00890C50">
        <w:rPr>
          <w:rFonts w:ascii="Arial" w:hAnsi="Arial" w:cs="Arial"/>
          <w:b/>
        </w:rPr>
        <w:t>Técnicas e instrumentos de recolección de datos.</w:t>
      </w:r>
    </w:p>
    <w:p w14:paraId="71E7784E" w14:textId="77777777" w:rsidR="004D35A8" w:rsidRPr="00890C50" w:rsidRDefault="004D35A8" w:rsidP="004D35A8">
      <w:pPr>
        <w:pStyle w:val="ListParagraph"/>
        <w:rPr>
          <w:rFonts w:ascii="Arial" w:hAnsi="Arial" w:cs="Arial"/>
          <w:b/>
        </w:rPr>
      </w:pPr>
    </w:p>
    <w:p w14:paraId="57FF3E0C" w14:textId="77777777" w:rsidR="004D35A8" w:rsidRPr="00890C50" w:rsidRDefault="004D35A8" w:rsidP="004D35A8">
      <w:pPr>
        <w:pStyle w:val="ListParagraph"/>
        <w:ind w:left="0"/>
        <w:rPr>
          <w:rFonts w:ascii="Arial" w:hAnsi="Arial" w:cs="Arial"/>
        </w:rPr>
      </w:pPr>
      <w:bookmarkStart w:id="8" w:name="_Toc414560102"/>
      <w:commentRangeStart w:id="9"/>
      <w:r w:rsidRPr="00890C50">
        <w:rPr>
          <w:rFonts w:ascii="Arial" w:hAnsi="Arial" w:cs="Arial"/>
        </w:rPr>
        <w:t>Según el autor Arias (2012)</w:t>
      </w:r>
      <w:r>
        <w:rPr>
          <w:rFonts w:ascii="Arial" w:hAnsi="Arial" w:cs="Arial"/>
        </w:rPr>
        <w:t>,</w:t>
      </w:r>
      <w:r w:rsidRPr="00890C50">
        <w:rPr>
          <w:rFonts w:ascii="Arial" w:hAnsi="Arial" w:cs="Arial"/>
        </w:rPr>
        <w:t xml:space="preserve"> la técnica de investigación es el procedimiento o forma particular que permite obtener acceso a la información, la cual debe ser guardada en un medio material, de manera que los datos puedan ser recuperados, procesados, analizados e interpretados posteriormente. Dicho soporte recibe el nombre de instrumento, el cual es en otras palabras, el dispositivo o formato utilizado para registrar o almacenar la información</w:t>
      </w:r>
      <w:bookmarkEnd w:id="8"/>
      <w:r w:rsidRPr="00890C50">
        <w:rPr>
          <w:rFonts w:ascii="Arial" w:hAnsi="Arial" w:cs="Arial"/>
        </w:rPr>
        <w:t>.</w:t>
      </w:r>
    </w:p>
    <w:p w14:paraId="75FC39FB" w14:textId="77777777" w:rsidR="004D35A8" w:rsidRPr="00890C50" w:rsidRDefault="004D35A8" w:rsidP="004D35A8">
      <w:pPr>
        <w:pStyle w:val="ListParagraph"/>
        <w:ind w:left="0"/>
        <w:rPr>
          <w:rFonts w:ascii="Arial" w:hAnsi="Arial" w:cs="Arial"/>
        </w:rPr>
      </w:pPr>
    </w:p>
    <w:p w14:paraId="68495A67"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En el mismo sentido, Hurtado (2015) establece que las técnicas tienen que ver con los procedimientos utilizados para la recolección de los datos, es decir, el cómo. Estas pueden ser de revisión documental, observación, encuesta y técnicas sociométricas, entre otras. Los instrumentos representan la herramienta con la cual se va a recoger, filtrar y codificar la información, es decir, el con qué. Los instrumentos, pueden estar ya elaborados e incluso normalizados, como es el caso de los tests y algunas escalas.</w:t>
      </w:r>
    </w:p>
    <w:p w14:paraId="611E03F2" w14:textId="77777777" w:rsidR="004D35A8" w:rsidRPr="00890C50" w:rsidRDefault="004D35A8" w:rsidP="004D35A8">
      <w:pPr>
        <w:autoSpaceDE w:val="0"/>
        <w:autoSpaceDN w:val="0"/>
        <w:adjustRightInd w:val="0"/>
        <w:spacing w:line="360" w:lineRule="auto"/>
        <w:jc w:val="both"/>
        <w:rPr>
          <w:rFonts w:ascii="Arial" w:hAnsi="Arial" w:cs="Arial"/>
        </w:rPr>
      </w:pPr>
    </w:p>
    <w:p w14:paraId="578A55A5" w14:textId="77777777" w:rsidR="004D35A8" w:rsidRPr="00890C50" w:rsidRDefault="004D35A8" w:rsidP="006C38C6">
      <w:pPr>
        <w:pStyle w:val="Default"/>
        <w:spacing w:line="360" w:lineRule="auto"/>
        <w:ind w:firstLine="432"/>
        <w:jc w:val="both"/>
        <w:rPr>
          <w:rFonts w:ascii="Arial" w:hAnsi="Arial" w:cs="Arial"/>
          <w:sz w:val="22"/>
          <w:szCs w:val="22"/>
        </w:rPr>
      </w:pPr>
      <w:r w:rsidRPr="00890C50">
        <w:rPr>
          <w:rFonts w:ascii="Arial" w:hAnsi="Arial" w:cs="Arial"/>
          <w:sz w:val="22"/>
          <w:szCs w:val="22"/>
        </w:rPr>
        <w:t>La técnica que se utilizará principalmente para el desarrollo de este trabajo de grado será revisión documental, ya que para la presente investigación se tomará la información en carpetas de pozos (físicas y digitales); donde se recopila toda la información referente a reportes de perforación, diagramas de completación, pruebas de producción, corrida de registros petrofísicos, análisis de laboratorios y descripciones sedimentológicas, así como también consultas bibliográficas referentes</w:t>
      </w:r>
      <w:r w:rsidR="006C38C6">
        <w:rPr>
          <w:rFonts w:ascii="Arial" w:hAnsi="Arial" w:cs="Arial"/>
          <w:sz w:val="22"/>
          <w:szCs w:val="22"/>
        </w:rPr>
        <w:t xml:space="preserve"> </w:t>
      </w:r>
      <w:r w:rsidRPr="00890C50">
        <w:rPr>
          <w:rFonts w:ascii="Arial" w:hAnsi="Arial" w:cs="Arial"/>
          <w:sz w:val="22"/>
          <w:szCs w:val="22"/>
        </w:rPr>
        <w:t xml:space="preserve">al tema en estudio tales como: informes operacionales, informes técnicos, tesis, guías de estudio, Internet, red de PDVSA, entre otros. </w:t>
      </w:r>
    </w:p>
    <w:p w14:paraId="71048902" w14:textId="77777777" w:rsidR="004D35A8" w:rsidRPr="00890C50" w:rsidRDefault="004D35A8" w:rsidP="004D35A8">
      <w:pPr>
        <w:spacing w:line="360" w:lineRule="auto"/>
        <w:jc w:val="both"/>
        <w:rPr>
          <w:rFonts w:ascii="Arial" w:hAnsi="Arial" w:cs="Arial"/>
        </w:rPr>
      </w:pPr>
      <w:r w:rsidRPr="00890C50">
        <w:rPr>
          <w:rFonts w:ascii="Arial" w:hAnsi="Arial" w:cs="Arial"/>
        </w:rPr>
        <w:t>.</w:t>
      </w:r>
    </w:p>
    <w:p w14:paraId="56090B69"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lastRenderedPageBreak/>
        <w:t xml:space="preserve">     Para el desarrollo de esta investigación, en función de los objetivos definidos, se emplearon una serie de instrumentos de recolección y procesamiento de datos, tales como:</w:t>
      </w:r>
      <w:commentRangeEnd w:id="9"/>
      <w:r w:rsidR="006C38C6">
        <w:rPr>
          <w:rStyle w:val="CommentReference"/>
          <w:rFonts w:ascii="Times New Roman" w:eastAsia="Times New Roman" w:hAnsi="Times New Roman" w:cs="Times New Roman"/>
          <w:lang w:eastAsia="es-ES"/>
        </w:rPr>
        <w:commentReference w:id="9"/>
      </w:r>
    </w:p>
    <w:p w14:paraId="34079463" w14:textId="77777777" w:rsidR="004D35A8" w:rsidRPr="00890C50" w:rsidRDefault="004D35A8" w:rsidP="004D35A8">
      <w:pPr>
        <w:autoSpaceDE w:val="0"/>
        <w:autoSpaceDN w:val="0"/>
        <w:adjustRightInd w:val="0"/>
        <w:spacing w:line="360" w:lineRule="auto"/>
        <w:jc w:val="both"/>
        <w:rPr>
          <w:rFonts w:ascii="Arial" w:hAnsi="Arial" w:cs="Arial"/>
        </w:rPr>
      </w:pPr>
    </w:p>
    <w:p w14:paraId="21D45A41" w14:textId="77777777" w:rsidR="004D35A8" w:rsidRPr="00D00F4A" w:rsidRDefault="004D35A8" w:rsidP="004D35A8">
      <w:pPr>
        <w:autoSpaceDE w:val="0"/>
        <w:autoSpaceDN w:val="0"/>
        <w:adjustRightInd w:val="0"/>
        <w:rPr>
          <w:rFonts w:ascii="Arial" w:hAnsi="Arial" w:cs="Arial"/>
          <w:b/>
        </w:rPr>
      </w:pPr>
      <w:r w:rsidRPr="00D00F4A">
        <w:rPr>
          <w:rFonts w:ascii="Arial" w:hAnsi="Arial" w:cs="Arial"/>
          <w:b/>
        </w:rPr>
        <w:t>4.</w:t>
      </w:r>
      <w:r>
        <w:rPr>
          <w:rFonts w:ascii="Arial" w:hAnsi="Arial" w:cs="Arial"/>
          <w:b/>
        </w:rPr>
        <w:t>4.1. Programas Microsoft O</w:t>
      </w:r>
      <w:r w:rsidRPr="00D00F4A">
        <w:rPr>
          <w:rFonts w:ascii="Arial" w:hAnsi="Arial" w:cs="Arial"/>
          <w:b/>
        </w:rPr>
        <w:t xml:space="preserve">ffice:  </w:t>
      </w:r>
    </w:p>
    <w:p w14:paraId="6A97439B" w14:textId="77777777" w:rsidR="004D35A8" w:rsidRPr="00890C50" w:rsidRDefault="004D35A8" w:rsidP="004D35A8">
      <w:pPr>
        <w:autoSpaceDE w:val="0"/>
        <w:autoSpaceDN w:val="0"/>
        <w:adjustRightInd w:val="0"/>
        <w:spacing w:line="360" w:lineRule="auto"/>
        <w:jc w:val="both"/>
        <w:rPr>
          <w:rFonts w:ascii="Arial" w:hAnsi="Arial" w:cs="Arial"/>
        </w:rPr>
      </w:pPr>
    </w:p>
    <w:p w14:paraId="480982E6" w14:textId="77777777" w:rsidR="004D35A8" w:rsidRPr="00890C50" w:rsidRDefault="004D35A8" w:rsidP="004D35A8">
      <w:pPr>
        <w:autoSpaceDE w:val="0"/>
        <w:autoSpaceDN w:val="0"/>
        <w:adjustRightInd w:val="0"/>
        <w:spacing w:line="360" w:lineRule="auto"/>
        <w:jc w:val="both"/>
        <w:rPr>
          <w:rFonts w:ascii="Arial" w:hAnsi="Arial" w:cs="Arial"/>
        </w:rPr>
      </w:pPr>
      <w:commentRangeStart w:id="10"/>
      <w:r w:rsidRPr="00890C50">
        <w:rPr>
          <w:rFonts w:ascii="Arial" w:hAnsi="Arial" w:cs="Arial"/>
        </w:rPr>
        <w:t xml:space="preserve">Para el procesamiento de la información se utilizaron los siguientes programas como herramientas básicas:  </w:t>
      </w:r>
    </w:p>
    <w:p w14:paraId="2FEF997B" w14:textId="77777777" w:rsidR="004D35A8" w:rsidRPr="00890C50" w:rsidRDefault="004D35A8" w:rsidP="004D35A8">
      <w:pPr>
        <w:autoSpaceDE w:val="0"/>
        <w:autoSpaceDN w:val="0"/>
        <w:adjustRightInd w:val="0"/>
        <w:spacing w:line="360" w:lineRule="auto"/>
        <w:jc w:val="both"/>
        <w:rPr>
          <w:rFonts w:ascii="Arial" w:hAnsi="Arial" w:cs="Arial"/>
        </w:rPr>
      </w:pPr>
    </w:p>
    <w:p w14:paraId="15DFDB0E"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Word</w:t>
      </w:r>
      <w:r w:rsidRPr="00890C50">
        <w:rPr>
          <w:rFonts w:ascii="Arial" w:hAnsi="Arial" w:cs="Arial"/>
        </w:rPr>
        <w:t xml:space="preserve">: Es un procesador de palabras, que además de crear documentos, permite agregar gráficos, ecuaciones matemáticas, tablas, ilustraciones, entre otros. En este caso, fue utilizado como procesador de texto.  </w:t>
      </w:r>
    </w:p>
    <w:p w14:paraId="47E3539E" w14:textId="77777777" w:rsidR="004D35A8" w:rsidRPr="00890C50" w:rsidRDefault="004D35A8" w:rsidP="004D35A8">
      <w:pPr>
        <w:autoSpaceDE w:val="0"/>
        <w:autoSpaceDN w:val="0"/>
        <w:adjustRightInd w:val="0"/>
        <w:spacing w:line="360" w:lineRule="auto"/>
        <w:jc w:val="both"/>
        <w:rPr>
          <w:rFonts w:ascii="Arial" w:hAnsi="Arial" w:cs="Arial"/>
        </w:rPr>
      </w:pPr>
    </w:p>
    <w:p w14:paraId="770BC2B1"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Excel</w:t>
      </w:r>
      <w:r w:rsidRPr="00890C50">
        <w:rPr>
          <w:rFonts w:ascii="Arial" w:hAnsi="Arial" w:cs="Arial"/>
        </w:rPr>
        <w:t>: Es un programa (hoja de cálculo) diseñado para manejar gran cantidad de datos numéricos, se utiliza para el desarrollo de las actividades operacionales de cualquier empresa, tiene la capacidad de realizar cálculos con funciones matemáticas simples y complejas, gráficos, tablas dinámicas entre otros. Para este caso fue utilizado para las operaciones con hojas de cálculos, elaboración de gráficos y para estructurar los formatos de análisis petrofísicos.</w:t>
      </w:r>
    </w:p>
    <w:p w14:paraId="1938E887"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  </w:t>
      </w:r>
    </w:p>
    <w:p w14:paraId="373D4FFF"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PowerPoint</w:t>
      </w:r>
      <w:r w:rsidRPr="00890C50">
        <w:rPr>
          <w:rFonts w:ascii="Arial" w:hAnsi="Arial" w:cs="Arial"/>
        </w:rPr>
        <w:t xml:space="preserve">: Es un programa diseñado para hacer presentaciones con texto esquematizado, animaciones de imágenes, portadas, gráficos, entre otros, a través de él se puede integrar y vincular objetos. </w:t>
      </w:r>
      <w:r>
        <w:rPr>
          <w:rFonts w:ascii="Arial" w:hAnsi="Arial" w:cs="Arial"/>
        </w:rPr>
        <w:t>En esta investigación fue</w:t>
      </w:r>
      <w:r w:rsidRPr="00890C50">
        <w:rPr>
          <w:rFonts w:ascii="Arial" w:hAnsi="Arial" w:cs="Arial"/>
        </w:rPr>
        <w:t xml:space="preserve"> utilizado para realizar las presentaciones y la elaboración de columnas estratigráficas.</w:t>
      </w:r>
      <w:commentRangeEnd w:id="10"/>
      <w:r w:rsidR="00A23587">
        <w:rPr>
          <w:rStyle w:val="CommentReference"/>
          <w:rFonts w:ascii="Times New Roman" w:eastAsia="Times New Roman" w:hAnsi="Times New Roman" w:cs="Times New Roman"/>
          <w:lang w:eastAsia="es-ES"/>
        </w:rPr>
        <w:commentReference w:id="10"/>
      </w:r>
    </w:p>
    <w:p w14:paraId="4632B204" w14:textId="77777777" w:rsidR="004D35A8" w:rsidRDefault="004D35A8" w:rsidP="004D35A8">
      <w:pPr>
        <w:autoSpaceDE w:val="0"/>
        <w:autoSpaceDN w:val="0"/>
        <w:adjustRightInd w:val="0"/>
        <w:spacing w:line="360" w:lineRule="auto"/>
        <w:jc w:val="both"/>
        <w:rPr>
          <w:rFonts w:ascii="Arial" w:hAnsi="Arial" w:cs="Arial"/>
          <w:b/>
        </w:rPr>
      </w:pPr>
    </w:p>
    <w:p w14:paraId="21E42F21" w14:textId="77777777" w:rsidR="004D35A8" w:rsidRDefault="004D35A8" w:rsidP="004D35A8">
      <w:pPr>
        <w:autoSpaceDE w:val="0"/>
        <w:autoSpaceDN w:val="0"/>
        <w:adjustRightInd w:val="0"/>
        <w:spacing w:line="360" w:lineRule="auto"/>
        <w:jc w:val="both"/>
        <w:rPr>
          <w:rFonts w:ascii="Arial" w:hAnsi="Arial" w:cs="Arial"/>
          <w:b/>
        </w:rPr>
        <w:sectPr w:rsidR="004D35A8" w:rsidSect="00576CAF">
          <w:headerReference w:type="default" r:id="rId10"/>
          <w:pgSz w:w="11906" w:h="16838"/>
          <w:pgMar w:top="1417" w:right="1701" w:bottom="1417" w:left="1701" w:header="708" w:footer="708" w:gutter="0"/>
          <w:cols w:space="708"/>
          <w:docGrid w:linePitch="360"/>
        </w:sectPr>
      </w:pPr>
    </w:p>
    <w:p w14:paraId="49F0B923" w14:textId="77777777" w:rsidR="004D35A8" w:rsidRPr="00890C50" w:rsidRDefault="004D35A8" w:rsidP="004D35A8">
      <w:pPr>
        <w:autoSpaceDE w:val="0"/>
        <w:autoSpaceDN w:val="0"/>
        <w:adjustRightInd w:val="0"/>
        <w:spacing w:line="360" w:lineRule="auto"/>
        <w:jc w:val="both"/>
        <w:rPr>
          <w:rFonts w:ascii="Arial" w:hAnsi="Arial" w:cs="Arial"/>
          <w:b/>
        </w:rPr>
      </w:pPr>
      <w:commentRangeStart w:id="11"/>
      <w:r>
        <w:rPr>
          <w:rFonts w:ascii="Arial" w:hAnsi="Arial" w:cs="Arial"/>
          <w:b/>
        </w:rPr>
        <w:lastRenderedPageBreak/>
        <w:t>4.4.2. Simuladores comerciales</w:t>
      </w:r>
    </w:p>
    <w:p w14:paraId="32FB5DBD" w14:textId="77777777" w:rsidR="004D35A8" w:rsidRPr="00890C50" w:rsidRDefault="004D35A8" w:rsidP="004D35A8">
      <w:pPr>
        <w:autoSpaceDE w:val="0"/>
        <w:autoSpaceDN w:val="0"/>
        <w:adjustRightInd w:val="0"/>
        <w:spacing w:line="360" w:lineRule="auto"/>
        <w:jc w:val="both"/>
        <w:rPr>
          <w:rFonts w:ascii="Arial" w:hAnsi="Arial" w:cs="Arial"/>
        </w:rPr>
      </w:pPr>
    </w:p>
    <w:p w14:paraId="7047F652"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Para generar las simulaciones requerida</w:t>
      </w:r>
      <w:r>
        <w:rPr>
          <w:rFonts w:ascii="Arial" w:hAnsi="Arial" w:cs="Arial"/>
        </w:rPr>
        <w:t>s en la investigación se utilizaron</w:t>
      </w:r>
      <w:r w:rsidRPr="00890C50">
        <w:rPr>
          <w:rFonts w:ascii="Arial" w:hAnsi="Arial" w:cs="Arial"/>
        </w:rPr>
        <w:t xml:space="preserve"> </w:t>
      </w:r>
      <w:r>
        <w:rPr>
          <w:rFonts w:ascii="Arial" w:hAnsi="Arial" w:cs="Arial"/>
        </w:rPr>
        <w:t>los</w:t>
      </w:r>
      <w:r w:rsidRPr="00890C50">
        <w:rPr>
          <w:rFonts w:ascii="Arial" w:hAnsi="Arial" w:cs="Arial"/>
        </w:rPr>
        <w:t xml:space="preserve"> siguiente</w:t>
      </w:r>
      <w:r>
        <w:rPr>
          <w:rFonts w:ascii="Arial" w:hAnsi="Arial" w:cs="Arial"/>
        </w:rPr>
        <w:t>s</w:t>
      </w:r>
      <w:r w:rsidRPr="00890C50">
        <w:rPr>
          <w:rFonts w:ascii="Arial" w:hAnsi="Arial" w:cs="Arial"/>
        </w:rPr>
        <w:t xml:space="preserve"> programa</w:t>
      </w:r>
      <w:r>
        <w:rPr>
          <w:rFonts w:ascii="Arial" w:hAnsi="Arial" w:cs="Arial"/>
        </w:rPr>
        <w:t>s</w:t>
      </w:r>
      <w:r w:rsidRPr="00890C50">
        <w:rPr>
          <w:rFonts w:ascii="Arial" w:hAnsi="Arial" w:cs="Arial"/>
        </w:rPr>
        <w:t xml:space="preserve">: </w:t>
      </w:r>
    </w:p>
    <w:p w14:paraId="13C19FC1" w14:textId="77777777" w:rsidR="004D35A8" w:rsidRPr="00890C50" w:rsidRDefault="004D35A8" w:rsidP="004D35A8">
      <w:pPr>
        <w:autoSpaceDE w:val="0"/>
        <w:autoSpaceDN w:val="0"/>
        <w:adjustRightInd w:val="0"/>
        <w:spacing w:line="360" w:lineRule="auto"/>
        <w:jc w:val="both"/>
        <w:rPr>
          <w:rFonts w:ascii="Arial" w:hAnsi="Arial" w:cs="Arial"/>
        </w:rPr>
      </w:pPr>
    </w:p>
    <w:p w14:paraId="061A5B40"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OFM: (Oil Field Manager):</w:t>
      </w:r>
      <w:r w:rsidRPr="00890C50">
        <w:rPr>
          <w:rFonts w:ascii="Arial" w:hAnsi="Arial" w:cs="Arial"/>
        </w:rPr>
        <w:t xml:space="preserve"> Permite visualizar, relacionar y analizar datos de producción y de yacimientos. A través de este software se ubicaron los pozos en el área de estudio, se obtuvo</w:t>
      </w:r>
      <w:r>
        <w:rPr>
          <w:rFonts w:ascii="Arial" w:hAnsi="Arial" w:cs="Arial"/>
        </w:rPr>
        <w:t xml:space="preserve"> la</w:t>
      </w:r>
      <w:r w:rsidRPr="00890C50">
        <w:rPr>
          <w:rFonts w:ascii="Arial" w:hAnsi="Arial" w:cs="Arial"/>
        </w:rPr>
        <w:t xml:space="preserve"> información de producción de los pozos</w:t>
      </w:r>
      <w:r>
        <w:rPr>
          <w:rFonts w:ascii="Arial" w:hAnsi="Arial" w:cs="Arial"/>
        </w:rPr>
        <w:t>, entre otros</w:t>
      </w:r>
      <w:r w:rsidRPr="00890C50">
        <w:rPr>
          <w:rFonts w:ascii="Arial" w:hAnsi="Arial" w:cs="Arial"/>
        </w:rPr>
        <w:t>.</w:t>
      </w:r>
    </w:p>
    <w:p w14:paraId="3C2B5934" w14:textId="77777777" w:rsidR="004D35A8" w:rsidRPr="00890C50" w:rsidRDefault="004D35A8" w:rsidP="004D35A8">
      <w:pPr>
        <w:autoSpaceDE w:val="0"/>
        <w:autoSpaceDN w:val="0"/>
        <w:adjustRightInd w:val="0"/>
        <w:spacing w:line="360" w:lineRule="auto"/>
        <w:jc w:val="both"/>
        <w:rPr>
          <w:rFonts w:ascii="Arial" w:hAnsi="Arial" w:cs="Arial"/>
        </w:rPr>
      </w:pPr>
    </w:p>
    <w:p w14:paraId="6609E725"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IP (Interactive Petrophysics) y PETREL</w:t>
      </w:r>
      <w:r w:rsidRPr="00890C50">
        <w:rPr>
          <w:rFonts w:ascii="Arial" w:hAnsi="Arial" w:cs="Arial"/>
        </w:rPr>
        <w:t>: Softwares aplicativos por medio de los cuales se visualizaron los registros de los pozos,</w:t>
      </w:r>
      <w:r>
        <w:rPr>
          <w:rFonts w:ascii="Arial" w:hAnsi="Arial" w:cs="Arial"/>
        </w:rPr>
        <w:t xml:space="preserve"> se realizaron cálculos petrofísicos,</w:t>
      </w:r>
      <w:r w:rsidRPr="00890C50">
        <w:rPr>
          <w:rFonts w:ascii="Arial" w:hAnsi="Arial" w:cs="Arial"/>
        </w:rPr>
        <w:t xml:space="preserve"> las correlaciones de</w:t>
      </w:r>
      <w:r>
        <w:rPr>
          <w:rFonts w:ascii="Arial" w:hAnsi="Arial" w:cs="Arial"/>
        </w:rPr>
        <w:t xml:space="preserve"> los topes y bases de los estratos</w:t>
      </w:r>
      <w:r w:rsidRPr="00890C50">
        <w:rPr>
          <w:rFonts w:ascii="Arial" w:hAnsi="Arial" w:cs="Arial"/>
        </w:rPr>
        <w:t xml:space="preserve"> de interés</w:t>
      </w:r>
      <w:r>
        <w:rPr>
          <w:rFonts w:ascii="Arial" w:hAnsi="Arial" w:cs="Arial"/>
        </w:rPr>
        <w:t>, entre otros.</w:t>
      </w:r>
    </w:p>
    <w:p w14:paraId="24F56CAE" w14:textId="77777777" w:rsidR="004D35A8" w:rsidRPr="00890C50" w:rsidRDefault="004D35A8" w:rsidP="004D35A8">
      <w:pPr>
        <w:autoSpaceDE w:val="0"/>
        <w:autoSpaceDN w:val="0"/>
        <w:adjustRightInd w:val="0"/>
        <w:spacing w:line="360" w:lineRule="auto"/>
        <w:jc w:val="both"/>
        <w:rPr>
          <w:rFonts w:ascii="Arial" w:hAnsi="Arial" w:cs="Arial"/>
        </w:rPr>
      </w:pPr>
    </w:p>
    <w:p w14:paraId="76571AD0" w14:textId="77777777"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Estos programas </w:t>
      </w:r>
      <w:r>
        <w:rPr>
          <w:rFonts w:ascii="Arial" w:hAnsi="Arial" w:cs="Arial"/>
        </w:rPr>
        <w:t>fueron</w:t>
      </w:r>
      <w:r w:rsidRPr="00890C50">
        <w:rPr>
          <w:rFonts w:ascii="Arial" w:hAnsi="Arial" w:cs="Arial"/>
        </w:rPr>
        <w:t xml:space="preserve"> fundamentales para dar soporte a los resultados y recomendaciones dadas en </w:t>
      </w:r>
      <w:r>
        <w:rPr>
          <w:rFonts w:ascii="Arial" w:hAnsi="Arial" w:cs="Arial"/>
        </w:rPr>
        <w:t>este trabajo especial de grado.</w:t>
      </w:r>
      <w:commentRangeEnd w:id="11"/>
      <w:r w:rsidR="00A23587">
        <w:rPr>
          <w:rStyle w:val="CommentReference"/>
          <w:rFonts w:ascii="Times New Roman" w:eastAsia="Times New Roman" w:hAnsi="Times New Roman" w:cs="Times New Roman"/>
          <w:lang w:eastAsia="es-ES"/>
        </w:rPr>
        <w:commentReference w:id="11"/>
      </w:r>
    </w:p>
    <w:p w14:paraId="06AC81F8" w14:textId="77777777" w:rsidR="004D35A8" w:rsidRPr="00890C50" w:rsidRDefault="004D35A8" w:rsidP="004D35A8">
      <w:pPr>
        <w:autoSpaceDE w:val="0"/>
        <w:autoSpaceDN w:val="0"/>
        <w:adjustRightInd w:val="0"/>
        <w:spacing w:line="360" w:lineRule="auto"/>
        <w:jc w:val="both"/>
        <w:rPr>
          <w:rFonts w:ascii="Arial" w:hAnsi="Arial" w:cs="Arial"/>
        </w:rPr>
      </w:pPr>
    </w:p>
    <w:p w14:paraId="2302C9DB" w14:textId="77777777" w:rsidR="004D35A8" w:rsidRPr="00890C50" w:rsidRDefault="004D35A8" w:rsidP="004D35A8">
      <w:pPr>
        <w:pStyle w:val="ListParagraph"/>
        <w:numPr>
          <w:ilvl w:val="1"/>
          <w:numId w:val="32"/>
        </w:numPr>
        <w:tabs>
          <w:tab w:val="clear" w:pos="720"/>
          <w:tab w:val="num" w:pos="540"/>
        </w:tabs>
        <w:rPr>
          <w:rFonts w:ascii="Arial" w:hAnsi="Arial" w:cs="Arial"/>
          <w:b/>
        </w:rPr>
      </w:pPr>
      <w:r w:rsidRPr="00890C50">
        <w:rPr>
          <w:rFonts w:ascii="Arial" w:hAnsi="Arial" w:cs="Arial"/>
          <w:b/>
        </w:rPr>
        <w:t>Procedimiento metodológico de la investigación.</w:t>
      </w:r>
    </w:p>
    <w:p w14:paraId="3D06AA54" w14:textId="77777777" w:rsidR="004D35A8" w:rsidRDefault="004D35A8" w:rsidP="004D35A8">
      <w:pPr>
        <w:autoSpaceDE w:val="0"/>
        <w:autoSpaceDN w:val="0"/>
        <w:adjustRightInd w:val="0"/>
        <w:spacing w:line="360" w:lineRule="auto"/>
        <w:jc w:val="both"/>
        <w:rPr>
          <w:rFonts w:ascii="Arial" w:hAnsi="Arial" w:cs="Arial"/>
        </w:rPr>
      </w:pPr>
      <w:r w:rsidRPr="00890C50">
        <w:rPr>
          <w:rFonts w:ascii="Arial" w:hAnsi="Arial" w:cs="Arial"/>
        </w:rPr>
        <w:t>El procedimiento metodológico sirve para crear una secuencia lógica de la ejecución de las actividades a seguir para alcanzar los objetivos del estudio. Además, dicho procedimiento hará posible que otros investigadores puedan replicar la investigación en caso de ser necesario, o puedan apoyarse en la información suministrada para realizar estudios similares. El procedimiento seguido para elaborar este estudio es el siguiente:</w:t>
      </w:r>
    </w:p>
    <w:p w14:paraId="43C13534" w14:textId="77777777" w:rsidR="00EA7E09" w:rsidRPr="00890C50" w:rsidRDefault="00EA7E09" w:rsidP="004D35A8">
      <w:pPr>
        <w:autoSpaceDE w:val="0"/>
        <w:autoSpaceDN w:val="0"/>
        <w:adjustRightInd w:val="0"/>
        <w:spacing w:line="360" w:lineRule="auto"/>
        <w:jc w:val="both"/>
        <w:rPr>
          <w:rFonts w:ascii="Arial" w:hAnsi="Arial" w:cs="Arial"/>
        </w:rPr>
      </w:pPr>
      <w:commentRangeStart w:id="12"/>
    </w:p>
    <w:p w14:paraId="6622D9D0" w14:textId="77777777" w:rsidR="00EA7E09" w:rsidRDefault="00EA7E09" w:rsidP="00EA7E09">
      <w:pPr>
        <w:rPr>
          <w:rFonts w:ascii="Arial" w:hAnsi="Arial" w:cs="Arial"/>
          <w:b/>
          <w:sz w:val="24"/>
          <w:szCs w:val="24"/>
        </w:rPr>
      </w:pPr>
      <w:r w:rsidRPr="00EA7E09">
        <w:rPr>
          <w:rFonts w:ascii="Arial" w:hAnsi="Arial" w:cs="Arial"/>
          <w:b/>
          <w:sz w:val="24"/>
          <w:szCs w:val="24"/>
        </w:rPr>
        <w:t>Identificar las variables de mayor impacto sobre los sistemas de producción asociados a las áreas de estudio.</w:t>
      </w:r>
    </w:p>
    <w:p w14:paraId="620AFD2B" w14:textId="77777777" w:rsidR="00EA7E09" w:rsidRDefault="00EA7E09" w:rsidP="00EA7E09">
      <w:pPr>
        <w:rPr>
          <w:rFonts w:ascii="Arial" w:hAnsi="Arial" w:cs="Arial"/>
          <w:b/>
          <w:sz w:val="24"/>
          <w:szCs w:val="24"/>
        </w:rPr>
      </w:pPr>
    </w:p>
    <w:p w14:paraId="5A9F3715" w14:textId="77777777" w:rsidR="00EA7E09" w:rsidRPr="00EA7E09" w:rsidRDefault="00EA7E09" w:rsidP="00EA7E09">
      <w:pPr>
        <w:rPr>
          <w:rFonts w:ascii="Arial" w:hAnsi="Arial" w:cs="Arial"/>
          <w:b/>
          <w:sz w:val="24"/>
          <w:szCs w:val="24"/>
        </w:rPr>
      </w:pPr>
    </w:p>
    <w:p w14:paraId="29110004" w14:textId="77777777" w:rsidR="00EA7E09" w:rsidRDefault="00EA7E09" w:rsidP="00EA7E09">
      <w:pPr>
        <w:rPr>
          <w:rFonts w:ascii="Arial" w:hAnsi="Arial" w:cs="Arial"/>
          <w:b/>
          <w:sz w:val="24"/>
          <w:szCs w:val="24"/>
        </w:rPr>
      </w:pPr>
      <w:r w:rsidRPr="00EA7E09">
        <w:rPr>
          <w:rFonts w:ascii="Arial" w:hAnsi="Arial" w:cs="Arial"/>
          <w:b/>
          <w:sz w:val="24"/>
          <w:szCs w:val="24"/>
        </w:rPr>
        <w:lastRenderedPageBreak/>
        <w:t>Conceptualizar el modelo de integración de la información.</w:t>
      </w:r>
    </w:p>
    <w:p w14:paraId="0C3A55B3" w14:textId="77777777" w:rsidR="00EA7E09" w:rsidRDefault="00EA7E09" w:rsidP="00EA7E09">
      <w:pPr>
        <w:rPr>
          <w:rFonts w:ascii="Arial" w:hAnsi="Arial" w:cs="Arial"/>
          <w:b/>
          <w:sz w:val="24"/>
          <w:szCs w:val="24"/>
        </w:rPr>
      </w:pPr>
    </w:p>
    <w:p w14:paraId="34F66901" w14:textId="77777777" w:rsidR="00EA7E09" w:rsidRPr="00EA7E09" w:rsidRDefault="00EA7E09" w:rsidP="00EA7E09">
      <w:pPr>
        <w:rPr>
          <w:rFonts w:ascii="Arial" w:hAnsi="Arial" w:cs="Arial"/>
          <w:b/>
          <w:sz w:val="24"/>
          <w:szCs w:val="24"/>
        </w:rPr>
      </w:pPr>
    </w:p>
    <w:p w14:paraId="6C270EF2" w14:textId="77777777" w:rsidR="00EA7E09" w:rsidRDefault="00EA7E09" w:rsidP="00EA7E09">
      <w:pPr>
        <w:rPr>
          <w:rFonts w:ascii="Arial" w:hAnsi="Arial" w:cs="Arial"/>
          <w:b/>
          <w:sz w:val="24"/>
          <w:szCs w:val="24"/>
        </w:rPr>
      </w:pPr>
      <w:r w:rsidRPr="00EA7E09">
        <w:rPr>
          <w:rFonts w:ascii="Arial" w:hAnsi="Arial" w:cs="Arial"/>
          <w:b/>
          <w:sz w:val="24"/>
          <w:szCs w:val="24"/>
        </w:rPr>
        <w:t>Generar una estructura de base de datos que permita a varios usuarios compartir y analizar información en forma simultánea.</w:t>
      </w:r>
    </w:p>
    <w:p w14:paraId="317553F9" w14:textId="77777777" w:rsidR="00EA7E09" w:rsidRDefault="00EA7E09" w:rsidP="00EA7E09">
      <w:pPr>
        <w:rPr>
          <w:rFonts w:ascii="Arial" w:hAnsi="Arial" w:cs="Arial"/>
          <w:b/>
          <w:sz w:val="24"/>
          <w:szCs w:val="24"/>
        </w:rPr>
      </w:pPr>
    </w:p>
    <w:p w14:paraId="7D234D3F" w14:textId="77777777" w:rsidR="00EA7E09" w:rsidRDefault="00EA7E09" w:rsidP="00EA7E09">
      <w:pPr>
        <w:rPr>
          <w:rFonts w:ascii="Arial" w:hAnsi="Arial" w:cs="Arial"/>
          <w:b/>
          <w:sz w:val="24"/>
          <w:szCs w:val="24"/>
        </w:rPr>
      </w:pPr>
    </w:p>
    <w:p w14:paraId="4E576944" w14:textId="77777777" w:rsidR="00EA7E09" w:rsidRPr="00EA7E09" w:rsidRDefault="00EA7E09" w:rsidP="00EA7E09">
      <w:pPr>
        <w:rPr>
          <w:rFonts w:ascii="Arial" w:hAnsi="Arial" w:cs="Arial"/>
          <w:b/>
          <w:sz w:val="24"/>
          <w:szCs w:val="24"/>
        </w:rPr>
      </w:pPr>
    </w:p>
    <w:p w14:paraId="0A6E2774" w14:textId="77777777" w:rsidR="00EA7E09" w:rsidRDefault="00EA7E09" w:rsidP="00EA7E09">
      <w:pPr>
        <w:rPr>
          <w:rFonts w:ascii="Arial" w:hAnsi="Arial" w:cs="Arial"/>
          <w:b/>
          <w:sz w:val="24"/>
          <w:szCs w:val="24"/>
        </w:rPr>
      </w:pPr>
      <w:r w:rsidRPr="00EA7E09">
        <w:rPr>
          <w:rFonts w:ascii="Arial" w:hAnsi="Arial" w:cs="Arial"/>
          <w:b/>
          <w:sz w:val="24"/>
          <w:szCs w:val="24"/>
        </w:rPr>
        <w:t>Comparar distintos motores de búsqueda de datos y seleccionar el más apropiado.</w:t>
      </w:r>
    </w:p>
    <w:p w14:paraId="3EEC4723" w14:textId="77777777" w:rsidR="00EA7E09" w:rsidRDefault="00EA7E09" w:rsidP="00EA7E09">
      <w:pPr>
        <w:rPr>
          <w:rFonts w:ascii="Arial" w:hAnsi="Arial" w:cs="Arial"/>
          <w:b/>
          <w:sz w:val="24"/>
          <w:szCs w:val="24"/>
        </w:rPr>
      </w:pPr>
    </w:p>
    <w:p w14:paraId="0971D3D3" w14:textId="77777777" w:rsidR="00EA7E09" w:rsidRPr="00EA7E09" w:rsidRDefault="00EA7E09" w:rsidP="00EA7E09">
      <w:pPr>
        <w:rPr>
          <w:rFonts w:ascii="Arial" w:hAnsi="Arial" w:cs="Arial"/>
          <w:b/>
          <w:sz w:val="24"/>
          <w:szCs w:val="24"/>
        </w:rPr>
      </w:pPr>
    </w:p>
    <w:p w14:paraId="6ED7EB6A" w14:textId="77777777" w:rsidR="00EA7E09" w:rsidRDefault="00EA7E09" w:rsidP="00EA7E09">
      <w:pPr>
        <w:rPr>
          <w:rFonts w:ascii="Arial" w:hAnsi="Arial" w:cs="Arial"/>
          <w:b/>
          <w:sz w:val="24"/>
          <w:szCs w:val="24"/>
        </w:rPr>
      </w:pPr>
      <w:r w:rsidRPr="00EA7E09">
        <w:rPr>
          <w:rFonts w:ascii="Arial" w:hAnsi="Arial" w:cs="Arial"/>
          <w:b/>
          <w:sz w:val="24"/>
          <w:szCs w:val="24"/>
        </w:rPr>
        <w:t>Desarrollar módulos de sistemas que se integren a las actividades de campo.</w:t>
      </w:r>
    </w:p>
    <w:p w14:paraId="6C6F3053" w14:textId="77777777" w:rsidR="00EA7E09" w:rsidRDefault="00EA7E09" w:rsidP="00EA7E09">
      <w:pPr>
        <w:rPr>
          <w:rFonts w:ascii="Arial" w:hAnsi="Arial" w:cs="Arial"/>
          <w:b/>
          <w:sz w:val="24"/>
          <w:szCs w:val="24"/>
        </w:rPr>
      </w:pPr>
    </w:p>
    <w:p w14:paraId="009DD2DF" w14:textId="77777777" w:rsidR="00EA7E09" w:rsidRPr="00EA7E09" w:rsidRDefault="00EA7E09" w:rsidP="00EA7E09">
      <w:pPr>
        <w:rPr>
          <w:rFonts w:ascii="Arial" w:hAnsi="Arial" w:cs="Arial"/>
          <w:b/>
          <w:sz w:val="24"/>
          <w:szCs w:val="24"/>
        </w:rPr>
      </w:pPr>
    </w:p>
    <w:p w14:paraId="41AF6C16" w14:textId="77777777" w:rsidR="00EA7E09" w:rsidRDefault="00EA7E09" w:rsidP="00EA7E09">
      <w:pPr>
        <w:rPr>
          <w:rFonts w:ascii="Arial" w:hAnsi="Arial" w:cs="Arial"/>
          <w:b/>
          <w:sz w:val="24"/>
          <w:szCs w:val="24"/>
        </w:rPr>
      </w:pPr>
      <w:r w:rsidRPr="00EA7E09">
        <w:rPr>
          <w:rFonts w:ascii="Arial" w:hAnsi="Arial" w:cs="Arial"/>
          <w:b/>
          <w:sz w:val="24"/>
          <w:szCs w:val="24"/>
        </w:rPr>
        <w:t>Realizar pruebas del programa computacional para validar el funcionamiento del mismo.</w:t>
      </w:r>
    </w:p>
    <w:p w14:paraId="01D24EE1" w14:textId="77777777" w:rsidR="00EA7E09" w:rsidRDefault="00EA7E09" w:rsidP="00EA7E09">
      <w:pPr>
        <w:rPr>
          <w:rFonts w:ascii="Arial" w:hAnsi="Arial" w:cs="Arial"/>
          <w:b/>
          <w:sz w:val="24"/>
          <w:szCs w:val="24"/>
        </w:rPr>
      </w:pPr>
    </w:p>
    <w:p w14:paraId="7C28C63B" w14:textId="77777777" w:rsidR="00EA7E09" w:rsidRPr="00EA7E09" w:rsidRDefault="00EA7E09" w:rsidP="00EA7E09">
      <w:pPr>
        <w:rPr>
          <w:rFonts w:ascii="Arial" w:hAnsi="Arial" w:cs="Arial"/>
          <w:b/>
          <w:sz w:val="24"/>
          <w:szCs w:val="24"/>
        </w:rPr>
      </w:pPr>
    </w:p>
    <w:p w14:paraId="4349C3FD" w14:textId="77777777" w:rsidR="00EA7E09" w:rsidRPr="00EA7E09" w:rsidRDefault="00EA7E09" w:rsidP="00EA7E09">
      <w:pPr>
        <w:rPr>
          <w:rFonts w:ascii="Arial" w:hAnsi="Arial" w:cs="Arial"/>
          <w:b/>
          <w:sz w:val="24"/>
          <w:szCs w:val="24"/>
        </w:rPr>
      </w:pPr>
      <w:r w:rsidRPr="00EA7E09">
        <w:rPr>
          <w:rFonts w:ascii="Arial" w:hAnsi="Arial" w:cs="Arial"/>
          <w:b/>
          <w:sz w:val="24"/>
          <w:szCs w:val="24"/>
        </w:rPr>
        <w:t xml:space="preserve">Evaluar los patrones necesarios para pasar de una base de datos integrada a sistemas </w:t>
      </w:r>
      <w:r w:rsidRPr="00EA7E09">
        <w:rPr>
          <w:rFonts w:ascii="Arial" w:hAnsi="Arial" w:cs="Arial"/>
          <w:b/>
          <w:i/>
          <w:sz w:val="24"/>
          <w:szCs w:val="24"/>
        </w:rPr>
        <w:t>Machine Learning</w:t>
      </w:r>
      <w:r w:rsidRPr="00EA7E09">
        <w:rPr>
          <w:rFonts w:ascii="Arial" w:hAnsi="Arial" w:cs="Arial"/>
          <w:b/>
          <w:sz w:val="24"/>
          <w:szCs w:val="24"/>
        </w:rPr>
        <w:t>.</w:t>
      </w:r>
      <w:commentRangeEnd w:id="12"/>
      <w:r w:rsidR="008D4CDB">
        <w:rPr>
          <w:rStyle w:val="CommentReference"/>
          <w:rFonts w:ascii="Times New Roman" w:eastAsia="Times New Roman" w:hAnsi="Times New Roman" w:cs="Times New Roman"/>
          <w:lang w:eastAsia="es-ES"/>
        </w:rPr>
        <w:commentReference w:id="12"/>
      </w:r>
    </w:p>
    <w:p w14:paraId="7FF0A9BB" w14:textId="77777777" w:rsidR="004D35A8" w:rsidRPr="00EA7E09" w:rsidRDefault="004D35A8" w:rsidP="004D35A8">
      <w:pPr>
        <w:autoSpaceDE w:val="0"/>
        <w:autoSpaceDN w:val="0"/>
        <w:adjustRightInd w:val="0"/>
        <w:spacing w:line="360" w:lineRule="auto"/>
        <w:jc w:val="both"/>
        <w:rPr>
          <w:rFonts w:ascii="Arial" w:hAnsi="Arial" w:cs="Arial"/>
          <w:lang w:val="es-419"/>
        </w:rPr>
      </w:pPr>
    </w:p>
    <w:sectPr w:rsidR="004D35A8" w:rsidRPr="00EA7E0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Luffi" w:date="2019-02-26T18:03:00Z" w:initials="L">
    <w:p w14:paraId="4348D27F" w14:textId="77777777" w:rsidR="00E16BB6" w:rsidRDefault="00E16BB6">
      <w:pPr>
        <w:pStyle w:val="CommentText"/>
      </w:pPr>
      <w:r>
        <w:rPr>
          <w:rStyle w:val="CommentReference"/>
        </w:rPr>
        <w:annotationRef/>
      </w:r>
      <w:r>
        <w:t>Muestra de la Tesis y si pondrás algún cuadrito representativo.</w:t>
      </w:r>
    </w:p>
  </w:comment>
  <w:comment w:id="9" w:author="Luffi" w:date="2019-02-26T18:04:00Z" w:initials="L">
    <w:p w14:paraId="5BC0277B" w14:textId="77777777" w:rsidR="006C38C6" w:rsidRDefault="006C38C6">
      <w:pPr>
        <w:pStyle w:val="CommentText"/>
      </w:pPr>
      <w:r>
        <w:rPr>
          <w:rStyle w:val="CommentReference"/>
        </w:rPr>
        <w:annotationRef/>
      </w:r>
      <w:r>
        <w:t>Que Técnicas de recolección de datos usaras mija.</w:t>
      </w:r>
    </w:p>
  </w:comment>
  <w:comment w:id="10" w:author="Luffi" w:date="2019-02-26T18:05:00Z" w:initials="L">
    <w:p w14:paraId="75B76F40" w14:textId="77777777" w:rsidR="00A23587" w:rsidRDefault="00A23587">
      <w:pPr>
        <w:pStyle w:val="CommentText"/>
      </w:pPr>
      <w:r>
        <w:rPr>
          <w:rStyle w:val="CommentReference"/>
        </w:rPr>
        <w:annotationRef/>
      </w:r>
      <w:r>
        <w:t>Seguro usaras estos.</w:t>
      </w:r>
    </w:p>
  </w:comment>
  <w:comment w:id="11" w:author="Luffi" w:date="2019-02-26T18:06:00Z" w:initials="L">
    <w:p w14:paraId="1933D4BA" w14:textId="77777777" w:rsidR="00A23587" w:rsidRPr="00A23587" w:rsidRDefault="00A23587">
      <w:pPr>
        <w:pStyle w:val="CommentText"/>
      </w:pPr>
      <w:r>
        <w:rPr>
          <w:rStyle w:val="CommentReference"/>
        </w:rPr>
        <w:annotationRef/>
      </w:r>
      <w:r>
        <w:t>Aquí sigues sumando algún otro programa a usar, aquí sumarias, XAMP, MYSQL, LARAVEL, PHP etc.</w:t>
      </w:r>
    </w:p>
  </w:comment>
  <w:comment w:id="12" w:author="Luffi" w:date="2019-02-26T18:10:00Z" w:initials="L">
    <w:p w14:paraId="74749B64" w14:textId="77777777" w:rsidR="008D4CDB" w:rsidRDefault="008D4CDB">
      <w:pPr>
        <w:pStyle w:val="CommentText"/>
      </w:pPr>
      <w:r>
        <w:rPr>
          <w:rStyle w:val="CommentReference"/>
        </w:rPr>
        <w:annotationRef/>
      </w:r>
      <w:r>
        <w:t>Aquí debemos ponernos a ver que harás en cada paso. Lo definimos y solo escribimos, colocamos graficas etc etc.</w:t>
      </w:r>
    </w:p>
    <w:p w14:paraId="387A3188" w14:textId="77777777" w:rsidR="008D4CDB" w:rsidRDefault="008D4CDB">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348D27F" w15:done="0"/>
  <w15:commentEx w15:paraId="5BC0277B" w15:done="0"/>
  <w15:commentEx w15:paraId="75B76F40" w15:done="0"/>
  <w15:commentEx w15:paraId="1933D4BA" w15:done="0"/>
  <w15:commentEx w15:paraId="387A318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18251C" w14:textId="77777777" w:rsidR="00BA1EBF" w:rsidRDefault="00BA1EBF">
      <w:pPr>
        <w:spacing w:after="0" w:line="240" w:lineRule="auto"/>
      </w:pPr>
      <w:r>
        <w:separator/>
      </w:r>
    </w:p>
  </w:endnote>
  <w:endnote w:type="continuationSeparator" w:id="0">
    <w:p w14:paraId="7F19899E" w14:textId="77777777" w:rsidR="00BA1EBF" w:rsidRDefault="00BA1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Wingdings-Regular">
    <w:altName w:val="Microsoft JhengHei"/>
    <w:panose1 w:val="00000000000000000000"/>
    <w:charset w:val="88"/>
    <w:family w:val="auto"/>
    <w:notTrueType/>
    <w:pitch w:val="default"/>
    <w:sig w:usb0="00000000" w:usb1="08080000" w:usb2="00000010" w:usb3="00000000" w:csb0="00100000" w:csb1="00000000"/>
  </w:font>
  <w:font w:name="ArialMT">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7F5B78" w14:textId="77777777" w:rsidR="00BA1EBF" w:rsidRDefault="00BA1EBF">
      <w:pPr>
        <w:spacing w:after="0" w:line="240" w:lineRule="auto"/>
      </w:pPr>
      <w:r>
        <w:separator/>
      </w:r>
    </w:p>
  </w:footnote>
  <w:footnote w:type="continuationSeparator" w:id="0">
    <w:p w14:paraId="74808C72" w14:textId="77777777" w:rsidR="00BA1EBF" w:rsidRDefault="00BA1EB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6424F" w14:textId="77777777" w:rsidR="00C30FD5" w:rsidRPr="00FA354E" w:rsidRDefault="00436EDD" w:rsidP="00667765">
    <w:pPr>
      <w:pStyle w:val="Header"/>
      <w:jc w:val="right"/>
    </w:pPr>
    <w:r>
      <w:t>160</w:t>
    </w:r>
  </w:p>
  <w:p w14:paraId="5D6AB613" w14:textId="77777777" w:rsidR="00C30FD5" w:rsidRDefault="00BA1EB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A56BAA"/>
    <w:multiLevelType w:val="multilevel"/>
    <w:tmpl w:val="709EF13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AB86C1B"/>
    <w:multiLevelType w:val="hybridMultilevel"/>
    <w:tmpl w:val="E926D6F0"/>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0C5E282C"/>
    <w:multiLevelType w:val="hybridMultilevel"/>
    <w:tmpl w:val="AE08EA48"/>
    <w:lvl w:ilvl="0" w:tplc="0C0A0001">
      <w:start w:val="1"/>
      <w:numFmt w:val="bullet"/>
      <w:lvlText w:val=""/>
      <w:lvlJc w:val="left"/>
      <w:pPr>
        <w:tabs>
          <w:tab w:val="num" w:pos="1060"/>
        </w:tabs>
        <w:ind w:left="1060" w:hanging="360"/>
      </w:pPr>
      <w:rPr>
        <w:rFonts w:ascii="Symbol" w:hAnsi="Symbol" w:hint="default"/>
      </w:rPr>
    </w:lvl>
    <w:lvl w:ilvl="1" w:tplc="0C0A0003" w:tentative="1">
      <w:start w:val="1"/>
      <w:numFmt w:val="bullet"/>
      <w:lvlText w:val="o"/>
      <w:lvlJc w:val="left"/>
      <w:pPr>
        <w:tabs>
          <w:tab w:val="num" w:pos="1780"/>
        </w:tabs>
        <w:ind w:left="1780" w:hanging="360"/>
      </w:pPr>
      <w:rPr>
        <w:rFonts w:ascii="Courier New" w:hAnsi="Courier New" w:cs="Courier New" w:hint="default"/>
      </w:rPr>
    </w:lvl>
    <w:lvl w:ilvl="2" w:tplc="0C0A0005" w:tentative="1">
      <w:start w:val="1"/>
      <w:numFmt w:val="bullet"/>
      <w:lvlText w:val=""/>
      <w:lvlJc w:val="left"/>
      <w:pPr>
        <w:tabs>
          <w:tab w:val="num" w:pos="2500"/>
        </w:tabs>
        <w:ind w:left="2500" w:hanging="360"/>
      </w:pPr>
      <w:rPr>
        <w:rFonts w:ascii="Wingdings" w:hAnsi="Wingdings" w:hint="default"/>
      </w:rPr>
    </w:lvl>
    <w:lvl w:ilvl="3" w:tplc="0C0A0001" w:tentative="1">
      <w:start w:val="1"/>
      <w:numFmt w:val="bullet"/>
      <w:lvlText w:val=""/>
      <w:lvlJc w:val="left"/>
      <w:pPr>
        <w:tabs>
          <w:tab w:val="num" w:pos="3220"/>
        </w:tabs>
        <w:ind w:left="3220" w:hanging="360"/>
      </w:pPr>
      <w:rPr>
        <w:rFonts w:ascii="Symbol" w:hAnsi="Symbol" w:hint="default"/>
      </w:rPr>
    </w:lvl>
    <w:lvl w:ilvl="4" w:tplc="0C0A0003" w:tentative="1">
      <w:start w:val="1"/>
      <w:numFmt w:val="bullet"/>
      <w:lvlText w:val="o"/>
      <w:lvlJc w:val="left"/>
      <w:pPr>
        <w:tabs>
          <w:tab w:val="num" w:pos="3940"/>
        </w:tabs>
        <w:ind w:left="3940" w:hanging="360"/>
      </w:pPr>
      <w:rPr>
        <w:rFonts w:ascii="Courier New" w:hAnsi="Courier New" w:cs="Courier New" w:hint="default"/>
      </w:rPr>
    </w:lvl>
    <w:lvl w:ilvl="5" w:tplc="0C0A0005" w:tentative="1">
      <w:start w:val="1"/>
      <w:numFmt w:val="bullet"/>
      <w:lvlText w:val=""/>
      <w:lvlJc w:val="left"/>
      <w:pPr>
        <w:tabs>
          <w:tab w:val="num" w:pos="4660"/>
        </w:tabs>
        <w:ind w:left="4660" w:hanging="360"/>
      </w:pPr>
      <w:rPr>
        <w:rFonts w:ascii="Wingdings" w:hAnsi="Wingdings" w:hint="default"/>
      </w:rPr>
    </w:lvl>
    <w:lvl w:ilvl="6" w:tplc="0C0A0001" w:tentative="1">
      <w:start w:val="1"/>
      <w:numFmt w:val="bullet"/>
      <w:lvlText w:val=""/>
      <w:lvlJc w:val="left"/>
      <w:pPr>
        <w:tabs>
          <w:tab w:val="num" w:pos="5380"/>
        </w:tabs>
        <w:ind w:left="5380" w:hanging="360"/>
      </w:pPr>
      <w:rPr>
        <w:rFonts w:ascii="Symbol" w:hAnsi="Symbol" w:hint="default"/>
      </w:rPr>
    </w:lvl>
    <w:lvl w:ilvl="7" w:tplc="0C0A0003" w:tentative="1">
      <w:start w:val="1"/>
      <w:numFmt w:val="bullet"/>
      <w:lvlText w:val="o"/>
      <w:lvlJc w:val="left"/>
      <w:pPr>
        <w:tabs>
          <w:tab w:val="num" w:pos="6100"/>
        </w:tabs>
        <w:ind w:left="6100" w:hanging="360"/>
      </w:pPr>
      <w:rPr>
        <w:rFonts w:ascii="Courier New" w:hAnsi="Courier New" w:cs="Courier New" w:hint="default"/>
      </w:rPr>
    </w:lvl>
    <w:lvl w:ilvl="8" w:tplc="0C0A0005" w:tentative="1">
      <w:start w:val="1"/>
      <w:numFmt w:val="bullet"/>
      <w:lvlText w:val=""/>
      <w:lvlJc w:val="left"/>
      <w:pPr>
        <w:tabs>
          <w:tab w:val="num" w:pos="6820"/>
        </w:tabs>
        <w:ind w:left="6820" w:hanging="360"/>
      </w:pPr>
      <w:rPr>
        <w:rFonts w:ascii="Wingdings" w:hAnsi="Wingdings" w:hint="default"/>
      </w:rPr>
    </w:lvl>
  </w:abstractNum>
  <w:abstractNum w:abstractNumId="3" w15:restartNumberingAfterBreak="0">
    <w:nsid w:val="0D745200"/>
    <w:multiLevelType w:val="hybridMultilevel"/>
    <w:tmpl w:val="238C3C6E"/>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1FD3B8C"/>
    <w:multiLevelType w:val="multilevel"/>
    <w:tmpl w:val="5DD29418"/>
    <w:lvl w:ilvl="0">
      <w:start w:val="1"/>
      <w:numFmt w:val="none"/>
      <w:lvlText w:val="4.4"/>
      <w:lvlJc w:val="left"/>
      <w:pPr>
        <w:tabs>
          <w:tab w:val="num" w:pos="705"/>
        </w:tabs>
        <w:ind w:left="705" w:hanging="705"/>
      </w:pPr>
      <w:rPr>
        <w:rFonts w:hint="default"/>
      </w:rPr>
    </w:lvl>
    <w:lvl w:ilvl="1">
      <w:start w:val="1"/>
      <w:numFmt w:val="none"/>
      <w:lvlText w:val="4.3."/>
      <w:lvlJc w:val="left"/>
      <w:pPr>
        <w:tabs>
          <w:tab w:val="num" w:pos="720"/>
        </w:tabs>
        <w:ind w:left="720" w:hanging="720"/>
      </w:pPr>
      <w:rPr>
        <w:rFonts w:hint="default"/>
      </w:rPr>
    </w:lvl>
    <w:lvl w:ilvl="2">
      <w:start w:val="1"/>
      <w:numFmt w:val="decimal"/>
      <w:lvlText w:val="%1.%26."/>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13490978"/>
    <w:multiLevelType w:val="hybridMultilevel"/>
    <w:tmpl w:val="D38413C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A531F6"/>
    <w:multiLevelType w:val="multilevel"/>
    <w:tmpl w:val="AEF2F240"/>
    <w:lvl w:ilvl="0">
      <w:start w:val="4"/>
      <w:numFmt w:val="decimal"/>
      <w:lvlText w:val="%1"/>
      <w:lvlJc w:val="left"/>
      <w:pPr>
        <w:tabs>
          <w:tab w:val="num" w:pos="480"/>
        </w:tabs>
        <w:ind w:left="480" w:hanging="480"/>
      </w:pPr>
      <w:rPr>
        <w:rFonts w:hint="default"/>
      </w:rPr>
    </w:lvl>
    <w:lvl w:ilvl="1">
      <w:start w:val="5"/>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5131F13"/>
    <w:multiLevelType w:val="hybridMultilevel"/>
    <w:tmpl w:val="A5346D0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8482E07"/>
    <w:multiLevelType w:val="hybridMultilevel"/>
    <w:tmpl w:val="3DD0DEE4"/>
    <w:lvl w:ilvl="0" w:tplc="A84CF046">
      <w:start w:val="1"/>
      <w:numFmt w:val="decimal"/>
      <w:lvlText w:val="%1)"/>
      <w:lvlJc w:val="left"/>
      <w:pPr>
        <w:ind w:left="720" w:hanging="360"/>
      </w:pPr>
      <w:rPr>
        <w:rFonts w:hint="eastAsia"/>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18FA5482"/>
    <w:multiLevelType w:val="hybridMultilevel"/>
    <w:tmpl w:val="9040614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1AC65B8F"/>
    <w:multiLevelType w:val="hybridMultilevel"/>
    <w:tmpl w:val="0B7CE3A4"/>
    <w:lvl w:ilvl="0" w:tplc="B17ECA14">
      <w:start w:val="1"/>
      <w:numFmt w:val="lowerLetter"/>
      <w:lvlText w:val="%1."/>
      <w:lvlJc w:val="left"/>
      <w:pPr>
        <w:ind w:left="644" w:hanging="360"/>
      </w:pPr>
      <w:rPr>
        <w:rFonts w:hint="default"/>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11" w15:restartNumberingAfterBreak="0">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12" w15:restartNumberingAfterBreak="0">
    <w:nsid w:val="1E8339CF"/>
    <w:multiLevelType w:val="hybridMultilevel"/>
    <w:tmpl w:val="DD92DEA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B561B5"/>
    <w:multiLevelType w:val="hybridMultilevel"/>
    <w:tmpl w:val="D5522E8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0B4B40"/>
    <w:multiLevelType w:val="hybridMultilevel"/>
    <w:tmpl w:val="15CC9F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5" w15:restartNumberingAfterBreak="0">
    <w:nsid w:val="2967174F"/>
    <w:multiLevelType w:val="hybridMultilevel"/>
    <w:tmpl w:val="7BC2626E"/>
    <w:lvl w:ilvl="0" w:tplc="0C0A0001">
      <w:start w:val="1"/>
      <w:numFmt w:val="bullet"/>
      <w:lvlText w:val=""/>
      <w:lvlJc w:val="left"/>
      <w:pPr>
        <w:tabs>
          <w:tab w:val="num" w:pos="1004"/>
        </w:tabs>
        <w:ind w:left="1004" w:hanging="360"/>
      </w:pPr>
      <w:rPr>
        <w:rFonts w:ascii="Symbol" w:hAnsi="Symbol" w:hint="default"/>
      </w:rPr>
    </w:lvl>
    <w:lvl w:ilvl="1" w:tplc="0C0A0003" w:tentative="1">
      <w:start w:val="1"/>
      <w:numFmt w:val="bullet"/>
      <w:lvlText w:val="o"/>
      <w:lvlJc w:val="left"/>
      <w:pPr>
        <w:tabs>
          <w:tab w:val="num" w:pos="1724"/>
        </w:tabs>
        <w:ind w:left="1724" w:hanging="360"/>
      </w:pPr>
      <w:rPr>
        <w:rFonts w:ascii="Courier New" w:hAnsi="Courier New" w:cs="Courier New" w:hint="default"/>
      </w:rPr>
    </w:lvl>
    <w:lvl w:ilvl="2" w:tplc="0C0A0005" w:tentative="1">
      <w:start w:val="1"/>
      <w:numFmt w:val="bullet"/>
      <w:lvlText w:val=""/>
      <w:lvlJc w:val="left"/>
      <w:pPr>
        <w:tabs>
          <w:tab w:val="num" w:pos="2444"/>
        </w:tabs>
        <w:ind w:left="2444" w:hanging="360"/>
      </w:pPr>
      <w:rPr>
        <w:rFonts w:ascii="Wingdings" w:hAnsi="Wingdings" w:hint="default"/>
      </w:rPr>
    </w:lvl>
    <w:lvl w:ilvl="3" w:tplc="0C0A0001" w:tentative="1">
      <w:start w:val="1"/>
      <w:numFmt w:val="bullet"/>
      <w:lvlText w:val=""/>
      <w:lvlJc w:val="left"/>
      <w:pPr>
        <w:tabs>
          <w:tab w:val="num" w:pos="3164"/>
        </w:tabs>
        <w:ind w:left="3164" w:hanging="360"/>
      </w:pPr>
      <w:rPr>
        <w:rFonts w:ascii="Symbol" w:hAnsi="Symbol" w:hint="default"/>
      </w:rPr>
    </w:lvl>
    <w:lvl w:ilvl="4" w:tplc="0C0A0003" w:tentative="1">
      <w:start w:val="1"/>
      <w:numFmt w:val="bullet"/>
      <w:lvlText w:val="o"/>
      <w:lvlJc w:val="left"/>
      <w:pPr>
        <w:tabs>
          <w:tab w:val="num" w:pos="3884"/>
        </w:tabs>
        <w:ind w:left="3884" w:hanging="360"/>
      </w:pPr>
      <w:rPr>
        <w:rFonts w:ascii="Courier New" w:hAnsi="Courier New" w:cs="Courier New" w:hint="default"/>
      </w:rPr>
    </w:lvl>
    <w:lvl w:ilvl="5" w:tplc="0C0A0005" w:tentative="1">
      <w:start w:val="1"/>
      <w:numFmt w:val="bullet"/>
      <w:lvlText w:val=""/>
      <w:lvlJc w:val="left"/>
      <w:pPr>
        <w:tabs>
          <w:tab w:val="num" w:pos="4604"/>
        </w:tabs>
        <w:ind w:left="4604" w:hanging="360"/>
      </w:pPr>
      <w:rPr>
        <w:rFonts w:ascii="Wingdings" w:hAnsi="Wingdings" w:hint="default"/>
      </w:rPr>
    </w:lvl>
    <w:lvl w:ilvl="6" w:tplc="0C0A0001" w:tentative="1">
      <w:start w:val="1"/>
      <w:numFmt w:val="bullet"/>
      <w:lvlText w:val=""/>
      <w:lvlJc w:val="left"/>
      <w:pPr>
        <w:tabs>
          <w:tab w:val="num" w:pos="5324"/>
        </w:tabs>
        <w:ind w:left="5324" w:hanging="360"/>
      </w:pPr>
      <w:rPr>
        <w:rFonts w:ascii="Symbol" w:hAnsi="Symbol" w:hint="default"/>
      </w:rPr>
    </w:lvl>
    <w:lvl w:ilvl="7" w:tplc="0C0A0003" w:tentative="1">
      <w:start w:val="1"/>
      <w:numFmt w:val="bullet"/>
      <w:lvlText w:val="o"/>
      <w:lvlJc w:val="left"/>
      <w:pPr>
        <w:tabs>
          <w:tab w:val="num" w:pos="6044"/>
        </w:tabs>
        <w:ind w:left="6044" w:hanging="360"/>
      </w:pPr>
      <w:rPr>
        <w:rFonts w:ascii="Courier New" w:hAnsi="Courier New" w:cs="Courier New" w:hint="default"/>
      </w:rPr>
    </w:lvl>
    <w:lvl w:ilvl="8" w:tplc="0C0A0005" w:tentative="1">
      <w:start w:val="1"/>
      <w:numFmt w:val="bullet"/>
      <w:lvlText w:val=""/>
      <w:lvlJc w:val="left"/>
      <w:pPr>
        <w:tabs>
          <w:tab w:val="num" w:pos="6764"/>
        </w:tabs>
        <w:ind w:left="6764" w:hanging="360"/>
      </w:pPr>
      <w:rPr>
        <w:rFonts w:ascii="Wingdings" w:hAnsi="Wingdings" w:hint="default"/>
      </w:rPr>
    </w:lvl>
  </w:abstractNum>
  <w:abstractNum w:abstractNumId="16" w15:restartNumberingAfterBreak="0">
    <w:nsid w:val="2B5A4BE6"/>
    <w:multiLevelType w:val="hybridMultilevel"/>
    <w:tmpl w:val="D7542F8E"/>
    <w:lvl w:ilvl="0" w:tplc="FFFFFFFF">
      <w:start w:val="1"/>
      <w:numFmt w:val="bullet"/>
      <w:lvlText w:val="-"/>
      <w:lvlJc w:val="left"/>
      <w:pPr>
        <w:tabs>
          <w:tab w:val="num" w:pos="1140"/>
        </w:tabs>
        <w:ind w:left="1140" w:hanging="360"/>
      </w:pPr>
      <w:rPr>
        <w:rFonts w:ascii="Arial" w:eastAsia="Times New Roman" w:hAnsi="Arial" w:cs="Arial" w:hint="default"/>
      </w:rPr>
    </w:lvl>
    <w:lvl w:ilvl="1" w:tplc="0409000F">
      <w:start w:val="1"/>
      <w:numFmt w:val="decimal"/>
      <w:lvlText w:val="%2."/>
      <w:lvlJc w:val="left"/>
      <w:pPr>
        <w:tabs>
          <w:tab w:val="num" w:pos="1860"/>
        </w:tabs>
        <w:ind w:left="1860" w:hanging="360"/>
      </w:pPr>
      <w:rPr>
        <w:rFonts w:hint="default"/>
      </w:rPr>
    </w:lvl>
    <w:lvl w:ilvl="2" w:tplc="04090005" w:tentative="1">
      <w:start w:val="1"/>
      <w:numFmt w:val="bullet"/>
      <w:lvlText w:val=""/>
      <w:lvlJc w:val="left"/>
      <w:pPr>
        <w:tabs>
          <w:tab w:val="num" w:pos="2580"/>
        </w:tabs>
        <w:ind w:left="2580" w:hanging="360"/>
      </w:pPr>
      <w:rPr>
        <w:rFonts w:ascii="Wingdings" w:hAnsi="Wingdings" w:hint="default"/>
      </w:rPr>
    </w:lvl>
    <w:lvl w:ilvl="3" w:tplc="04090001" w:tentative="1">
      <w:start w:val="1"/>
      <w:numFmt w:val="bullet"/>
      <w:lvlText w:val=""/>
      <w:lvlJc w:val="left"/>
      <w:pPr>
        <w:tabs>
          <w:tab w:val="num" w:pos="3300"/>
        </w:tabs>
        <w:ind w:left="3300" w:hanging="360"/>
      </w:pPr>
      <w:rPr>
        <w:rFonts w:ascii="Symbol" w:hAnsi="Symbol" w:hint="default"/>
      </w:rPr>
    </w:lvl>
    <w:lvl w:ilvl="4" w:tplc="04090003" w:tentative="1">
      <w:start w:val="1"/>
      <w:numFmt w:val="bullet"/>
      <w:lvlText w:val="o"/>
      <w:lvlJc w:val="left"/>
      <w:pPr>
        <w:tabs>
          <w:tab w:val="num" w:pos="4020"/>
        </w:tabs>
        <w:ind w:left="4020" w:hanging="360"/>
      </w:pPr>
      <w:rPr>
        <w:rFonts w:ascii="Courier New" w:hAnsi="Courier New" w:cs="Courier New" w:hint="default"/>
      </w:rPr>
    </w:lvl>
    <w:lvl w:ilvl="5" w:tplc="04090005" w:tentative="1">
      <w:start w:val="1"/>
      <w:numFmt w:val="bullet"/>
      <w:lvlText w:val=""/>
      <w:lvlJc w:val="left"/>
      <w:pPr>
        <w:tabs>
          <w:tab w:val="num" w:pos="4740"/>
        </w:tabs>
        <w:ind w:left="4740" w:hanging="360"/>
      </w:pPr>
      <w:rPr>
        <w:rFonts w:ascii="Wingdings" w:hAnsi="Wingdings" w:hint="default"/>
      </w:rPr>
    </w:lvl>
    <w:lvl w:ilvl="6" w:tplc="04090001" w:tentative="1">
      <w:start w:val="1"/>
      <w:numFmt w:val="bullet"/>
      <w:lvlText w:val=""/>
      <w:lvlJc w:val="left"/>
      <w:pPr>
        <w:tabs>
          <w:tab w:val="num" w:pos="5460"/>
        </w:tabs>
        <w:ind w:left="5460" w:hanging="360"/>
      </w:pPr>
      <w:rPr>
        <w:rFonts w:ascii="Symbol" w:hAnsi="Symbol" w:hint="default"/>
      </w:rPr>
    </w:lvl>
    <w:lvl w:ilvl="7" w:tplc="04090003" w:tentative="1">
      <w:start w:val="1"/>
      <w:numFmt w:val="bullet"/>
      <w:lvlText w:val="o"/>
      <w:lvlJc w:val="left"/>
      <w:pPr>
        <w:tabs>
          <w:tab w:val="num" w:pos="6180"/>
        </w:tabs>
        <w:ind w:left="6180" w:hanging="360"/>
      </w:pPr>
      <w:rPr>
        <w:rFonts w:ascii="Courier New" w:hAnsi="Courier New" w:cs="Courier New" w:hint="default"/>
      </w:rPr>
    </w:lvl>
    <w:lvl w:ilvl="8" w:tplc="04090005" w:tentative="1">
      <w:start w:val="1"/>
      <w:numFmt w:val="bullet"/>
      <w:lvlText w:val=""/>
      <w:lvlJc w:val="left"/>
      <w:pPr>
        <w:tabs>
          <w:tab w:val="num" w:pos="6900"/>
        </w:tabs>
        <w:ind w:left="6900" w:hanging="360"/>
      </w:pPr>
      <w:rPr>
        <w:rFonts w:ascii="Wingdings" w:hAnsi="Wingdings" w:hint="default"/>
      </w:rPr>
    </w:lvl>
  </w:abstractNum>
  <w:abstractNum w:abstractNumId="17" w15:restartNumberingAfterBreak="0">
    <w:nsid w:val="3AF50B8E"/>
    <w:multiLevelType w:val="hybridMultilevel"/>
    <w:tmpl w:val="58B8244C"/>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3E2E35C9"/>
    <w:multiLevelType w:val="multilevel"/>
    <w:tmpl w:val="0C28C51A"/>
    <w:lvl w:ilvl="0">
      <w:start w:val="1"/>
      <w:numFmt w:val="decimal"/>
      <w:lvlText w:val="%1.1."/>
      <w:lvlJc w:val="left"/>
      <w:pPr>
        <w:ind w:left="360" w:hanging="360"/>
      </w:pPr>
      <w:rPr>
        <w:rFonts w:hint="default"/>
      </w:rPr>
    </w:lvl>
    <w:lvl w:ilvl="1">
      <w:start w:val="1"/>
      <w:numFmt w:val="decimal"/>
      <w:lvlText w:val="%1.%2."/>
      <w:lvlJc w:val="left"/>
      <w:pPr>
        <w:ind w:left="432" w:hanging="432"/>
      </w:pPr>
      <w:rPr>
        <w:rFonts w:ascii="Arial" w:hAnsi="Arial" w:cs="Arial" w:hint="default"/>
        <w:b/>
        <w:sz w:val="22"/>
        <w:szCs w:val="24"/>
      </w:rPr>
    </w:lvl>
    <w:lvl w:ilvl="2">
      <w:start w:val="1"/>
      <w:numFmt w:val="decimal"/>
      <w:lvlText w:val="%1.%2.%3."/>
      <w:lvlJc w:val="left"/>
      <w:pPr>
        <w:ind w:left="930"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E950A6E"/>
    <w:multiLevelType w:val="hybridMultilevel"/>
    <w:tmpl w:val="4DC2A4D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40D61A3E"/>
    <w:multiLevelType w:val="hybridMultilevel"/>
    <w:tmpl w:val="9B8E1DF2"/>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4317117F"/>
    <w:multiLevelType w:val="hybridMultilevel"/>
    <w:tmpl w:val="AEF0B94E"/>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32D69FD"/>
    <w:multiLevelType w:val="multilevel"/>
    <w:tmpl w:val="30266966"/>
    <w:lvl w:ilvl="0">
      <w:start w:val="3"/>
      <w:numFmt w:val="decimal"/>
      <w:lvlText w:val="%1.3."/>
      <w:lvlJc w:val="left"/>
      <w:pPr>
        <w:tabs>
          <w:tab w:val="num" w:pos="705"/>
        </w:tabs>
        <w:ind w:left="705" w:hanging="705"/>
      </w:pPr>
      <w:rPr>
        <w:rFonts w:hint="default"/>
      </w:rPr>
    </w:lvl>
    <w:lvl w:ilvl="1">
      <w:start w:val="1"/>
      <w:numFmt w:val="decimal"/>
      <w:lvlText w:val="4.%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475C50AA"/>
    <w:multiLevelType w:val="hybridMultilevel"/>
    <w:tmpl w:val="D914700C"/>
    <w:lvl w:ilvl="0" w:tplc="575E095E">
      <w:start w:val="2"/>
      <w:numFmt w:val="bullet"/>
      <w:lvlText w:val="-"/>
      <w:lvlJc w:val="left"/>
      <w:pPr>
        <w:ind w:left="720" w:hanging="360"/>
      </w:pPr>
      <w:rPr>
        <w:rFonts w:ascii="Arial" w:eastAsia="Calibri" w:hAnsi="Aria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4" w15:restartNumberingAfterBreak="0">
    <w:nsid w:val="484F3BC2"/>
    <w:multiLevelType w:val="hybridMultilevel"/>
    <w:tmpl w:val="EE8E3D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3D26F0C"/>
    <w:multiLevelType w:val="hybridMultilevel"/>
    <w:tmpl w:val="B560D9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492365"/>
    <w:multiLevelType w:val="hybridMultilevel"/>
    <w:tmpl w:val="70BAFC52"/>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58920FB"/>
    <w:multiLevelType w:val="hybridMultilevel"/>
    <w:tmpl w:val="097C3142"/>
    <w:lvl w:ilvl="0" w:tplc="0409000D">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5A3F702B"/>
    <w:multiLevelType w:val="hybridMultilevel"/>
    <w:tmpl w:val="C33C7484"/>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A8D0F85"/>
    <w:multiLevelType w:val="hybridMultilevel"/>
    <w:tmpl w:val="0F6ACA8C"/>
    <w:lvl w:ilvl="0" w:tplc="77E636AE">
      <w:start w:val="1"/>
      <w:numFmt w:val="bullet"/>
      <w:lvlText w:val="-"/>
      <w:lvlJc w:val="left"/>
      <w:pPr>
        <w:ind w:left="720" w:hanging="360"/>
      </w:pPr>
      <w:rPr>
        <w:rFonts w:ascii="Wingdings-Regular" w:eastAsia="Wingdings-Regular" w:hAnsi="ArialMT" w:cs="Wingdings-Regular" w:hint="eastAsia"/>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60764C1C"/>
    <w:multiLevelType w:val="hybridMultilevel"/>
    <w:tmpl w:val="C832D71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11124C0"/>
    <w:multiLevelType w:val="hybridMultilevel"/>
    <w:tmpl w:val="F396809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55377DF"/>
    <w:multiLevelType w:val="hybridMultilevel"/>
    <w:tmpl w:val="7866722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3" w15:restartNumberingAfterBreak="0">
    <w:nsid w:val="65D03122"/>
    <w:multiLevelType w:val="multilevel"/>
    <w:tmpl w:val="3EFE1D86"/>
    <w:lvl w:ilvl="0">
      <w:start w:val="4"/>
      <w:numFmt w:val="decimal"/>
      <w:lvlText w:val="%1."/>
      <w:lvlJc w:val="left"/>
      <w:pPr>
        <w:tabs>
          <w:tab w:val="num" w:pos="360"/>
        </w:tabs>
        <w:ind w:left="360" w:hanging="36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AC67CD"/>
    <w:multiLevelType w:val="hybridMultilevel"/>
    <w:tmpl w:val="DBF83156"/>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BF2665D"/>
    <w:multiLevelType w:val="hybridMultilevel"/>
    <w:tmpl w:val="525034C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C1571F6"/>
    <w:multiLevelType w:val="hybridMultilevel"/>
    <w:tmpl w:val="FFF0334C"/>
    <w:lvl w:ilvl="0" w:tplc="200A0003">
      <w:numFmt w:val="bullet"/>
      <w:lvlText w:val="-"/>
      <w:lvlJc w:val="left"/>
      <w:pPr>
        <w:tabs>
          <w:tab w:val="num" w:pos="720"/>
        </w:tabs>
        <w:ind w:left="720" w:hanging="360"/>
      </w:pPr>
      <w:rPr>
        <w:rFonts w:ascii="Times New Roman" w:eastAsia="Times New Roman" w:hAnsi="Times New Roman" w:cs="Times New Roman" w:hint="default"/>
      </w:rPr>
    </w:lvl>
    <w:lvl w:ilvl="1" w:tplc="200A0003">
      <w:start w:val="1"/>
      <w:numFmt w:val="decimal"/>
      <w:lvlText w:val="%2."/>
      <w:lvlJc w:val="left"/>
      <w:pPr>
        <w:tabs>
          <w:tab w:val="num" w:pos="1440"/>
        </w:tabs>
        <w:ind w:left="1440" w:hanging="360"/>
      </w:pPr>
    </w:lvl>
    <w:lvl w:ilvl="2" w:tplc="200A0005">
      <w:start w:val="1"/>
      <w:numFmt w:val="decimal"/>
      <w:lvlText w:val="%3."/>
      <w:lvlJc w:val="left"/>
      <w:pPr>
        <w:tabs>
          <w:tab w:val="num" w:pos="2160"/>
        </w:tabs>
        <w:ind w:left="2160" w:hanging="360"/>
      </w:pPr>
    </w:lvl>
    <w:lvl w:ilvl="3" w:tplc="200A0001">
      <w:start w:val="1"/>
      <w:numFmt w:val="decimal"/>
      <w:lvlText w:val="%4."/>
      <w:lvlJc w:val="left"/>
      <w:pPr>
        <w:tabs>
          <w:tab w:val="num" w:pos="2880"/>
        </w:tabs>
        <w:ind w:left="2880" w:hanging="360"/>
      </w:pPr>
    </w:lvl>
    <w:lvl w:ilvl="4" w:tplc="200A0003">
      <w:start w:val="1"/>
      <w:numFmt w:val="decimal"/>
      <w:lvlText w:val="%5."/>
      <w:lvlJc w:val="left"/>
      <w:pPr>
        <w:tabs>
          <w:tab w:val="num" w:pos="3600"/>
        </w:tabs>
        <w:ind w:left="3600" w:hanging="360"/>
      </w:pPr>
    </w:lvl>
    <w:lvl w:ilvl="5" w:tplc="200A0005">
      <w:start w:val="1"/>
      <w:numFmt w:val="decimal"/>
      <w:lvlText w:val="%6."/>
      <w:lvlJc w:val="left"/>
      <w:pPr>
        <w:tabs>
          <w:tab w:val="num" w:pos="4320"/>
        </w:tabs>
        <w:ind w:left="4320" w:hanging="360"/>
      </w:pPr>
    </w:lvl>
    <w:lvl w:ilvl="6" w:tplc="200A0001">
      <w:start w:val="1"/>
      <w:numFmt w:val="decimal"/>
      <w:lvlText w:val="%7."/>
      <w:lvlJc w:val="left"/>
      <w:pPr>
        <w:tabs>
          <w:tab w:val="num" w:pos="5040"/>
        </w:tabs>
        <w:ind w:left="5040" w:hanging="360"/>
      </w:pPr>
    </w:lvl>
    <w:lvl w:ilvl="7" w:tplc="200A0003">
      <w:start w:val="1"/>
      <w:numFmt w:val="decimal"/>
      <w:lvlText w:val="%8."/>
      <w:lvlJc w:val="left"/>
      <w:pPr>
        <w:tabs>
          <w:tab w:val="num" w:pos="5760"/>
        </w:tabs>
        <w:ind w:left="5760" w:hanging="360"/>
      </w:pPr>
    </w:lvl>
    <w:lvl w:ilvl="8" w:tplc="200A0005">
      <w:start w:val="1"/>
      <w:numFmt w:val="decimal"/>
      <w:lvlText w:val="%9."/>
      <w:lvlJc w:val="left"/>
      <w:pPr>
        <w:tabs>
          <w:tab w:val="num" w:pos="6480"/>
        </w:tabs>
        <w:ind w:left="6480" w:hanging="360"/>
      </w:pPr>
    </w:lvl>
  </w:abstractNum>
  <w:abstractNum w:abstractNumId="37" w15:restartNumberingAfterBreak="0">
    <w:nsid w:val="7D1D0C4B"/>
    <w:multiLevelType w:val="hybridMultilevel"/>
    <w:tmpl w:val="821844D2"/>
    <w:lvl w:ilvl="0" w:tplc="FFFFFFFF">
      <w:start w:val="1"/>
      <w:numFmt w:val="bullet"/>
      <w:lvlText w:val="-"/>
      <w:lvlJc w:val="left"/>
      <w:pPr>
        <w:ind w:left="720" w:hanging="360"/>
      </w:pPr>
      <w:rPr>
        <w:rFonts w:ascii="Arial" w:eastAsia="Times New Roman" w:hAnsi="Aria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18"/>
  </w:num>
  <w:num w:numId="2">
    <w:abstractNumId w:val="5"/>
  </w:num>
  <w:num w:numId="3">
    <w:abstractNumId w:val="14"/>
  </w:num>
  <w:num w:numId="4">
    <w:abstractNumId w:val="7"/>
  </w:num>
  <w:num w:numId="5">
    <w:abstractNumId w:val="36"/>
  </w:num>
  <w:num w:numId="6">
    <w:abstractNumId w:val="37"/>
  </w:num>
  <w:num w:numId="7">
    <w:abstractNumId w:val="26"/>
  </w:num>
  <w:num w:numId="8">
    <w:abstractNumId w:val="31"/>
  </w:num>
  <w:num w:numId="9">
    <w:abstractNumId w:val="30"/>
  </w:num>
  <w:num w:numId="10">
    <w:abstractNumId w:val="23"/>
  </w:num>
  <w:num w:numId="11">
    <w:abstractNumId w:val="3"/>
  </w:num>
  <w:num w:numId="12">
    <w:abstractNumId w:val="1"/>
  </w:num>
  <w:num w:numId="13">
    <w:abstractNumId w:val="17"/>
  </w:num>
  <w:num w:numId="14">
    <w:abstractNumId w:val="16"/>
  </w:num>
  <w:num w:numId="15">
    <w:abstractNumId w:val="20"/>
  </w:num>
  <w:num w:numId="16">
    <w:abstractNumId w:val="25"/>
  </w:num>
  <w:num w:numId="17">
    <w:abstractNumId w:val="12"/>
  </w:num>
  <w:num w:numId="18">
    <w:abstractNumId w:val="21"/>
  </w:num>
  <w:num w:numId="19">
    <w:abstractNumId w:val="28"/>
  </w:num>
  <w:num w:numId="20">
    <w:abstractNumId w:val="34"/>
  </w:num>
  <w:num w:numId="21">
    <w:abstractNumId w:val="2"/>
  </w:num>
  <w:num w:numId="22">
    <w:abstractNumId w:val="10"/>
  </w:num>
  <w:num w:numId="23">
    <w:abstractNumId w:val="22"/>
  </w:num>
  <w:num w:numId="24">
    <w:abstractNumId w:val="4"/>
  </w:num>
  <w:num w:numId="25">
    <w:abstractNumId w:val="0"/>
  </w:num>
  <w:num w:numId="26">
    <w:abstractNumId w:val="35"/>
  </w:num>
  <w:num w:numId="27">
    <w:abstractNumId w:val="29"/>
  </w:num>
  <w:num w:numId="28">
    <w:abstractNumId w:val="8"/>
  </w:num>
  <w:num w:numId="29">
    <w:abstractNumId w:val="19"/>
  </w:num>
  <w:num w:numId="30">
    <w:abstractNumId w:val="32"/>
  </w:num>
  <w:num w:numId="31">
    <w:abstractNumId w:val="9"/>
  </w:num>
  <w:num w:numId="32">
    <w:abstractNumId w:val="33"/>
  </w:num>
  <w:num w:numId="33">
    <w:abstractNumId w:val="6"/>
  </w:num>
  <w:num w:numId="34">
    <w:abstractNumId w:val="27"/>
  </w:num>
  <w:num w:numId="35">
    <w:abstractNumId w:val="13"/>
  </w:num>
  <w:num w:numId="36">
    <w:abstractNumId w:val="15"/>
  </w:num>
  <w:num w:numId="37">
    <w:abstractNumId w:val="24"/>
  </w:num>
  <w:num w:numId="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0998"/>
    <w:rsid w:val="00436EDD"/>
    <w:rsid w:val="00480998"/>
    <w:rsid w:val="004D35A8"/>
    <w:rsid w:val="005B501C"/>
    <w:rsid w:val="006C38C6"/>
    <w:rsid w:val="006F43D4"/>
    <w:rsid w:val="00772245"/>
    <w:rsid w:val="008D4CDB"/>
    <w:rsid w:val="00A23587"/>
    <w:rsid w:val="00AF1C3B"/>
    <w:rsid w:val="00BA1EBF"/>
    <w:rsid w:val="00DE6355"/>
    <w:rsid w:val="00E16BB6"/>
    <w:rsid w:val="00EA7E09"/>
    <w:rsid w:val="00F26D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4EE64"/>
  <w15:docId w15:val="{3762B33E-1B90-4D97-878E-BCB4E22A9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35A8"/>
  </w:style>
  <w:style w:type="paragraph" w:styleId="Heading1">
    <w:name w:val="heading 1"/>
    <w:aliases w:val="SUBTITULOS JOAN"/>
    <w:basedOn w:val="Normal"/>
    <w:next w:val="Normal"/>
    <w:link w:val="Heading1Char"/>
    <w:qFormat/>
    <w:rsid w:val="004D35A8"/>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Heading2">
    <w:name w:val="heading 2"/>
    <w:basedOn w:val="Normal"/>
    <w:next w:val="Normal"/>
    <w:link w:val="Heading2Char"/>
    <w:qFormat/>
    <w:rsid w:val="004D35A8"/>
    <w:pPr>
      <w:keepNext/>
      <w:spacing w:before="240" w:after="60" w:line="240" w:lineRule="auto"/>
      <w:outlineLvl w:val="1"/>
    </w:pPr>
    <w:rPr>
      <w:rFonts w:ascii="Arial" w:eastAsia="Times New Roman" w:hAnsi="Arial" w:cs="Arial"/>
      <w:b/>
      <w:bCs/>
      <w:i/>
      <w:iCs/>
      <w:sz w:val="28"/>
      <w:szCs w:val="28"/>
      <w:lang w:eastAsia="es-ES"/>
    </w:rPr>
  </w:style>
  <w:style w:type="paragraph" w:styleId="Heading3">
    <w:name w:val="heading 3"/>
    <w:basedOn w:val="Normal"/>
    <w:next w:val="Normal"/>
    <w:link w:val="Heading3Char"/>
    <w:qFormat/>
    <w:rsid w:val="004D35A8"/>
    <w:pPr>
      <w:keepNext/>
      <w:spacing w:before="240" w:after="60" w:line="240" w:lineRule="auto"/>
      <w:outlineLvl w:val="2"/>
    </w:pPr>
    <w:rPr>
      <w:rFonts w:ascii="Arial" w:eastAsia="Times New Roman" w:hAnsi="Arial" w:cs="Arial"/>
      <w:b/>
      <w:bCs/>
      <w:sz w:val="26"/>
      <w:szCs w:val="26"/>
      <w:lang w:eastAsia="es-ES"/>
    </w:rPr>
  </w:style>
  <w:style w:type="paragraph" w:styleId="Heading4">
    <w:name w:val="heading 4"/>
    <w:basedOn w:val="Normal"/>
    <w:next w:val="Normal"/>
    <w:link w:val="Heading4Char"/>
    <w:qFormat/>
    <w:rsid w:val="004D35A8"/>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Heading5">
    <w:name w:val="heading 5"/>
    <w:basedOn w:val="Normal"/>
    <w:next w:val="Normal"/>
    <w:link w:val="Heading5Char"/>
    <w:uiPriority w:val="9"/>
    <w:semiHidden/>
    <w:unhideWhenUsed/>
    <w:qFormat/>
    <w:rsid w:val="004D35A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qFormat/>
    <w:rsid w:val="004D35A8"/>
    <w:pPr>
      <w:spacing w:before="240" w:after="60" w:line="240" w:lineRule="auto"/>
      <w:outlineLvl w:val="5"/>
    </w:pPr>
    <w:rPr>
      <w:rFonts w:ascii="Times New Roman" w:eastAsia="Times New Roman" w:hAnsi="Times New Roman" w:cs="Times New Roman"/>
      <w:b/>
      <w:bCs/>
      <w:lang w:eastAsia="es-ES"/>
    </w:rPr>
  </w:style>
  <w:style w:type="paragraph" w:styleId="Heading7">
    <w:name w:val="heading 7"/>
    <w:basedOn w:val="Normal"/>
    <w:next w:val="Normal"/>
    <w:link w:val="Heading7Char"/>
    <w:qFormat/>
    <w:rsid w:val="004D35A8"/>
    <w:pPr>
      <w:spacing w:before="240" w:after="60" w:line="240" w:lineRule="auto"/>
      <w:outlineLvl w:val="6"/>
    </w:pPr>
    <w:rPr>
      <w:rFonts w:ascii="Times New Roman" w:eastAsia="Times New Roman" w:hAnsi="Times New Roman" w:cs="Times New Roman"/>
      <w:sz w:val="24"/>
      <w:szCs w:val="24"/>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UBTITULOS JOAN Char"/>
    <w:basedOn w:val="DefaultParagraphFont"/>
    <w:link w:val="Heading1"/>
    <w:rsid w:val="004D35A8"/>
    <w:rPr>
      <w:rFonts w:ascii="Arial" w:eastAsia="Times New Roman" w:hAnsi="Arial" w:cs="Arial"/>
      <w:b/>
      <w:bCs/>
      <w:kern w:val="32"/>
      <w:sz w:val="24"/>
      <w:szCs w:val="32"/>
      <w:lang w:val="es-VE" w:eastAsia="es-ES"/>
    </w:rPr>
  </w:style>
  <w:style w:type="character" w:customStyle="1" w:styleId="Heading2Char">
    <w:name w:val="Heading 2 Char"/>
    <w:basedOn w:val="DefaultParagraphFont"/>
    <w:link w:val="Heading2"/>
    <w:rsid w:val="004D35A8"/>
    <w:rPr>
      <w:rFonts w:ascii="Arial" w:eastAsia="Times New Roman" w:hAnsi="Arial" w:cs="Arial"/>
      <w:b/>
      <w:bCs/>
      <w:i/>
      <w:iCs/>
      <w:sz w:val="28"/>
      <w:szCs w:val="28"/>
      <w:lang w:eastAsia="es-ES"/>
    </w:rPr>
  </w:style>
  <w:style w:type="character" w:customStyle="1" w:styleId="Heading3Char">
    <w:name w:val="Heading 3 Char"/>
    <w:basedOn w:val="DefaultParagraphFont"/>
    <w:link w:val="Heading3"/>
    <w:rsid w:val="004D35A8"/>
    <w:rPr>
      <w:rFonts w:ascii="Arial" w:eastAsia="Times New Roman" w:hAnsi="Arial" w:cs="Arial"/>
      <w:b/>
      <w:bCs/>
      <w:sz w:val="26"/>
      <w:szCs w:val="26"/>
      <w:lang w:eastAsia="es-ES"/>
    </w:rPr>
  </w:style>
  <w:style w:type="character" w:customStyle="1" w:styleId="Heading4Char">
    <w:name w:val="Heading 4 Char"/>
    <w:basedOn w:val="DefaultParagraphFont"/>
    <w:link w:val="Heading4"/>
    <w:rsid w:val="004D35A8"/>
    <w:rPr>
      <w:rFonts w:ascii="Times New Roman" w:eastAsia="Times New Roman" w:hAnsi="Times New Roman" w:cs="Times New Roman"/>
      <w:b/>
      <w:bCs/>
      <w:sz w:val="28"/>
      <w:szCs w:val="28"/>
      <w:lang w:eastAsia="es-ES"/>
    </w:rPr>
  </w:style>
  <w:style w:type="character" w:customStyle="1" w:styleId="Heading5Char">
    <w:name w:val="Heading 5 Char"/>
    <w:basedOn w:val="DefaultParagraphFont"/>
    <w:link w:val="Heading5"/>
    <w:uiPriority w:val="9"/>
    <w:semiHidden/>
    <w:rsid w:val="004D35A8"/>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rsid w:val="004D35A8"/>
    <w:rPr>
      <w:rFonts w:ascii="Times New Roman" w:eastAsia="Times New Roman" w:hAnsi="Times New Roman" w:cs="Times New Roman"/>
      <w:b/>
      <w:bCs/>
      <w:lang w:eastAsia="es-ES"/>
    </w:rPr>
  </w:style>
  <w:style w:type="character" w:customStyle="1" w:styleId="Heading7Char">
    <w:name w:val="Heading 7 Char"/>
    <w:basedOn w:val="DefaultParagraphFont"/>
    <w:link w:val="Heading7"/>
    <w:rsid w:val="004D35A8"/>
    <w:rPr>
      <w:rFonts w:ascii="Times New Roman" w:eastAsia="Times New Roman" w:hAnsi="Times New Roman" w:cs="Times New Roman"/>
      <w:sz w:val="24"/>
      <w:szCs w:val="24"/>
      <w:lang w:eastAsia="es-ES"/>
    </w:rPr>
  </w:style>
  <w:style w:type="paragraph" w:styleId="Header">
    <w:name w:val="header"/>
    <w:basedOn w:val="Normal"/>
    <w:link w:val="HeaderChar"/>
    <w:uiPriority w:val="99"/>
    <w:unhideWhenUsed/>
    <w:rsid w:val="004D35A8"/>
    <w:pPr>
      <w:tabs>
        <w:tab w:val="center" w:pos="4252"/>
        <w:tab w:val="right" w:pos="8504"/>
      </w:tabs>
      <w:spacing w:after="0" w:line="240" w:lineRule="auto"/>
    </w:pPr>
  </w:style>
  <w:style w:type="character" w:customStyle="1" w:styleId="HeaderChar">
    <w:name w:val="Header Char"/>
    <w:basedOn w:val="DefaultParagraphFont"/>
    <w:link w:val="Header"/>
    <w:uiPriority w:val="99"/>
    <w:rsid w:val="004D35A8"/>
  </w:style>
  <w:style w:type="paragraph" w:styleId="Footer">
    <w:name w:val="footer"/>
    <w:basedOn w:val="Normal"/>
    <w:link w:val="FooterChar"/>
    <w:uiPriority w:val="99"/>
    <w:unhideWhenUsed/>
    <w:rsid w:val="004D35A8"/>
    <w:pPr>
      <w:tabs>
        <w:tab w:val="center" w:pos="4252"/>
        <w:tab w:val="right" w:pos="8504"/>
      </w:tabs>
      <w:spacing w:after="0" w:line="240" w:lineRule="auto"/>
    </w:pPr>
  </w:style>
  <w:style w:type="character" w:customStyle="1" w:styleId="FooterChar">
    <w:name w:val="Footer Char"/>
    <w:basedOn w:val="DefaultParagraphFont"/>
    <w:link w:val="Footer"/>
    <w:uiPriority w:val="99"/>
    <w:rsid w:val="004D35A8"/>
  </w:style>
  <w:style w:type="paragraph" w:styleId="HTMLPreformatted">
    <w:name w:val="HTML Preformatted"/>
    <w:basedOn w:val="Normal"/>
    <w:link w:val="HTMLPreformattedChar"/>
    <w:uiPriority w:val="99"/>
    <w:unhideWhenUsed/>
    <w:rsid w:val="004D3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PreformattedChar">
    <w:name w:val="HTML Preformatted Char"/>
    <w:basedOn w:val="DefaultParagraphFont"/>
    <w:link w:val="HTMLPreformatted"/>
    <w:uiPriority w:val="99"/>
    <w:rsid w:val="004D35A8"/>
    <w:rPr>
      <w:rFonts w:ascii="Courier New" w:eastAsia="Times New Roman" w:hAnsi="Courier New" w:cs="Courier New"/>
      <w:sz w:val="20"/>
      <w:szCs w:val="20"/>
      <w:lang w:val="es-VE" w:eastAsia="es-VE"/>
    </w:rPr>
  </w:style>
  <w:style w:type="paragraph" w:styleId="ListParagraph">
    <w:name w:val="List Paragraph"/>
    <w:basedOn w:val="Normal"/>
    <w:uiPriority w:val="1"/>
    <w:qFormat/>
    <w:rsid w:val="004D35A8"/>
    <w:pPr>
      <w:spacing w:after="0" w:line="360" w:lineRule="auto"/>
      <w:ind w:left="720" w:firstLine="284"/>
      <w:contextualSpacing/>
      <w:jc w:val="both"/>
    </w:pPr>
    <w:rPr>
      <w:rFonts w:ascii="Calibri" w:eastAsia="Calibri" w:hAnsi="Calibri" w:cs="Times New Roman"/>
      <w:lang w:val="es-419"/>
    </w:rPr>
  </w:style>
  <w:style w:type="paragraph" w:customStyle="1" w:styleId="TITULO1">
    <w:name w:val="TITULO 1"/>
    <w:basedOn w:val="Normal"/>
    <w:link w:val="TITULO1Car"/>
    <w:qFormat/>
    <w:rsid w:val="004D35A8"/>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4D35A8"/>
    <w:rPr>
      <w:rFonts w:ascii="Arial" w:eastAsia="Times New Roman" w:hAnsi="Arial" w:cs="Calibri"/>
      <w:b/>
      <w:caps/>
      <w:szCs w:val="24"/>
      <w:lang w:val="es-VE"/>
    </w:rPr>
  </w:style>
  <w:style w:type="paragraph" w:customStyle="1" w:styleId="NORMALJG">
    <w:name w:val="NORMAL JG"/>
    <w:basedOn w:val="Normal"/>
    <w:link w:val="NORMALJGChar"/>
    <w:qFormat/>
    <w:rsid w:val="004D35A8"/>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4D35A8"/>
    <w:rPr>
      <w:rFonts w:ascii="Calibri" w:eastAsia="Times New Roman" w:hAnsi="Calibri" w:cs="Arial"/>
      <w:sz w:val="24"/>
      <w:lang w:val="es-VE"/>
    </w:rPr>
  </w:style>
  <w:style w:type="paragraph" w:customStyle="1" w:styleId="TITULO2">
    <w:name w:val="TITULO 2"/>
    <w:basedOn w:val="TITULO1"/>
    <w:next w:val="Normal"/>
    <w:autoRedefine/>
    <w:qFormat/>
    <w:rsid w:val="004D35A8"/>
    <w:pPr>
      <w:jc w:val="both"/>
    </w:pPr>
    <w:rPr>
      <w:rFonts w:cs="Arial"/>
      <w:caps w:val="0"/>
      <w:szCs w:val="22"/>
    </w:rPr>
  </w:style>
  <w:style w:type="paragraph" w:customStyle="1" w:styleId="Figura">
    <w:name w:val="Figura"/>
    <w:aliases w:val="Abstract_Caption"/>
    <w:basedOn w:val="Normal"/>
    <w:next w:val="Normal"/>
    <w:uiPriority w:val="99"/>
    <w:qFormat/>
    <w:rsid w:val="004D35A8"/>
    <w:pPr>
      <w:spacing w:after="0" w:line="240" w:lineRule="auto"/>
      <w:ind w:firstLine="284"/>
      <w:jc w:val="center"/>
    </w:pPr>
    <w:rPr>
      <w:rFonts w:ascii="Arial" w:eastAsia="Times New Roman" w:hAnsi="Arial" w:cs="Arial"/>
      <w:bCs/>
      <w:sz w:val="20"/>
      <w:szCs w:val="20"/>
      <w:lang w:eastAsia="es-ES"/>
    </w:rPr>
  </w:style>
  <w:style w:type="paragraph" w:styleId="BalloonText">
    <w:name w:val="Balloon Text"/>
    <w:basedOn w:val="Normal"/>
    <w:link w:val="BalloonTextChar"/>
    <w:uiPriority w:val="99"/>
    <w:unhideWhenUsed/>
    <w:rsid w:val="004D35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4D35A8"/>
    <w:rPr>
      <w:rFonts w:ascii="Tahoma" w:hAnsi="Tahoma" w:cs="Tahoma"/>
      <w:sz w:val="16"/>
      <w:szCs w:val="16"/>
    </w:rPr>
  </w:style>
  <w:style w:type="paragraph" w:styleId="BodyText">
    <w:name w:val="Body Text"/>
    <w:basedOn w:val="Normal"/>
    <w:link w:val="BodyTextChar"/>
    <w:rsid w:val="004D35A8"/>
    <w:pPr>
      <w:spacing w:after="0" w:line="240" w:lineRule="auto"/>
      <w:jc w:val="both"/>
    </w:pPr>
    <w:rPr>
      <w:rFonts w:ascii="Arial" w:eastAsia="Times New Roman" w:hAnsi="Arial" w:cs="Arial"/>
      <w:sz w:val="20"/>
      <w:szCs w:val="24"/>
      <w:lang w:eastAsia="es-ES"/>
    </w:rPr>
  </w:style>
  <w:style w:type="character" w:customStyle="1" w:styleId="BodyTextChar">
    <w:name w:val="Body Text Char"/>
    <w:basedOn w:val="DefaultParagraphFont"/>
    <w:link w:val="BodyText"/>
    <w:rsid w:val="004D35A8"/>
    <w:rPr>
      <w:rFonts w:ascii="Arial" w:eastAsia="Times New Roman" w:hAnsi="Arial" w:cs="Arial"/>
      <w:sz w:val="20"/>
      <w:szCs w:val="24"/>
      <w:lang w:eastAsia="es-ES"/>
    </w:rPr>
  </w:style>
  <w:style w:type="paragraph" w:customStyle="1" w:styleId="FIGURAJG">
    <w:name w:val="FIGURA JG"/>
    <w:basedOn w:val="Normal"/>
    <w:link w:val="FIGURAJGChar"/>
    <w:qFormat/>
    <w:rsid w:val="004D35A8"/>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4D35A8"/>
    <w:rPr>
      <w:rFonts w:ascii="Calibri" w:eastAsia="Times New Roman" w:hAnsi="Calibri" w:cs="Calibri"/>
      <w:sz w:val="20"/>
      <w:szCs w:val="24"/>
      <w:lang w:val="es-VE"/>
    </w:rPr>
  </w:style>
  <w:style w:type="paragraph" w:styleId="BodyTextIndent2">
    <w:name w:val="Body Text Indent 2"/>
    <w:basedOn w:val="Normal"/>
    <w:link w:val="BodyTextIndent2Char"/>
    <w:rsid w:val="004D35A8"/>
    <w:pPr>
      <w:spacing w:after="120" w:line="480" w:lineRule="auto"/>
      <w:ind w:left="283"/>
    </w:pPr>
    <w:rPr>
      <w:rFonts w:ascii="Times New Roman" w:eastAsia="Times New Roman" w:hAnsi="Times New Roman" w:cs="Times New Roman"/>
      <w:sz w:val="24"/>
      <w:szCs w:val="24"/>
      <w:lang w:eastAsia="es-ES"/>
    </w:rPr>
  </w:style>
  <w:style w:type="character" w:customStyle="1" w:styleId="BodyTextIndent2Char">
    <w:name w:val="Body Text Indent 2 Char"/>
    <w:basedOn w:val="DefaultParagraphFont"/>
    <w:link w:val="BodyTextIndent2"/>
    <w:rsid w:val="004D35A8"/>
    <w:rPr>
      <w:rFonts w:ascii="Times New Roman" w:eastAsia="Times New Roman" w:hAnsi="Times New Roman" w:cs="Times New Roman"/>
      <w:sz w:val="24"/>
      <w:szCs w:val="24"/>
      <w:lang w:eastAsia="es-ES"/>
    </w:rPr>
  </w:style>
  <w:style w:type="character" w:customStyle="1" w:styleId="CaptionChar">
    <w:name w:val="Caption Char"/>
    <w:link w:val="Caption"/>
    <w:semiHidden/>
    <w:rsid w:val="004D35A8"/>
    <w:rPr>
      <w:b/>
      <w:bCs/>
      <w:sz w:val="24"/>
      <w:lang w:val="es-VE" w:eastAsia="es-VE"/>
    </w:rPr>
  </w:style>
  <w:style w:type="paragraph" w:styleId="Caption">
    <w:name w:val="caption"/>
    <w:basedOn w:val="Normal"/>
    <w:next w:val="Normal"/>
    <w:link w:val="CaptionChar"/>
    <w:semiHidden/>
    <w:unhideWhenUsed/>
    <w:qFormat/>
    <w:rsid w:val="004D35A8"/>
    <w:pPr>
      <w:spacing w:line="240" w:lineRule="auto"/>
    </w:pPr>
    <w:rPr>
      <w:b/>
      <w:bCs/>
      <w:sz w:val="24"/>
      <w:lang w:val="es-VE" w:eastAsia="es-VE"/>
    </w:rPr>
  </w:style>
  <w:style w:type="paragraph" w:styleId="NoSpacing">
    <w:name w:val="No Spacing"/>
    <w:link w:val="NoSpacingChar"/>
    <w:qFormat/>
    <w:rsid w:val="004D35A8"/>
    <w:pPr>
      <w:spacing w:after="0" w:line="240" w:lineRule="auto"/>
      <w:jc w:val="both"/>
    </w:pPr>
    <w:rPr>
      <w:rFonts w:ascii="Arial" w:eastAsia="Calibri" w:hAnsi="Arial" w:cs="Times New Roman"/>
      <w:sz w:val="24"/>
      <w:lang w:eastAsia="es-ES"/>
    </w:rPr>
  </w:style>
  <w:style w:type="character" w:customStyle="1" w:styleId="NoSpacingChar">
    <w:name w:val="No Spacing Char"/>
    <w:link w:val="NoSpacing"/>
    <w:locked/>
    <w:rsid w:val="004D35A8"/>
    <w:rPr>
      <w:rFonts w:ascii="Arial" w:eastAsia="Calibri" w:hAnsi="Arial" w:cs="Times New Roman"/>
      <w:sz w:val="24"/>
      <w:lang w:eastAsia="es-ES"/>
    </w:rPr>
  </w:style>
  <w:style w:type="paragraph" w:styleId="NormalWeb">
    <w:name w:val="Normal (Web)"/>
    <w:basedOn w:val="Normal"/>
    <w:rsid w:val="004D35A8"/>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BodyTextIndent">
    <w:name w:val="Body Text Indent"/>
    <w:basedOn w:val="Normal"/>
    <w:link w:val="BodyTextIndentChar"/>
    <w:rsid w:val="004D35A8"/>
    <w:pPr>
      <w:spacing w:after="0" w:line="240" w:lineRule="auto"/>
      <w:ind w:firstLine="540"/>
      <w:jc w:val="both"/>
    </w:pPr>
    <w:rPr>
      <w:rFonts w:ascii="Tahoma" w:eastAsia="Times New Roman" w:hAnsi="Tahoma" w:cs="Tahoma"/>
      <w:sz w:val="20"/>
      <w:szCs w:val="24"/>
      <w:lang w:eastAsia="es-ES"/>
    </w:rPr>
  </w:style>
  <w:style w:type="character" w:customStyle="1" w:styleId="BodyTextIndentChar">
    <w:name w:val="Body Text Indent Char"/>
    <w:basedOn w:val="DefaultParagraphFont"/>
    <w:link w:val="BodyTextIndent"/>
    <w:rsid w:val="004D35A8"/>
    <w:rPr>
      <w:rFonts w:ascii="Tahoma" w:eastAsia="Times New Roman" w:hAnsi="Tahoma" w:cs="Tahoma"/>
      <w:sz w:val="20"/>
      <w:szCs w:val="24"/>
      <w:lang w:eastAsia="es-ES"/>
    </w:rPr>
  </w:style>
  <w:style w:type="paragraph" w:styleId="BodyTextIndent3">
    <w:name w:val="Body Text Indent 3"/>
    <w:basedOn w:val="Normal"/>
    <w:link w:val="BodyTextIndent3Char"/>
    <w:rsid w:val="004D35A8"/>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BodyTextIndent3Char">
    <w:name w:val="Body Text Indent 3 Char"/>
    <w:basedOn w:val="DefaultParagraphFont"/>
    <w:link w:val="BodyTextIndent3"/>
    <w:rsid w:val="004D35A8"/>
    <w:rPr>
      <w:rFonts w:ascii="Tahoma" w:eastAsia="Times New Roman" w:hAnsi="Tahoma" w:cs="Tahoma"/>
      <w:b/>
      <w:bCs/>
      <w:sz w:val="18"/>
      <w:szCs w:val="24"/>
      <w:lang w:eastAsia="es-ES"/>
    </w:rPr>
  </w:style>
  <w:style w:type="paragraph" w:customStyle="1" w:styleId="TABLAJG">
    <w:name w:val="TABLA_JG"/>
    <w:basedOn w:val="Normal"/>
    <w:link w:val="TABLAJGChar"/>
    <w:qFormat/>
    <w:rsid w:val="004D35A8"/>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4D35A8"/>
    <w:rPr>
      <w:rFonts w:ascii="Calibri" w:eastAsia="Times New Roman" w:hAnsi="Calibri" w:cs="Arial"/>
      <w:sz w:val="20"/>
      <w:lang w:val="es-VE"/>
    </w:rPr>
  </w:style>
  <w:style w:type="character" w:customStyle="1" w:styleId="CarCar9">
    <w:name w:val="Car Car9"/>
    <w:rsid w:val="004D35A8"/>
    <w:rPr>
      <w:rFonts w:ascii="Arial" w:hAnsi="Arial" w:cs="Arial"/>
      <w:b/>
      <w:bCs/>
      <w:szCs w:val="24"/>
      <w:lang w:val="es-ES" w:eastAsia="es-ES" w:bidi="ar-SA"/>
    </w:rPr>
  </w:style>
  <w:style w:type="paragraph" w:customStyle="1" w:styleId="texto">
    <w:name w:val="texto"/>
    <w:basedOn w:val="Normal"/>
    <w:rsid w:val="004D35A8"/>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BodyText3">
    <w:name w:val="Body Text 3"/>
    <w:basedOn w:val="Normal"/>
    <w:link w:val="BodyText3Char"/>
    <w:unhideWhenUsed/>
    <w:rsid w:val="004D35A8"/>
    <w:pPr>
      <w:spacing w:after="120"/>
    </w:pPr>
    <w:rPr>
      <w:rFonts w:ascii="Calibri" w:eastAsia="Times New Roman" w:hAnsi="Calibri" w:cs="Times New Roman"/>
      <w:sz w:val="16"/>
      <w:szCs w:val="16"/>
      <w:lang w:eastAsia="es-ES"/>
    </w:rPr>
  </w:style>
  <w:style w:type="character" w:customStyle="1" w:styleId="BodyText3Char">
    <w:name w:val="Body Text 3 Char"/>
    <w:basedOn w:val="DefaultParagraphFont"/>
    <w:link w:val="BodyText3"/>
    <w:rsid w:val="004D35A8"/>
    <w:rPr>
      <w:rFonts w:ascii="Calibri" w:eastAsia="Times New Roman" w:hAnsi="Calibri" w:cs="Times New Roman"/>
      <w:sz w:val="16"/>
      <w:szCs w:val="16"/>
      <w:lang w:eastAsia="es-ES"/>
    </w:rPr>
  </w:style>
  <w:style w:type="character" w:customStyle="1" w:styleId="mw-headline">
    <w:name w:val="mw-headline"/>
    <w:basedOn w:val="DefaultParagraphFont"/>
    <w:rsid w:val="004D35A8"/>
  </w:style>
  <w:style w:type="paragraph" w:styleId="BodyText2">
    <w:name w:val="Body Text 2"/>
    <w:basedOn w:val="Normal"/>
    <w:link w:val="BodyText2Char"/>
    <w:rsid w:val="004D35A8"/>
    <w:pPr>
      <w:spacing w:after="120" w:line="480" w:lineRule="auto"/>
    </w:pPr>
    <w:rPr>
      <w:rFonts w:ascii="Times New Roman" w:eastAsia="Times New Roman" w:hAnsi="Times New Roman" w:cs="Times New Roman"/>
      <w:sz w:val="24"/>
      <w:szCs w:val="24"/>
      <w:lang w:eastAsia="es-ES"/>
    </w:rPr>
  </w:style>
  <w:style w:type="character" w:customStyle="1" w:styleId="BodyText2Char">
    <w:name w:val="Body Text 2 Char"/>
    <w:basedOn w:val="DefaultParagraphFont"/>
    <w:link w:val="BodyText2"/>
    <w:rsid w:val="004D35A8"/>
    <w:rPr>
      <w:rFonts w:ascii="Times New Roman" w:eastAsia="Times New Roman" w:hAnsi="Times New Roman" w:cs="Times New Roman"/>
      <w:sz w:val="24"/>
      <w:szCs w:val="24"/>
      <w:lang w:eastAsia="es-ES"/>
    </w:rPr>
  </w:style>
  <w:style w:type="paragraph" w:customStyle="1" w:styleId="Default">
    <w:name w:val="Default"/>
    <w:rsid w:val="004D35A8"/>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DefaultParagraphFont"/>
    <w:rsid w:val="004D35A8"/>
  </w:style>
  <w:style w:type="character" w:styleId="Hyperlink">
    <w:name w:val="Hyperlink"/>
    <w:unhideWhenUsed/>
    <w:rsid w:val="004D35A8"/>
    <w:rPr>
      <w:color w:val="0000FF"/>
      <w:u w:val="single"/>
    </w:rPr>
  </w:style>
  <w:style w:type="paragraph" w:styleId="CommentText">
    <w:name w:val="annotation text"/>
    <w:basedOn w:val="Normal"/>
    <w:link w:val="CommentTextChar"/>
    <w:rsid w:val="004D35A8"/>
    <w:pPr>
      <w:spacing w:after="0" w:line="240" w:lineRule="auto"/>
    </w:pPr>
    <w:rPr>
      <w:rFonts w:ascii="Times New Roman" w:eastAsia="Times New Roman" w:hAnsi="Times New Roman" w:cs="Times New Roman"/>
      <w:sz w:val="20"/>
      <w:szCs w:val="20"/>
      <w:lang w:eastAsia="es-ES"/>
    </w:rPr>
  </w:style>
  <w:style w:type="character" w:customStyle="1" w:styleId="CommentTextChar">
    <w:name w:val="Comment Text Char"/>
    <w:basedOn w:val="DefaultParagraphFont"/>
    <w:link w:val="CommentText"/>
    <w:rsid w:val="004D35A8"/>
    <w:rPr>
      <w:rFonts w:ascii="Times New Roman" w:eastAsia="Times New Roman" w:hAnsi="Times New Roman" w:cs="Times New Roman"/>
      <w:sz w:val="20"/>
      <w:szCs w:val="20"/>
      <w:lang w:eastAsia="es-ES"/>
    </w:rPr>
  </w:style>
  <w:style w:type="character" w:customStyle="1" w:styleId="CommentSubjectChar">
    <w:name w:val="Comment Subject Char"/>
    <w:basedOn w:val="CommentTextChar"/>
    <w:link w:val="CommentSubject"/>
    <w:rsid w:val="004D35A8"/>
    <w:rPr>
      <w:rFonts w:ascii="Times New Roman" w:eastAsia="Times New Roman" w:hAnsi="Times New Roman" w:cs="Times New Roman"/>
      <w:b/>
      <w:bCs/>
      <w:sz w:val="20"/>
      <w:szCs w:val="20"/>
      <w:lang w:eastAsia="es-ES"/>
    </w:rPr>
  </w:style>
  <w:style w:type="paragraph" w:styleId="CommentSubject">
    <w:name w:val="annotation subject"/>
    <w:basedOn w:val="CommentText"/>
    <w:next w:val="CommentText"/>
    <w:link w:val="CommentSubjectChar"/>
    <w:rsid w:val="004D35A8"/>
    <w:rPr>
      <w:b/>
      <w:bCs/>
    </w:rPr>
  </w:style>
  <w:style w:type="character" w:customStyle="1" w:styleId="AsuntodelcomentarioCar1">
    <w:name w:val="Asunto del comentario Car1"/>
    <w:basedOn w:val="CommentTextChar"/>
    <w:uiPriority w:val="99"/>
    <w:semiHidden/>
    <w:rsid w:val="004D35A8"/>
    <w:rPr>
      <w:rFonts w:ascii="Times New Roman" w:eastAsia="Times New Roman" w:hAnsi="Times New Roman" w:cs="Times New Roman"/>
      <w:b/>
      <w:bCs/>
      <w:sz w:val="20"/>
      <w:szCs w:val="20"/>
      <w:lang w:eastAsia="es-ES"/>
    </w:rPr>
  </w:style>
  <w:style w:type="table" w:styleId="TableColorful2">
    <w:name w:val="Table Colorful 2"/>
    <w:basedOn w:val="TableNormal"/>
    <w:rsid w:val="004D35A8"/>
    <w:pPr>
      <w:spacing w:after="0" w:line="240" w:lineRule="auto"/>
    </w:pPr>
    <w:rPr>
      <w:rFonts w:ascii="Times New Roman" w:eastAsia="Times New Roman" w:hAnsi="Times New Roman" w:cs="Times New Roman"/>
      <w:sz w:val="20"/>
      <w:szCs w:val="20"/>
      <w:lang w:eastAsia="es-E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D35A8"/>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D35A8"/>
    <w:rPr>
      <w:rFonts w:ascii="Arial" w:eastAsia="Times New Roman" w:hAnsi="Arial" w:cs="Times New Roman"/>
      <w:szCs w:val="24"/>
      <w:lang w:val="es-MX"/>
    </w:rPr>
  </w:style>
  <w:style w:type="paragraph" w:customStyle="1" w:styleId="indice1">
    <w:name w:val="indice 1"/>
    <w:basedOn w:val="Normal"/>
    <w:link w:val="indice1Car"/>
    <w:rsid w:val="004D35A8"/>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D35A8"/>
    <w:rPr>
      <w:rFonts w:ascii="Arial" w:eastAsia="Times New Roman" w:hAnsi="Arial" w:cs="Times New Roman"/>
      <w:b/>
      <w:bCs/>
      <w:i/>
      <w:iCs/>
      <w:lang w:eastAsia="es-ES"/>
    </w:rPr>
  </w:style>
  <w:style w:type="table" w:styleId="TableGrid">
    <w:name w:val="Table Grid"/>
    <w:basedOn w:val="TableNormal"/>
    <w:uiPriority w:val="59"/>
    <w:rsid w:val="004D35A8"/>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NormalText">
    <w:name w:val="Abstract_Normal_Text"/>
    <w:basedOn w:val="Normal"/>
    <w:rsid w:val="004D35A8"/>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CommentReference">
    <w:name w:val="annotation reference"/>
    <w:rsid w:val="004D35A8"/>
    <w:rPr>
      <w:sz w:val="16"/>
      <w:szCs w:val="16"/>
    </w:rPr>
  </w:style>
  <w:style w:type="paragraph" w:styleId="Title">
    <w:name w:val="Title"/>
    <w:basedOn w:val="Normal"/>
    <w:link w:val="TitleChar"/>
    <w:qFormat/>
    <w:rsid w:val="004D35A8"/>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itleChar">
    <w:name w:val="Title Char"/>
    <w:basedOn w:val="DefaultParagraphFont"/>
    <w:link w:val="Title"/>
    <w:rsid w:val="004D35A8"/>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4D35A8"/>
    <w:pPr>
      <w:spacing w:before="600" w:after="120"/>
      <w:ind w:left="720" w:firstLine="284"/>
      <w:jc w:val="both"/>
    </w:pPr>
    <w:rPr>
      <w:rFonts w:ascii="Calibri" w:eastAsia="Times New Roman" w:hAnsi="Calibri" w:cs="Times New Roman"/>
      <w:b/>
      <w:sz w:val="26"/>
      <w:szCs w:val="24"/>
      <w:lang w:val="es-VE"/>
    </w:rPr>
  </w:style>
  <w:style w:type="character" w:styleId="FollowedHyperlink">
    <w:name w:val="FollowedHyperlink"/>
    <w:basedOn w:val="DefaultParagraphFont"/>
    <w:uiPriority w:val="99"/>
    <w:semiHidden/>
    <w:unhideWhenUsed/>
    <w:rsid w:val="004D35A8"/>
    <w:rPr>
      <w:color w:val="800080" w:themeColor="followedHyperlink"/>
      <w:u w:val="single"/>
    </w:rPr>
  </w:style>
  <w:style w:type="paragraph" w:styleId="Index1">
    <w:name w:val="index 1"/>
    <w:basedOn w:val="Normal"/>
    <w:next w:val="Normal"/>
    <w:autoRedefine/>
    <w:uiPriority w:val="99"/>
    <w:semiHidden/>
    <w:unhideWhenUsed/>
    <w:rsid w:val="004D35A8"/>
    <w:pPr>
      <w:spacing w:after="0" w:line="240" w:lineRule="auto"/>
      <w:ind w:left="220" w:hanging="220"/>
    </w:pPr>
  </w:style>
  <w:style w:type="paragraph" w:styleId="FootnoteText">
    <w:name w:val="footnote text"/>
    <w:basedOn w:val="Normal"/>
    <w:link w:val="FootnoteTextChar"/>
    <w:uiPriority w:val="99"/>
    <w:semiHidden/>
    <w:unhideWhenUsed/>
    <w:rsid w:val="004D35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35A8"/>
    <w:rPr>
      <w:sz w:val="20"/>
      <w:szCs w:val="20"/>
    </w:rPr>
  </w:style>
  <w:style w:type="character" w:styleId="FootnoteReference">
    <w:name w:val="footnote reference"/>
    <w:basedOn w:val="DefaultParagraphFont"/>
    <w:uiPriority w:val="99"/>
    <w:semiHidden/>
    <w:unhideWhenUsed/>
    <w:rsid w:val="004D35A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D4756F-4C9E-4EF8-889E-77C7BEA7E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7</Pages>
  <Words>1635</Words>
  <Characters>9323</Characters>
  <Application>Microsoft Office Word</Application>
  <DocSecurity>0</DocSecurity>
  <Lines>77</Lines>
  <Paragraphs>21</Paragraphs>
  <ScaleCrop>false</ScaleCrop>
  <Company>Luffi</Company>
  <LinksUpToDate>false</LinksUpToDate>
  <CharactersWithSpaces>10937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Luffi</dc:creator>
  <cp:keywords/>
  <dc:description/>
  <cp:lastModifiedBy>Villalobos Alemarnery</cp:lastModifiedBy>
  <cp:revision>12</cp:revision>
  <dcterms:created xsi:type="dcterms:W3CDTF">2019-02-19T03:53:00Z</dcterms:created>
  <dcterms:modified xsi:type="dcterms:W3CDTF">2019-02-27T03:20:00Z</dcterms:modified>
</cp:coreProperties>
</file>