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     Database Project part3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Supplier table are depend on Order table in a one to many relationship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Order table depend on Store table in one to many relationship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Order table are also depend on Customer table in one to many relationship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Customer table is dependent on the Payment table.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