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240" w:lineRule="atLeast"/>
        <w:ind w:leftChars="0"/>
        <w:jc w:val="both"/>
        <w:rPr>
          <w:rFonts w:ascii="幼圆" w:eastAsia="幼圆" w:cs="宋体"/>
          <w:kern w:val="0"/>
          <w:sz w:val="44"/>
          <w:szCs w:val="44"/>
          <w:highlight w:val="red"/>
          <w:lang w:val="zh-CN"/>
        </w:rPr>
      </w:pPr>
      <w:bookmarkStart w:id="0" w:name="_Toc40238075"/>
      <w:bookmarkStart w:id="1" w:name="_Toc438463226"/>
      <w:bookmarkStart w:id="2" w:name="_Toc40254359"/>
      <w:bookmarkStart w:id="41" w:name="_GoBack"/>
      <w:bookmarkEnd w:id="41"/>
      <w:r>
        <w:rPr>
          <w:rFonts w:ascii="幼圆" w:eastAsia="幼圆" w:cs="宋体"/>
          <w:kern w:val="0"/>
          <w:sz w:val="44"/>
          <w:szCs w:val="44"/>
          <w:highlight w:val="red"/>
          <w:lang w:val="zh-CN"/>
        </w:rPr>
        <w:pict>
          <v:shape id="_x0000_i1025" o:spt="75" alt="鸿鹄梦LOGO-水印" type="#_x0000_t75" style="height:60.7pt;width:415.15pt;" filled="f" o:preferrelative="t" stroked="f" coordsize="21600,21600">
            <v:path/>
            <v:fill on="f" focussize="0,0"/>
            <v:stroke on="f"/>
            <v:imagedata r:id="rId6" o:title="鸿鹄梦LOGO-水印"/>
            <o:lock v:ext="edit" aspectratio="t"/>
            <w10:wrap type="none"/>
            <w10:anchorlock/>
          </v:shape>
        </w:pict>
      </w:r>
    </w:p>
    <w:p>
      <w:pPr>
        <w:pStyle w:val="2"/>
        <w:numPr>
          <w:ilvl w:val="1"/>
          <w:numId w:val="3"/>
        </w:numPr>
        <w:spacing w:line="240" w:lineRule="atLeast"/>
        <w:jc w:val="center"/>
        <w:rPr>
          <w:rFonts w:ascii="幼圆" w:eastAsia="幼圆" w:cs="宋体"/>
          <w:kern w:val="0"/>
          <w:sz w:val="44"/>
          <w:szCs w:val="44"/>
          <w:highlight w:val="red"/>
          <w:lang w:val="zh-CN"/>
        </w:rPr>
      </w:pPr>
      <w:r>
        <w:rPr>
          <w:rFonts w:hint="eastAsia" w:ascii="幼圆" w:eastAsia="幼圆" w:cs="宋体"/>
          <w:kern w:val="0"/>
          <w:sz w:val="44"/>
          <w:szCs w:val="44"/>
          <w:highlight w:val="red"/>
          <w:lang w:val="zh-CN"/>
        </w:rPr>
        <w:t>助词</w:t>
      </w:r>
      <w:bookmarkEnd w:id="0"/>
      <w:bookmarkEnd w:id="1"/>
      <w:bookmarkEnd w:id="2"/>
    </w:p>
    <w:p>
      <w:pPr>
        <w:pStyle w:val="3"/>
        <w:numPr>
          <w:ilvl w:val="2"/>
          <w:numId w:val="3"/>
        </w:numPr>
        <w:spacing w:line="240" w:lineRule="atLeast"/>
        <w:rPr>
          <w:rFonts w:ascii="幼圆" w:eastAsia="幼圆"/>
          <w:b w:val="0"/>
          <w:color w:val="993300"/>
          <w:kern w:val="0"/>
          <w:sz w:val="30"/>
          <w:szCs w:val="30"/>
          <w:highlight w:val="yellow"/>
          <w:lang w:val="zh-CN"/>
        </w:rPr>
      </w:pPr>
      <w:bookmarkStart w:id="3" w:name="_Toc438463227"/>
      <w:bookmarkStart w:id="4" w:name="_Toc40254360"/>
      <w:r>
        <w:rPr>
          <w:rFonts w:hint="eastAsia" w:ascii="幼圆" w:eastAsia="幼圆"/>
          <w:b w:val="0"/>
          <w:color w:val="993300"/>
          <w:kern w:val="0"/>
          <w:sz w:val="30"/>
          <w:szCs w:val="30"/>
          <w:highlight w:val="yellow"/>
          <w:lang w:val="zh-CN" w:eastAsia="ja-JP"/>
        </w:rPr>
        <w:t>提示助词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highlight w:val="yellow"/>
          <w:lang w:val="zh-CN"/>
        </w:rPr>
        <w:t>[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highlight w:val="yellow"/>
          <w:lang w:val="zh-CN" w:eastAsia="ja-JP"/>
        </w:rPr>
        <w:t>は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highlight w:val="yellow"/>
          <w:lang w:val="zh-CN"/>
        </w:rPr>
        <w:t>]</w:t>
      </w:r>
      <w:bookmarkEnd w:id="3"/>
      <w:bookmarkEnd w:id="4"/>
    </w:p>
    <w:p>
      <w:pPr>
        <w:numPr>
          <w:ilvl w:val="0"/>
          <w:numId w:val="4"/>
        </w:num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</w:pP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在判断句中，[は]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提示主语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これは日本語のテープではありません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</w:p>
    <w:p>
      <w:pPr>
        <w:pStyle w:val="3"/>
        <w:numPr>
          <w:ilvl w:val="0"/>
          <w:numId w:val="4"/>
        </w:numPr>
        <w:spacing w:line="240" w:lineRule="atLeast"/>
        <w:rPr>
          <w:rFonts w:ascii="幼圆" w:eastAsia="幼圆"/>
          <w:b w:val="0"/>
          <w:color w:val="993300"/>
          <w:kern w:val="0"/>
          <w:sz w:val="30"/>
          <w:szCs w:val="30"/>
          <w:lang w:val="zh-CN"/>
        </w:rPr>
      </w:pPr>
      <w:bookmarkStart w:id="5" w:name="_Toc40254369"/>
      <w:bookmarkStart w:id="6" w:name="_Toc438463233"/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提示助词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[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は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]</w:t>
      </w:r>
      <w:bookmarkEnd w:id="5"/>
      <w:bookmarkEnd w:id="6"/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接否定式[ない.（あり）ません]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之前，加强否定语气。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 xml:space="preserve">    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/>
        </w:rPr>
        <w:t>或者与一些助词产生助词重叠的现象，做对比，强调。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少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し寒くはありません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。/一点儿也不冷。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 xml:space="preserve">           この飛行機は広州</w:t>
      </w:r>
      <w:r>
        <w:rPr>
          <w:rFonts w:hint="eastAsia" w:ascii="幼圆" w:eastAsia="幼圆" w:cs="宋体"/>
          <w:color w:val="993300"/>
          <w:kern w:val="0"/>
          <w:sz w:val="30"/>
          <w:szCs w:val="30"/>
          <w:u w:val="single" w:color="FF0000"/>
          <w:lang w:val="zh-CN" w:eastAsia="ja-JP"/>
        </w:rPr>
        <w:t>へは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行きます。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提示旧信息（新信息用が）</w:t>
      </w:r>
    </w:p>
    <w:p>
      <w:pPr>
        <w:autoSpaceDE w:val="0"/>
        <w:autoSpaceDN w:val="0"/>
        <w:adjustRightInd w:val="0"/>
        <w:spacing w:line="240" w:lineRule="atLeast"/>
        <w:ind w:left="835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あの方は誰ですか。</w:t>
      </w:r>
      <w:r>
        <w:rPr>
          <w:rFonts w:hint="eastAsia" w:ascii="幼圆" w:eastAsia="MS Mincho" w:cs="宋体"/>
          <w:color w:val="993300"/>
          <w:kern w:val="0"/>
          <w:sz w:val="30"/>
          <w:szCs w:val="30"/>
          <w:lang w:val="zh-CN" w:eastAsia="ja-JP"/>
        </w:rPr>
        <w:t>　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－あの方は山田さんです。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pStyle w:val="3"/>
        <w:numPr>
          <w:ilvl w:val="2"/>
          <w:numId w:val="3"/>
        </w:numPr>
        <w:spacing w:line="240" w:lineRule="atLeast"/>
        <w:rPr>
          <w:rFonts w:ascii="幼圆" w:eastAsia="幼圆"/>
          <w:b w:val="0"/>
          <w:color w:val="993300"/>
          <w:kern w:val="0"/>
          <w:sz w:val="30"/>
          <w:szCs w:val="30"/>
          <w:highlight w:val="yellow"/>
          <w:lang w:val="zh-CN"/>
        </w:rPr>
      </w:pPr>
      <w:bookmarkStart w:id="7" w:name="_Toc40254361"/>
      <w:bookmarkStart w:id="8" w:name="_Toc438463228"/>
      <w:r>
        <w:rPr>
          <w:rFonts w:hint="eastAsia" w:ascii="幼圆" w:eastAsia="幼圆"/>
          <w:b w:val="0"/>
          <w:color w:val="993300"/>
          <w:kern w:val="0"/>
          <w:sz w:val="30"/>
          <w:szCs w:val="30"/>
          <w:highlight w:val="yellow"/>
          <w:lang w:val="zh-CN" w:eastAsia="ja-JP"/>
        </w:rPr>
        <w:t>提示助词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highlight w:val="yellow"/>
          <w:lang w:val="zh-CN"/>
        </w:rPr>
        <w:t>[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highlight w:val="yellow"/>
          <w:lang w:val="zh-CN" w:eastAsia="ja-JP"/>
        </w:rPr>
        <w:t>も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highlight w:val="yellow"/>
          <w:lang w:val="zh-CN"/>
        </w:rPr>
        <w:t>]</w:t>
      </w:r>
      <w:bookmarkEnd w:id="7"/>
      <w:bookmarkEnd w:id="8"/>
    </w:p>
    <w:p>
      <w:pPr>
        <w:numPr>
          <w:ilvl w:val="0"/>
          <w:numId w:val="5"/>
        </w:num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</w:pP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[も]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表示兼提，有“也”的意思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土曜日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も日曜日も休みです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/>
        </w:rPr>
        <w:t>接于数量词之后，表示数量之最（之多或之少），意为“竟有…之多”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 xml:space="preserve">、 </w:t>
      </w:r>
    </w:p>
    <w:p>
      <w:pPr>
        <w:autoSpaceDE w:val="0"/>
        <w:autoSpaceDN w:val="0"/>
        <w:adjustRightInd w:val="0"/>
        <w:spacing w:line="240" w:lineRule="atLeast"/>
        <w:ind w:firstLine="600" w:firstLineChars="200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例：一日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に，友だちが五回も来ました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/一天之中，朋友竟来了五次之多。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（之多）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highlight w:val="yellow"/>
          <w:lang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一＋相对应的量词+</w:t>
      </w:r>
      <w:r>
        <w:rPr>
          <w:rFonts w:hint="eastAsia" w:ascii="幼圆" w:eastAsia="幼圆" w:cs="宋体"/>
          <w:b/>
          <w:color w:val="FF0000"/>
          <w:kern w:val="0"/>
          <w:sz w:val="30"/>
          <w:szCs w:val="30"/>
          <w:highlight w:val="yellow"/>
          <w:lang w:val="zh-CN" w:eastAsia="ja-JP"/>
        </w:rPr>
        <w:t>も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+否定形式</w:t>
      </w:r>
      <w:r>
        <w:rPr>
          <w:rFonts w:hint="eastAsia" w:ascii="幼圆" w:hAnsi="宋体" w:cs="宋体"/>
          <w:color w:val="993300"/>
          <w:kern w:val="0"/>
          <w:sz w:val="30"/>
          <w:szCs w:val="30"/>
          <w:highlight w:val="yellow"/>
          <w:lang w:val="zh-CN" w:eastAsia="ja-JP"/>
        </w:rPr>
        <w:t>　　</w:t>
      </w:r>
      <w:r>
        <w:rPr>
          <w:rFonts w:hint="eastAsia" w:ascii="幼圆" w:hAnsi="宋体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表示全面否定，一个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…也没有。</w:t>
      </w:r>
    </w:p>
    <w:p>
      <w:pPr>
        <w:autoSpaceDE w:val="0"/>
        <w:autoSpaceDN w:val="0"/>
        <w:adjustRightInd w:val="0"/>
        <w:spacing w:line="240" w:lineRule="atLeast"/>
        <w:ind w:firstLine="900" w:firstLineChars="300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部屋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には一人（ひとり）もいません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/房间里一个人也没有。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何＋相对应的量词+</w:t>
      </w:r>
      <w:r>
        <w:rPr>
          <w:rFonts w:hint="eastAsia" w:ascii="幼圆" w:eastAsia="幼圆" w:cs="宋体"/>
          <w:b/>
          <w:color w:val="FF0000"/>
          <w:kern w:val="0"/>
          <w:sz w:val="30"/>
          <w:szCs w:val="30"/>
          <w:highlight w:val="yellow"/>
          <w:lang w:val="zh-CN" w:eastAsia="ja-JP"/>
        </w:rPr>
        <w:t>も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+肯定形式</w:t>
      </w:r>
      <w:r>
        <w:rPr>
          <w:rFonts w:hint="eastAsia" w:ascii="幼圆" w:cs="宋体"/>
          <w:color w:val="993300"/>
          <w:kern w:val="0"/>
          <w:sz w:val="30"/>
          <w:szCs w:val="30"/>
          <w:highlight w:val="yellow"/>
          <w:lang w:val="zh-CN" w:eastAsia="ja-JP"/>
        </w:rPr>
        <w:t>　　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强调数量多</w:t>
      </w:r>
    </w:p>
    <w:p>
      <w:pPr>
        <w:autoSpaceDE w:val="0"/>
        <w:autoSpaceDN w:val="0"/>
        <w:adjustRightInd w:val="0"/>
        <w:spacing w:line="240" w:lineRule="atLeast"/>
        <w:ind w:left="415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 xml:space="preserve">    喉が渇きましたから、水を４杯も飲みました。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疑问词+</w:t>
      </w:r>
      <w:r>
        <w:rPr>
          <w:rFonts w:hint="eastAsia" w:ascii="幼圆" w:hAnsi="MS Mincho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も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+否定形式  表示全面否定</w:t>
      </w:r>
    </w:p>
    <w:p>
      <w:pPr>
        <w:autoSpaceDE w:val="0"/>
        <w:autoSpaceDN w:val="0"/>
        <w:adjustRightInd w:val="0"/>
        <w:spacing w:line="240" w:lineRule="atLeast"/>
        <w:ind w:left="835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今日はまだ何も食べていません</w:t>
      </w:r>
    </w:p>
    <w:p>
      <w:pPr>
        <w:pStyle w:val="3"/>
        <w:numPr>
          <w:ilvl w:val="2"/>
          <w:numId w:val="3"/>
        </w:numPr>
        <w:spacing w:line="240" w:lineRule="atLeast"/>
        <w:rPr>
          <w:rFonts w:ascii="幼圆" w:eastAsia="幼圆"/>
          <w:b w:val="0"/>
          <w:color w:val="993300"/>
          <w:kern w:val="0"/>
          <w:sz w:val="30"/>
          <w:szCs w:val="30"/>
          <w:highlight w:val="yellow"/>
          <w:lang w:val="zh-CN"/>
        </w:rPr>
      </w:pPr>
      <w:bookmarkStart w:id="9" w:name="_Toc40254362"/>
      <w:bookmarkStart w:id="10" w:name="_Toc438463229"/>
      <w:r>
        <w:rPr>
          <w:rFonts w:hint="eastAsia" w:ascii="幼圆" w:eastAsia="幼圆"/>
          <w:b w:val="0"/>
          <w:color w:val="993300"/>
          <w:kern w:val="0"/>
          <w:sz w:val="30"/>
          <w:szCs w:val="30"/>
          <w:highlight w:val="yellow"/>
          <w:lang w:val="zh-CN" w:eastAsia="ja-JP"/>
        </w:rPr>
        <w:t>助词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highlight w:val="yellow"/>
          <w:lang w:val="zh-CN"/>
        </w:rPr>
        <w:t>[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highlight w:val="yellow"/>
          <w:lang w:val="zh-CN" w:eastAsia="ja-JP"/>
        </w:rPr>
        <w:t>が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highlight w:val="yellow"/>
          <w:lang w:val="zh-CN"/>
        </w:rPr>
        <w:t>]</w:t>
      </w:r>
      <w:bookmarkEnd w:id="9"/>
      <w:bookmarkEnd w:id="10"/>
    </w:p>
    <w:p>
      <w:pPr>
        <w:pStyle w:val="4"/>
        <w:numPr>
          <w:ilvl w:val="3"/>
          <w:numId w:val="3"/>
        </w:numPr>
        <w:spacing w:line="240" w:lineRule="atLeast"/>
        <w:rPr>
          <w:rFonts w:ascii="幼圆" w:eastAsia="幼圆" w:cs="宋体"/>
          <w:b w:val="0"/>
          <w:color w:val="993300"/>
          <w:kern w:val="0"/>
          <w:sz w:val="30"/>
          <w:szCs w:val="30"/>
          <w:lang w:val="zh-CN"/>
        </w:rPr>
      </w:pPr>
      <w:bookmarkStart w:id="11" w:name="_Toc40254363"/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主格助</w:t>
      </w:r>
      <w:r>
        <w:rPr>
          <w:rFonts w:hint="eastAsia" w:ascii="幼圆" w:eastAsia="幼圆" w:cs="宋体"/>
          <w:b w:val="0"/>
          <w:color w:val="993300"/>
          <w:kern w:val="0"/>
          <w:sz w:val="30"/>
          <w:szCs w:val="30"/>
          <w:lang w:val="zh-CN" w:eastAsia="ja-JP"/>
        </w:rPr>
        <w:t>词</w:t>
      </w:r>
      <w:r>
        <w:rPr>
          <w:rFonts w:hint="eastAsia" w:ascii="幼圆" w:eastAsia="幼圆" w:cs="宋体"/>
          <w:b w:val="0"/>
          <w:color w:val="993300"/>
          <w:kern w:val="0"/>
          <w:sz w:val="30"/>
          <w:szCs w:val="30"/>
          <w:lang w:val="zh-CN"/>
        </w:rPr>
        <w:t>[</w:t>
      </w:r>
      <w:r>
        <w:rPr>
          <w:rFonts w:hint="eastAsia" w:ascii="幼圆" w:eastAsia="幼圆" w:cs="宋体"/>
          <w:b w:val="0"/>
          <w:color w:val="993300"/>
          <w:kern w:val="0"/>
          <w:sz w:val="30"/>
          <w:szCs w:val="30"/>
          <w:lang w:val="zh-CN" w:eastAsia="ja-JP"/>
        </w:rPr>
        <w:t>が</w:t>
      </w:r>
      <w:r>
        <w:rPr>
          <w:rFonts w:hint="eastAsia" w:ascii="幼圆" w:eastAsia="幼圆" w:cs="宋体"/>
          <w:b w:val="0"/>
          <w:color w:val="993300"/>
          <w:kern w:val="0"/>
          <w:sz w:val="30"/>
          <w:szCs w:val="30"/>
          <w:lang w:val="zh-CN"/>
        </w:rPr>
        <w:t>]</w:t>
      </w:r>
      <w:bookmarkEnd w:id="11"/>
    </w:p>
    <w:p>
      <w:pPr>
        <w:pStyle w:val="4"/>
        <w:numPr>
          <w:ilvl w:val="0"/>
          <w:numId w:val="6"/>
        </w:numPr>
        <w:spacing w:line="240" w:lineRule="atLeast"/>
        <w:rPr>
          <w:rFonts w:ascii="幼圆" w:eastAsia="幼圆"/>
          <w:b w:val="0"/>
          <w:color w:val="993300"/>
          <w:kern w:val="0"/>
          <w:sz w:val="30"/>
          <w:szCs w:val="30"/>
          <w:highlight w:val="yellow"/>
          <w:lang w:val="zh-CN" w:eastAsia="ja-JP"/>
        </w:rPr>
      </w:pPr>
      <w:r>
        <w:rPr>
          <w:rFonts w:hint="eastAsia" w:ascii="幼圆" w:eastAsia="幼圆"/>
          <w:b w:val="0"/>
          <w:color w:val="993300"/>
          <w:kern w:val="0"/>
          <w:sz w:val="30"/>
          <w:szCs w:val="30"/>
          <w:highlight w:val="yellow"/>
          <w:lang w:val="zh-CN"/>
        </w:rPr>
        <w:t>谓语是表示情感，感觉，巧拙，能力，愿望的表达时，其情感以及能力</w:t>
      </w:r>
    </w:p>
    <w:p>
      <w:pPr>
        <w:pStyle w:val="4"/>
        <w:autoSpaceDE w:val="0"/>
        <w:autoSpaceDN w:val="0"/>
        <w:adjustRightInd w:val="0"/>
        <w:spacing w:line="240" w:lineRule="atLeast"/>
        <w:ind w:left="420" w:leftChars="200" w:firstLine="450" w:firstLineChars="150"/>
        <w:jc w:val="left"/>
        <w:rPr>
          <w:rFonts w:ascii="幼圆" w:eastAsia="幼圆" w:cs="宋体"/>
          <w:b w:val="0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/>
          <w:b w:val="0"/>
          <w:color w:val="993300"/>
          <w:kern w:val="0"/>
          <w:sz w:val="30"/>
          <w:szCs w:val="30"/>
          <w:highlight w:val="yellow"/>
          <w:lang w:val="zh-CN" w:eastAsia="ja-JP"/>
        </w:rPr>
        <w:t>所涉及的对象</w:t>
      </w:r>
      <w:r>
        <w:rPr>
          <w:rFonts w:hint="eastAsia" w:ascii="幼圆" w:eastAsia="幼圆" w:cs="MS UI Gothic"/>
          <w:b w:val="0"/>
          <w:color w:val="993300"/>
          <w:kern w:val="0"/>
          <w:sz w:val="30"/>
          <w:szCs w:val="30"/>
          <w:highlight w:val="yellow"/>
          <w:lang w:val="zh-CN" w:eastAsia="ja-JP"/>
        </w:rPr>
        <w:t>用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が</w:t>
      </w:r>
      <w:r>
        <w:rPr>
          <w:rFonts w:hint="eastAsia" w:ascii="幼圆" w:eastAsia="幼圆" w:cs="MS UI Gothic"/>
          <w:b w:val="0"/>
          <w:color w:val="993300"/>
          <w:kern w:val="0"/>
          <w:sz w:val="30"/>
          <w:szCs w:val="30"/>
          <w:highlight w:val="yellow"/>
          <w:lang w:val="zh-CN" w:eastAsia="ja-JP"/>
        </w:rPr>
        <w:t>提示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李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さんは日本語が上手だそうです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/听说小李日语挺棒。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highlight w:val="yellow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/>
        </w:rPr>
        <w:t>存在的主体</w:t>
      </w:r>
    </w:p>
    <w:p>
      <w:pPr>
        <w:autoSpaceDE w:val="0"/>
        <w:autoSpaceDN w:val="0"/>
        <w:adjustRightInd w:val="0"/>
        <w:spacing w:line="240" w:lineRule="atLeast"/>
        <w:ind w:left="420" w:leftChars="200" w:firstLine="600" w:firstLineChars="200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教室に学生がいます。</w:t>
      </w:r>
    </w:p>
    <w:p>
      <w:pPr>
        <w:autoSpaceDE w:val="0"/>
        <w:autoSpaceDN w:val="0"/>
        <w:adjustRightInd w:val="0"/>
        <w:spacing w:line="240" w:lineRule="atLeast"/>
        <w:ind w:left="420" w:leftChars="200" w:firstLine="600" w:firstLineChars="200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スーパーにはいろいろな品物があります。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[が]通常用于表示主语，但在判断句中，[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が]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只在疑问词做主语的问句及其答句中表示主语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どのぺんが王さんのですか。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---&gt;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このぺんが王さんのです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/>
        </w:rPr>
        <w:t>提示自动词主语</w:t>
      </w:r>
    </w:p>
    <w:p>
      <w:pPr>
        <w:autoSpaceDE w:val="0"/>
        <w:autoSpaceDN w:val="0"/>
        <w:adjustRightInd w:val="0"/>
        <w:spacing w:line="240" w:lineRule="atLeast"/>
        <w:ind w:left="420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例：雨が降ります。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大主语用は，小主语用が</w:t>
      </w:r>
    </w:p>
    <w:p>
      <w:pPr>
        <w:autoSpaceDE w:val="0"/>
        <w:autoSpaceDN w:val="0"/>
        <w:adjustRightInd w:val="0"/>
        <w:spacing w:line="240" w:lineRule="atLeast"/>
        <w:ind w:left="420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例：あの車は</w:t>
      </w:r>
      <w:r>
        <w:rPr>
          <w:rFonts w:hint="eastAsia" w:ascii="幼圆" w:eastAsia="MS Mincho" w:cs="宋体"/>
          <w:color w:val="993300"/>
          <w:kern w:val="0"/>
          <w:sz w:val="30"/>
          <w:szCs w:val="30"/>
          <w:lang w:val="zh-CN" w:eastAsia="ja-JP"/>
        </w:rPr>
        <w:t>　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デザインが新しいです。値段が安いです。</w:t>
      </w:r>
    </w:p>
    <w:p>
      <w:pPr>
        <w:pStyle w:val="4"/>
        <w:numPr>
          <w:ilvl w:val="3"/>
          <w:numId w:val="3"/>
        </w:numPr>
        <w:spacing w:line="240" w:lineRule="atLeast"/>
        <w:rPr>
          <w:rFonts w:ascii="幼圆" w:eastAsia="幼圆"/>
          <w:b w:val="0"/>
          <w:color w:val="993300"/>
          <w:kern w:val="0"/>
          <w:sz w:val="30"/>
          <w:szCs w:val="30"/>
          <w:lang w:val="zh-CN" w:eastAsia="ja-JP"/>
        </w:rPr>
      </w:pPr>
      <w:bookmarkStart w:id="12" w:name="_Toc40254365"/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接续助词[が]</w:t>
      </w:r>
      <w:bookmarkEnd w:id="12"/>
    </w:p>
    <w:p>
      <w:pPr>
        <w:autoSpaceDE w:val="0"/>
        <w:autoSpaceDN w:val="0"/>
        <w:adjustRightInd w:val="0"/>
        <w:spacing w:line="240" w:lineRule="atLeast"/>
        <w:ind w:left="300" w:hanging="300" w:hangingChars="100"/>
        <w:jc w:val="left"/>
        <w:rPr>
          <w:rFonts w:ascii="幼圆" w:hAnsi="MS Mincho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</w:pP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接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续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助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词[が]接在各类活用词终止形（简体、敬体均可）后，起两种语法作用，一种表示</w:t>
      </w:r>
      <w:r>
        <w:rPr>
          <w:rFonts w:hint="eastAsia" w:ascii="幼圆" w:eastAsia="幼圆" w:cs="宋体"/>
          <w:color w:val="FF0000"/>
          <w:kern w:val="0"/>
          <w:sz w:val="30"/>
          <w:szCs w:val="30"/>
          <w:highlight w:val="yellow"/>
          <w:lang w:val="zh-CN" w:eastAsia="ja-JP"/>
        </w:rPr>
        <w:t>逆接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（转折）关系，意为“虽然…但是…”，另一种表示</w:t>
      </w:r>
      <w:r>
        <w:rPr>
          <w:rFonts w:hint="eastAsia" w:ascii="幼圆" w:eastAsia="幼圆" w:cs="宋体"/>
          <w:color w:val="FF0000"/>
          <w:kern w:val="0"/>
          <w:sz w:val="30"/>
          <w:szCs w:val="30"/>
          <w:highlight w:val="yellow"/>
          <w:lang w:val="zh-CN" w:eastAsia="ja-JP"/>
        </w:rPr>
        <w:t>顺接</w:t>
      </w:r>
      <w:r>
        <w:rPr>
          <w:rFonts w:hint="eastAsia" w:ascii="幼圆" w:hAnsi="MS Mincho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、</w:t>
      </w:r>
      <w:r>
        <w:rPr>
          <w:rFonts w:hint="eastAsia" w:ascii="幼圆" w:hAnsi="MS Mincho" w:eastAsia="幼圆" w:cs="宋体"/>
          <w:color w:val="FF0000"/>
          <w:kern w:val="0"/>
          <w:sz w:val="30"/>
          <w:szCs w:val="30"/>
          <w:highlight w:val="yellow"/>
          <w:lang w:val="zh-CN" w:eastAsia="ja-JP"/>
        </w:rPr>
        <w:t>铺垫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关系，起有机连接前后句的作用。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例：病気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でしたが，もう大丈夫です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/虽然病了一场，但已经不要紧了。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（逆接）</w:t>
      </w:r>
    </w:p>
    <w:p>
      <w:pPr>
        <w:autoSpaceDE w:val="0"/>
        <w:autoSpaceDN w:val="0"/>
        <w:adjustRightInd w:val="0"/>
        <w:spacing w:line="240" w:lineRule="atLeast"/>
        <w:ind w:left="1050" w:hanging="1050" w:hangingChars="350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こちらは小林さんですが，こちらは鈴木さんです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/这位是小林先生，这位是铃木先生。（顺接）</w:t>
      </w:r>
    </w:p>
    <w:p>
      <w:pPr>
        <w:pStyle w:val="3"/>
        <w:numPr>
          <w:ilvl w:val="2"/>
          <w:numId w:val="3"/>
        </w:numPr>
        <w:spacing w:line="240" w:lineRule="atLeast"/>
        <w:rPr>
          <w:rFonts w:ascii="幼圆" w:eastAsia="幼圆"/>
          <w:b w:val="0"/>
          <w:color w:val="993300"/>
          <w:kern w:val="0"/>
          <w:sz w:val="30"/>
          <w:szCs w:val="30"/>
          <w:lang w:val="zh-CN"/>
        </w:rPr>
      </w:pPr>
      <w:bookmarkStart w:id="13" w:name="_Toc40254366"/>
      <w:bookmarkStart w:id="14" w:name="_Toc438463230"/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格助词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[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の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]</w:t>
      </w:r>
      <w:bookmarkEnd w:id="13"/>
      <w:bookmarkEnd w:id="14"/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[の]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表示所属，为“的”之意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日本語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クラスの先生は小林先生です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</w:p>
    <w:p>
      <w:pPr>
        <w:pStyle w:val="3"/>
        <w:numPr>
          <w:ilvl w:val="2"/>
          <w:numId w:val="3"/>
        </w:numPr>
        <w:spacing w:line="240" w:lineRule="atLeast"/>
        <w:rPr>
          <w:rFonts w:ascii="幼圆" w:eastAsia="幼圆"/>
          <w:b w:val="0"/>
          <w:color w:val="993300"/>
          <w:kern w:val="0"/>
          <w:sz w:val="30"/>
          <w:szCs w:val="30"/>
          <w:lang w:val="zh-CN"/>
        </w:rPr>
      </w:pPr>
      <w:bookmarkStart w:id="15" w:name="_Toc438463231"/>
      <w:bookmarkStart w:id="16" w:name="_Toc40254367"/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助词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[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か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]</w:t>
      </w:r>
      <w:bookmarkEnd w:id="15"/>
      <w:bookmarkEnd w:id="16"/>
    </w:p>
    <w:p>
      <w:pPr>
        <w:autoSpaceDE w:val="0"/>
        <w:autoSpaceDN w:val="0"/>
        <w:adjustRightInd w:val="0"/>
        <w:spacing w:line="240" w:lineRule="atLeast"/>
        <w:ind w:firstLine="600" w:firstLineChars="200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[か]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接在句末，表示疑问，相当于汉语的“吗”，“呢”之意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きのうは金曜日でしたか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</w:p>
    <w:p>
      <w:pPr>
        <w:autoSpaceDE w:val="0"/>
        <w:autoSpaceDN w:val="0"/>
        <w:adjustRightInd w:val="0"/>
        <w:spacing w:line="240" w:lineRule="atLeast"/>
        <w:ind w:firstLine="600" w:firstLineChars="200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[か]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接在疑问词后，表示不确定，意为"某（些）"、“若干”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部屋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にだれかいます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。/房间里有人。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MS Mincho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犬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はどこかにいるでしょう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eastAsia="ja-JP"/>
        </w:rPr>
        <w:t>/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狗大概（躲）在什么地方了。</w:t>
      </w:r>
    </w:p>
    <w:p>
      <w:pPr>
        <w:autoSpaceDE w:val="0"/>
        <w:autoSpaceDN w:val="0"/>
        <w:adjustRightInd w:val="0"/>
        <w:spacing w:line="240" w:lineRule="atLeast"/>
        <w:ind w:left="750" w:hanging="750" w:hangingChars="250"/>
        <w:jc w:val="left"/>
        <w:rPr>
          <w:rFonts w:ascii="幼圆" w:cs="宋体" w:eastAsiaTheme="minorEastAsia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MS Mincho" w:cs="宋体"/>
          <w:color w:val="993300"/>
          <w:kern w:val="0"/>
          <w:sz w:val="30"/>
          <w:szCs w:val="30"/>
          <w:lang w:val="zh-CN" w:eastAsia="ja-JP"/>
        </w:rPr>
        <w:t>　　</w:t>
      </w:r>
      <w:r>
        <w:rPr>
          <w:rFonts w:hint="eastAsia" w:ascii="幼圆" w:eastAsia="MS Mincho" w:cs="宋体"/>
          <w:color w:val="993300"/>
          <w:kern w:val="0"/>
          <w:sz w:val="30"/>
          <w:szCs w:val="30"/>
          <w:highlight w:val="yellow"/>
          <w:lang w:val="zh-CN" w:eastAsia="ja-JP"/>
        </w:rPr>
        <w:t>「か」</w:t>
      </w:r>
      <w:r>
        <w:rPr>
          <w:rFonts w:hint="eastAsia" w:ascii="幼圆" w:cs="宋体" w:eastAsiaTheme="minorEastAsia"/>
          <w:color w:val="993300"/>
          <w:kern w:val="0"/>
          <w:sz w:val="30"/>
          <w:szCs w:val="30"/>
          <w:highlight w:val="yellow"/>
          <w:lang w:val="zh-CN" w:eastAsia="ja-JP"/>
        </w:rPr>
        <w:t>连接前后两个名词，并列两个或两个以上的例子，从中选择一个，即两者取一或三者取一</w:t>
      </w:r>
    </w:p>
    <w:p>
      <w:pPr>
        <w:autoSpaceDE w:val="0"/>
        <w:autoSpaceDN w:val="0"/>
        <w:adjustRightInd w:val="0"/>
        <w:spacing w:line="240" w:lineRule="atLeast"/>
        <w:ind w:left="1050" w:hanging="1050" w:hangingChars="350"/>
        <w:jc w:val="left"/>
        <w:rPr>
          <w:rFonts w:ascii="幼圆" w:eastAsia="MS Mincho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cs="宋体" w:eastAsiaTheme="minorEastAsia"/>
          <w:color w:val="993300"/>
          <w:kern w:val="0"/>
          <w:sz w:val="30"/>
          <w:szCs w:val="30"/>
          <w:lang w:val="zh-CN" w:eastAsia="ja-JP"/>
        </w:rPr>
        <w:t xml:space="preserve">   </w:t>
      </w:r>
      <w:r>
        <w:rPr>
          <w:rFonts w:hint="eastAsia" w:ascii="幼圆" w:eastAsia="MS Mincho" w:cs="宋体"/>
          <w:color w:val="993300"/>
          <w:kern w:val="0"/>
          <w:sz w:val="30"/>
          <w:szCs w:val="30"/>
          <w:lang w:val="zh-CN" w:eastAsia="ja-JP"/>
        </w:rPr>
        <w:t>例：答えはイエス（ｙｅｓ）かノー（ＮＯ）を二つから一つ選びます</w:t>
      </w:r>
    </w:p>
    <w:p>
      <w:pPr>
        <w:pStyle w:val="3"/>
        <w:numPr>
          <w:ilvl w:val="2"/>
          <w:numId w:val="3"/>
        </w:numPr>
        <w:spacing w:line="240" w:lineRule="atLeast"/>
        <w:rPr>
          <w:rFonts w:ascii="幼圆" w:eastAsia="幼圆"/>
          <w:b w:val="0"/>
          <w:color w:val="993300"/>
          <w:kern w:val="0"/>
          <w:sz w:val="30"/>
          <w:szCs w:val="30"/>
          <w:lang w:val="zh-CN"/>
        </w:rPr>
      </w:pPr>
      <w:bookmarkStart w:id="17" w:name="_Toc438463234"/>
      <w:bookmarkStart w:id="18" w:name="_Toc40254370"/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助词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[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から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]</w:t>
      </w:r>
      <w:bookmarkEnd w:id="17"/>
      <w:bookmarkEnd w:id="18"/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/>
        </w:rPr>
        <w:t>接活用词终止形（简体敬体均可）之后，表示因果关系。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甘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いですから，おいしいです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。/因为甜，所以好吃。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[から]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接于名词之后，表示来源、起点、意为“从…（开始）”。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林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さんも森さんも日本から来ました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。/林和森都来自日本。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会社（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かいしゃ）は九時（くじ）からです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/公司从九点开始上班。</w:t>
      </w:r>
    </w:p>
    <w:p>
      <w:pPr>
        <w:pStyle w:val="3"/>
        <w:numPr>
          <w:ilvl w:val="2"/>
          <w:numId w:val="3"/>
        </w:numPr>
        <w:spacing w:line="240" w:lineRule="atLeast"/>
        <w:rPr>
          <w:rFonts w:ascii="幼圆" w:eastAsia="幼圆"/>
          <w:b w:val="0"/>
          <w:color w:val="993300"/>
          <w:kern w:val="0"/>
          <w:sz w:val="30"/>
          <w:szCs w:val="30"/>
          <w:lang w:val="zh-CN"/>
        </w:rPr>
      </w:pPr>
      <w:bookmarkStart w:id="19" w:name="_Toc40254371"/>
      <w:bookmarkStart w:id="20" w:name="_Toc438463235"/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补格助词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[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より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]</w:t>
      </w:r>
      <w:bookmarkEnd w:id="19"/>
      <w:bookmarkEnd w:id="20"/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[より]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接在体言后，表示肯定的比较对象，以为“比”。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りんごはみかんより甘いです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/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苹果比桔子甜。</w:t>
      </w:r>
    </w:p>
    <w:p>
      <w:pPr>
        <w:pStyle w:val="3"/>
        <w:numPr>
          <w:ilvl w:val="2"/>
          <w:numId w:val="3"/>
        </w:numPr>
        <w:spacing w:line="240" w:lineRule="atLeast"/>
        <w:rPr>
          <w:rFonts w:ascii="幼圆" w:eastAsia="幼圆"/>
          <w:b w:val="0"/>
          <w:color w:val="993300"/>
          <w:kern w:val="0"/>
          <w:sz w:val="30"/>
          <w:szCs w:val="30"/>
          <w:lang w:val="zh-CN"/>
        </w:rPr>
      </w:pPr>
      <w:bookmarkStart w:id="21" w:name="_Toc40254372"/>
      <w:bookmarkStart w:id="22" w:name="_Toc438463236"/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副助词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[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ほど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]</w:t>
      </w:r>
      <w:bookmarkEnd w:id="21"/>
      <w:bookmarkEnd w:id="22"/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[ほど]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接在体言后，表示否定的比较对象，意为“（不）比…”、“没有…那么…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”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李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さんは王さんほど高くはありません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/小李没有小王（那么）高。</w:t>
      </w:r>
    </w:p>
    <w:p>
      <w:pPr>
        <w:pStyle w:val="3"/>
        <w:numPr>
          <w:ilvl w:val="2"/>
          <w:numId w:val="3"/>
        </w:numPr>
        <w:spacing w:line="240" w:lineRule="atLeast"/>
        <w:rPr>
          <w:rFonts w:ascii="幼圆" w:eastAsia="幼圆"/>
          <w:b w:val="0"/>
          <w:color w:val="993300"/>
          <w:kern w:val="0"/>
          <w:sz w:val="30"/>
          <w:szCs w:val="30"/>
          <w:lang w:val="zh-CN"/>
        </w:rPr>
      </w:pPr>
      <w:bookmarkStart w:id="23" w:name="_Toc438463237"/>
      <w:bookmarkStart w:id="24" w:name="_Toc40254373"/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终助词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[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ね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][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よ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]</w:t>
      </w:r>
      <w:bookmarkEnd w:id="23"/>
      <w:bookmarkEnd w:id="24"/>
    </w:p>
    <w:p>
      <w:pPr>
        <w:autoSpaceDE w:val="0"/>
        <w:autoSpaceDN w:val="0"/>
        <w:adjustRightInd w:val="0"/>
        <w:spacing w:line="240" w:lineRule="atLeast"/>
        <w:ind w:left="450" w:hanging="450" w:hangingChars="150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/>
        </w:rPr>
        <w:t>终助词又称感叹词，接在句子末尾，增添某种语感、语气。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[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ね]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主要用于表示感叹、赞同或质疑，[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よ]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主要用于提示、告知等场合。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MS UI Gothic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あついね。/好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热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呀！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あついよ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/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很热的呀。</w:t>
      </w:r>
    </w:p>
    <w:p>
      <w:pPr>
        <w:pStyle w:val="3"/>
        <w:numPr>
          <w:ilvl w:val="2"/>
          <w:numId w:val="3"/>
        </w:numPr>
        <w:spacing w:line="240" w:lineRule="atLeast"/>
        <w:rPr>
          <w:rFonts w:ascii="幼圆" w:eastAsia="幼圆"/>
          <w:b w:val="0"/>
          <w:color w:val="993300"/>
          <w:kern w:val="0"/>
          <w:sz w:val="30"/>
          <w:szCs w:val="30"/>
          <w:lang w:val="zh-CN"/>
        </w:rPr>
      </w:pPr>
      <w:bookmarkStart w:id="25" w:name="_Toc40254375"/>
      <w:bookmarkStart w:id="26" w:name="_Toc438463239"/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补格助词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[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に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]</w:t>
      </w:r>
      <w:bookmarkEnd w:id="25"/>
      <w:bookmarkEnd w:id="26"/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[に]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接在表示场所的名词后，表示存在的场所，意为“在”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病院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は銀行のとなりにあります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。/医院在银行旁边。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テーブルの上に果物があります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。/在桌上有水果。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ind w:left="450" w:hanging="450" w:hangingChars="150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[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に]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接在名词或动词连用形之后，且后续意为“来、去”的动词（如：[行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く]、[来る]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…）时，表示来去的目的。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あした，旅行（りょこう）に行きます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。/明天去旅游。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テレビを見に帰（かえ）りました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。/回来看电视。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[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に]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接于时间名词之后，表示动作发生的具体时间点，意为“在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”。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夜十時（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じゅうじ）に休みます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/（在）晚上十点钟休息。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日曜日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に部屋を掃除します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。/在星期天打扫房间。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[に]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介于体言和表示变化之意的动词之间，表示变化的结果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小林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さんは先生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になり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ました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。/小林当了老师了。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雪（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ゆき）が水（みず）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に変（か）わり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ました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/雪变成了水。</w:t>
      </w:r>
    </w:p>
    <w:p>
      <w:pPr>
        <w:autoSpaceDE w:val="0"/>
        <w:autoSpaceDN w:val="0"/>
        <w:adjustRightInd w:val="0"/>
        <w:spacing w:line="240" w:lineRule="atLeast"/>
        <w:ind w:left="450" w:hanging="450" w:hangingChars="150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 xml:space="preserve">  </w:t>
      </w:r>
    </w:p>
    <w:p>
      <w:pPr>
        <w:autoSpaceDE w:val="0"/>
        <w:autoSpaceDN w:val="0"/>
        <w:adjustRightInd w:val="0"/>
        <w:spacing w:line="240" w:lineRule="atLeast"/>
        <w:ind w:left="450" w:hanging="450" w:hangingChars="150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spacing w:line="240" w:lineRule="atLeast"/>
        <w:ind w:left="368" w:leftChars="104" w:hanging="150" w:hangingChars="50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 xml:space="preserve"> 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/>
        </w:rPr>
        <w:t>表示动作的接受者。即某动作是为谁而做的。尤其在授受关系（给予和索取的关系）的句子中最为常见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 xml:space="preserve">   </w:t>
      </w:r>
      <w:r>
        <w:rPr>
          <w:rFonts w:hint="eastAsia" w:ascii="幼圆" w:hAnsi="MS Mincho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夕べ、私は友達にメールを送りました。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MS Mincho" w:cs="宋体"/>
          <w:color w:val="993300"/>
          <w:kern w:val="0"/>
          <w:sz w:val="30"/>
          <w:szCs w:val="30"/>
          <w:lang w:val="zh-CN" w:eastAsia="ja-JP"/>
        </w:rPr>
        <w:t>　　　　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佐藤さんは伊藤さんにお金を貸しました。</w:t>
      </w:r>
    </w:p>
    <w:p>
      <w:pPr>
        <w:autoSpaceDE w:val="0"/>
        <w:autoSpaceDN w:val="0"/>
        <w:adjustRightInd w:val="0"/>
        <w:spacing w:line="240" w:lineRule="atLeast"/>
        <w:ind w:firstLine="435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表示动作的着落点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 xml:space="preserve">   例：ゴミをゴミ箱に捨ててください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MS Mincho" w:cs="宋体"/>
          <w:color w:val="993300"/>
          <w:kern w:val="0"/>
          <w:sz w:val="30"/>
          <w:szCs w:val="30"/>
          <w:lang w:val="zh-CN" w:eastAsia="ja-JP"/>
        </w:rPr>
        <w:t>　　　　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牛肉を冷蔵庫に入れました</w:t>
      </w:r>
    </w:p>
    <w:p>
      <w:pPr>
        <w:autoSpaceDE w:val="0"/>
        <w:autoSpaceDN w:val="0"/>
        <w:adjustRightInd w:val="0"/>
        <w:spacing w:line="240" w:lineRule="atLeast"/>
        <w:ind w:firstLine="435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/>
        </w:rPr>
        <w:t>表示动作的到达点，目的地</w:t>
      </w:r>
    </w:p>
    <w:p>
      <w:pPr>
        <w:autoSpaceDE w:val="0"/>
        <w:autoSpaceDN w:val="0"/>
        <w:adjustRightInd w:val="0"/>
        <w:spacing w:line="240" w:lineRule="atLeast"/>
        <w:ind w:firstLine="435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例：飛行機は無事に成田空港に着いて、みな安心しました。</w:t>
      </w:r>
    </w:p>
    <w:p>
      <w:pPr>
        <w:autoSpaceDE w:val="0"/>
        <w:autoSpaceDN w:val="0"/>
        <w:adjustRightInd w:val="0"/>
        <w:spacing w:line="240" w:lineRule="atLeast"/>
        <w:ind w:firstLine="435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MS Mincho" w:cs="宋体"/>
          <w:color w:val="993300"/>
          <w:kern w:val="0"/>
          <w:sz w:val="30"/>
          <w:szCs w:val="30"/>
          <w:lang w:val="zh-CN" w:eastAsia="ja-JP"/>
        </w:rPr>
        <w:t>　　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参加者がみんな会場に来ています。</w:t>
      </w:r>
    </w:p>
    <w:p>
      <w:pPr>
        <w:autoSpaceDE w:val="0"/>
        <w:autoSpaceDN w:val="0"/>
        <w:adjustRightInd w:val="0"/>
        <w:spacing w:line="240" w:lineRule="atLeast"/>
        <w:ind w:firstLine="435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数量词+に+数量词  表示平均分配，分摊的基准。每···</w:t>
      </w:r>
    </w:p>
    <w:p>
      <w:pPr>
        <w:autoSpaceDE w:val="0"/>
        <w:autoSpaceDN w:val="0"/>
        <w:adjustRightInd w:val="0"/>
        <w:spacing w:line="240" w:lineRule="atLeast"/>
        <w:ind w:firstLine="435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例：私は一日に三回ご飯を食べます</w:t>
      </w:r>
    </w:p>
    <w:p>
      <w:pPr>
        <w:pStyle w:val="3"/>
        <w:numPr>
          <w:ilvl w:val="2"/>
          <w:numId w:val="7"/>
        </w:numPr>
        <w:spacing w:line="240" w:lineRule="atLeast"/>
        <w:rPr>
          <w:rFonts w:ascii="幼圆" w:eastAsia="幼圆"/>
          <w:b w:val="0"/>
          <w:color w:val="993300"/>
          <w:kern w:val="0"/>
          <w:sz w:val="30"/>
          <w:szCs w:val="30"/>
          <w:lang w:val="zh-CN"/>
        </w:rPr>
      </w:pPr>
      <w:bookmarkStart w:id="27" w:name="_Toc438463241"/>
      <w:bookmarkStart w:id="28" w:name="_Toc40254377"/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助词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[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と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]</w:t>
      </w:r>
      <w:bookmarkEnd w:id="27"/>
      <w:bookmarkEnd w:id="28"/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[と]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接于体言之后，表示并列，意为"和"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森（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もり）さんと田中さん（と）は居間にいます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。/森和田中在客厅里。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ind w:left="600" w:hanging="600" w:hangingChars="200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「と」与表示思考（思う·考える…）及称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谓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（言う·話す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…）的动词一起使用时，表示思考及称谓的内容，相当于汉语中的冒号或引号。</w:t>
      </w:r>
    </w:p>
    <w:p>
      <w:pPr>
        <w:autoSpaceDE w:val="0"/>
        <w:autoSpaceDN w:val="0"/>
        <w:adjustRightInd w:val="0"/>
        <w:spacing w:line="240" w:lineRule="atLeast"/>
        <w:ind w:left="600" w:hanging="600" w:hangingChars="200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「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さようなら」と言いました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/ 说了声“再见”。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あしたは晴れだと思います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</w:rPr>
        <w:t xml:space="preserve">/ 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我觉得明天是晴天。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</w:rPr>
      </w:pPr>
    </w:p>
    <w:p>
      <w:pPr>
        <w:pStyle w:val="3"/>
        <w:numPr>
          <w:ilvl w:val="2"/>
          <w:numId w:val="8"/>
        </w:numPr>
        <w:spacing w:line="240" w:lineRule="atLeast"/>
        <w:rPr>
          <w:rFonts w:ascii="幼圆" w:eastAsia="幼圆"/>
          <w:b w:val="0"/>
          <w:color w:val="993300"/>
          <w:kern w:val="0"/>
          <w:sz w:val="30"/>
          <w:szCs w:val="30"/>
          <w:lang w:val="zh-CN"/>
        </w:rPr>
      </w:pPr>
      <w:bookmarkStart w:id="29" w:name="_Toc438463242"/>
      <w:bookmarkStart w:id="30" w:name="_Toc40254378"/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副助词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[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や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]</w:t>
      </w:r>
      <w:bookmarkEnd w:id="29"/>
      <w:bookmarkEnd w:id="30"/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[や]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介于名词之间，表示含言外之意的列举，意为"…啦…啦…（等等）"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台所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に冷蔵庫（れいぞうこ）や電子（でんし）レンジがあります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/厨房里有冰箱啦微波炉等等。</w:t>
      </w:r>
    </w:p>
    <w:p>
      <w:pPr>
        <w:pStyle w:val="3"/>
        <w:numPr>
          <w:ilvl w:val="2"/>
          <w:numId w:val="8"/>
        </w:numPr>
        <w:spacing w:line="240" w:lineRule="atLeast"/>
        <w:rPr>
          <w:rFonts w:ascii="幼圆" w:eastAsia="幼圆"/>
          <w:b w:val="0"/>
          <w:color w:val="993300"/>
          <w:kern w:val="0"/>
          <w:sz w:val="30"/>
          <w:szCs w:val="30"/>
          <w:lang w:val="zh-CN"/>
        </w:rPr>
      </w:pPr>
      <w:bookmarkStart w:id="31" w:name="_Toc40254381"/>
      <w:bookmarkStart w:id="32" w:name="_Toc438463245"/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宾格助词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[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を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]</w:t>
      </w:r>
      <w:bookmarkEnd w:id="31"/>
      <w:bookmarkEnd w:id="32"/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/>
        </w:rPr>
        <w:t>介于名词和他动词之间，表示他动词的宾语。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卵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や肉を買いました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/买了蛋和肉（等东西）。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部屋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の掃除をしません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/不打扫房间。</w:t>
      </w:r>
    </w:p>
    <w:p>
      <w:pPr>
        <w:autoSpaceDE w:val="0"/>
        <w:autoSpaceDN w:val="0"/>
        <w:adjustRightInd w:val="0"/>
        <w:spacing w:line="240" w:lineRule="atLeast"/>
        <w:ind w:left="439" w:leftChars="209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/>
        </w:rPr>
        <w:t>用来表示含有“走”内涵的自动词的经过，移动，离开的场所。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此时，「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を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」常可译为“在”或“从”。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わたしは朝六時に家を出て会社へ行きます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/ 我早上六点从家里出来，去公司上班。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大学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を出て会社に入リました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/ 从大学毕业后进了公司。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飛行機（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ひこうき）が空（そら）を飛（と）んでいます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/ 飞机在空中飞。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</w:p>
    <w:p>
      <w:pPr>
        <w:pStyle w:val="3"/>
        <w:numPr>
          <w:ilvl w:val="2"/>
          <w:numId w:val="8"/>
        </w:numPr>
        <w:spacing w:line="240" w:lineRule="atLeast"/>
        <w:rPr>
          <w:rFonts w:ascii="幼圆" w:eastAsia="幼圆"/>
          <w:b w:val="0"/>
          <w:color w:val="993300"/>
          <w:kern w:val="0"/>
          <w:sz w:val="30"/>
          <w:szCs w:val="30"/>
          <w:lang w:val="zh-CN"/>
        </w:rPr>
      </w:pPr>
      <w:bookmarkStart w:id="33" w:name="_Toc40254382"/>
      <w:bookmarkStart w:id="34" w:name="_Toc438463246"/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宾格助词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[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で</w:t>
      </w:r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/>
        </w:rPr>
        <w:t>]</w:t>
      </w:r>
      <w:bookmarkEnd w:id="33"/>
      <w:bookmarkEnd w:id="34"/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/>
        </w:rPr>
        <w:t>接在名词之后，表示动作发生的场所，意为“在”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映画館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で映画を見ます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。/在电影院看电影。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スーパーで買い物をしました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/在超市买了东西。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spacing w:line="240" w:lineRule="atLeast"/>
        <w:ind w:left="450" w:hanging="450" w:hangingChars="150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/>
        </w:rPr>
        <w:t>接在名词之后，表示行为动作的方式、方法、手段、工具，原材料等，基本意义为“用”，翻译时要灵活处理。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車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で友だちを迎えます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。/开车接朋友。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ペンで書（か）きます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。/用钢笔写。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 xml:space="preserve">           木で家具を作ります。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MS Mincho" w:cs="宋体"/>
          <w:color w:val="993300"/>
          <w:kern w:val="0"/>
          <w:sz w:val="30"/>
          <w:szCs w:val="30"/>
          <w:lang w:val="zh-CN" w:eastAsia="ja-JP"/>
        </w:rPr>
        <w:t>　　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で还可用来表示范围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 xml:space="preserve">    例：</w:t>
      </w:r>
      <w:r>
        <w:rPr>
          <w:rFonts w:hint="eastAsia" w:ascii="幼圆" w:eastAsia="MS Mincho" w:cs="宋体"/>
          <w:color w:val="993300"/>
          <w:kern w:val="0"/>
          <w:sz w:val="30"/>
          <w:szCs w:val="30"/>
          <w:lang w:val="zh-CN" w:eastAsia="ja-JP"/>
        </w:rPr>
        <w:t>　　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動物の中で、何が一番好きですか</w:t>
      </w:r>
    </w:p>
    <w:p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MS Mincho" w:cs="宋体"/>
          <w:color w:val="993300"/>
          <w:kern w:val="0"/>
          <w:sz w:val="30"/>
          <w:szCs w:val="30"/>
          <w:lang w:val="zh-CN" w:eastAsia="ja-JP"/>
        </w:rPr>
        <w:t>　　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一年の中で、七月と八月が一番暑いです。</w:t>
      </w:r>
    </w:p>
    <w:p>
      <w:pPr>
        <w:autoSpaceDE w:val="0"/>
        <w:autoSpaceDN w:val="0"/>
        <w:adjustRightInd w:val="0"/>
        <w:spacing w:line="240" w:lineRule="atLeast"/>
        <w:ind w:left="780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ind w:firstLine="435"/>
        <w:jc w:val="left"/>
        <w:rPr>
          <w:rFonts w:ascii="幼圆" w:eastAsia="幼圆" w:cs="宋体"/>
          <w:color w:val="993300"/>
          <w:kern w:val="0"/>
          <w:sz w:val="30"/>
          <w:szCs w:val="30"/>
          <w:highlight w:val="yellow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/>
        </w:rPr>
        <w:t>接在一些表示金钱，人数的数量词后，表示数量的合计，总计，总和。</w:t>
      </w:r>
    </w:p>
    <w:p>
      <w:pPr>
        <w:autoSpaceDE w:val="0"/>
        <w:autoSpaceDN w:val="0"/>
        <w:adjustRightInd w:val="0"/>
        <w:spacing w:line="240" w:lineRule="atLeast"/>
        <w:ind w:firstLine="435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加起来一共是···</w:t>
      </w:r>
    </w:p>
    <w:p>
      <w:pPr>
        <w:autoSpaceDE w:val="0"/>
        <w:autoSpaceDN w:val="0"/>
        <w:adjustRightInd w:val="0"/>
        <w:spacing w:line="240" w:lineRule="atLeast"/>
        <w:ind w:firstLine="435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例：この靴下は五足で１５００円です。</w:t>
      </w:r>
    </w:p>
    <w:p>
      <w:pPr>
        <w:autoSpaceDE w:val="0"/>
        <w:autoSpaceDN w:val="0"/>
        <w:adjustRightInd w:val="0"/>
        <w:spacing w:line="240" w:lineRule="atLeast"/>
        <w:ind w:firstLine="435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MS Mincho" w:cs="宋体"/>
          <w:color w:val="993300"/>
          <w:kern w:val="0"/>
          <w:sz w:val="30"/>
          <w:szCs w:val="30"/>
          <w:lang w:val="zh-CN" w:eastAsia="ja-JP"/>
        </w:rPr>
        <w:t>　　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女性三人と男性五人ですから、参加者は全部で八人です。</w:t>
      </w:r>
    </w:p>
    <w:p>
      <w:pPr>
        <w:autoSpaceDE w:val="0"/>
        <w:autoSpaceDN w:val="0"/>
        <w:adjustRightInd w:val="0"/>
        <w:spacing w:line="240" w:lineRule="atLeast"/>
        <w:ind w:firstLine="435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ind w:firstLine="435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接在人数后面时，表示是单独一个人还是由几个人一起共同做后项的事情</w:t>
      </w:r>
    </w:p>
    <w:p>
      <w:pPr>
        <w:autoSpaceDE w:val="0"/>
        <w:autoSpaceDN w:val="0"/>
        <w:adjustRightInd w:val="0"/>
        <w:spacing w:line="240" w:lineRule="atLeast"/>
        <w:ind w:left="426" w:leftChars="203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接在时间，金钱等后面是，表示做某事时所 需要花费的时间，金钱，次数，速度等。于···，花···，用···。</w:t>
      </w:r>
    </w:p>
    <w:p>
      <w:pPr>
        <w:autoSpaceDE w:val="0"/>
        <w:autoSpaceDN w:val="0"/>
        <w:adjustRightInd w:val="0"/>
        <w:spacing w:line="240" w:lineRule="atLeast"/>
        <w:ind w:left="426" w:leftChars="203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例：夏休みに家族全員で箱根へ旅行します</w:t>
      </w:r>
    </w:p>
    <w:p>
      <w:pPr>
        <w:autoSpaceDE w:val="0"/>
        <w:autoSpaceDN w:val="0"/>
        <w:adjustRightInd w:val="0"/>
        <w:spacing w:line="240" w:lineRule="atLeast"/>
        <w:ind w:left="426" w:leftChars="203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MS Mincho" w:cs="宋体"/>
          <w:color w:val="993300"/>
          <w:kern w:val="0"/>
          <w:sz w:val="30"/>
          <w:szCs w:val="30"/>
          <w:lang w:val="zh-CN" w:eastAsia="ja-JP"/>
        </w:rPr>
        <w:t>　　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東京から上海まで飛行機で２時間４０分</w:t>
      </w:r>
      <w:r>
        <w:rPr>
          <w:rFonts w:hint="eastAsia" w:ascii="幼圆" w:eastAsia="幼圆" w:cs="宋体"/>
          <w:b/>
          <w:color w:val="0070C0"/>
          <w:kern w:val="0"/>
          <w:sz w:val="30"/>
          <w:szCs w:val="30"/>
          <w:lang w:val="zh-CN" w:eastAsia="ja-JP"/>
        </w:rPr>
        <w:t>で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行くことができます。</w:t>
      </w:r>
    </w:p>
    <w:p>
      <w:pPr>
        <w:autoSpaceDE w:val="0"/>
        <w:autoSpaceDN w:val="0"/>
        <w:adjustRightInd w:val="0"/>
        <w:spacing w:line="240" w:lineRule="atLeast"/>
        <w:ind w:firstLine="435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hAnsi="MS Mincho" w:eastAsia="MS Mincho" w:cs="宋体"/>
          <w:color w:val="993300"/>
          <w:kern w:val="0"/>
          <w:sz w:val="30"/>
          <w:szCs w:val="30"/>
          <w:lang w:val="zh-CN" w:eastAsia="ja-JP"/>
        </w:rPr>
        <w:t>　　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「で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」接名词之后可表示原因，意为“因…”。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風邪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で学校（がっこう）を休んでいます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/ 因感冒没上学。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病気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で入院（にゅういん）しています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 xml:space="preserve">/ 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因病住院。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MS Mincho" w:cs="宋体"/>
          <w:color w:val="993300"/>
          <w:kern w:val="0"/>
          <w:sz w:val="30"/>
          <w:szCs w:val="30"/>
          <w:lang w:val="zh-CN" w:eastAsia="ja-JP"/>
        </w:rPr>
        <w:t>　　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</w:p>
    <w:p>
      <w:pPr>
        <w:pStyle w:val="3"/>
        <w:numPr>
          <w:ilvl w:val="2"/>
          <w:numId w:val="8"/>
        </w:numPr>
        <w:spacing w:line="240" w:lineRule="atLeast"/>
        <w:ind w:left="889"/>
        <w:rPr>
          <w:rFonts w:ascii="幼圆" w:eastAsia="幼圆"/>
          <w:b w:val="0"/>
          <w:color w:val="993300"/>
          <w:kern w:val="0"/>
          <w:sz w:val="30"/>
          <w:szCs w:val="30"/>
          <w:lang w:val="zh-CN"/>
        </w:rPr>
      </w:pPr>
      <w:bookmarkStart w:id="35" w:name="_Toc40254412"/>
      <w:bookmarkStart w:id="36" w:name="_Toc438463260"/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补格助词「まで」</w:t>
      </w:r>
      <w:bookmarkEnd w:id="35"/>
      <w:bookmarkEnd w:id="36"/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/>
        </w:rPr>
        <w:t>接名词后，表示终点，意为“到…（为止）”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夏休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みは七月から八月までです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。/ 暑假从七月到八月。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一人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で北海道（ほっかいどう）まで行きました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/ 一个人一直到了北海道。</w:t>
      </w:r>
    </w:p>
    <w:p>
      <w:pPr>
        <w:autoSpaceDE w:val="0"/>
        <w:autoSpaceDN w:val="0"/>
        <w:adjustRightInd w:val="0"/>
        <w:spacing w:line="240" w:lineRule="atLeast"/>
        <w:jc w:val="left"/>
        <w:outlineLvl w:val="0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bookmarkStart w:id="37" w:name="_Toc40254420"/>
      <w:bookmarkStart w:id="38" w:name="_Toc438463266"/>
    </w:p>
    <w:p>
      <w:pPr>
        <w:autoSpaceDE w:val="0"/>
        <w:autoSpaceDN w:val="0"/>
        <w:adjustRightInd w:val="0"/>
        <w:spacing w:line="240" w:lineRule="atLeast"/>
        <w:jc w:val="left"/>
        <w:outlineLvl w:val="0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jc w:val="left"/>
        <w:outlineLvl w:val="0"/>
        <w:rPr>
          <w:rFonts w:ascii="幼圆" w:eastAsia="幼圆" w:cs="宋体"/>
          <w:b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b/>
          <w:color w:val="993300"/>
          <w:kern w:val="0"/>
          <w:sz w:val="30"/>
          <w:szCs w:val="30"/>
          <w:lang w:val="zh-CN" w:eastAsia="ja-JP"/>
        </w:rPr>
        <w:t>「でも」</w:t>
      </w:r>
    </w:p>
    <w:p>
      <w:pPr>
        <w:autoSpaceDE w:val="0"/>
        <w:autoSpaceDN w:val="0"/>
        <w:adjustRightInd w:val="0"/>
        <w:spacing w:line="240" w:lineRule="atLeast"/>
        <w:jc w:val="left"/>
        <w:outlineLvl w:val="0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「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でも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」与疑问词呼应时，表示全面的肯定，意为“无论…都…”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だれでも知っています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。/ 无论谁都知道。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どこへでも行きます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/ 无论哪儿都去。</w:t>
      </w:r>
    </w:p>
    <w:bookmarkEnd w:id="37"/>
    <w:bookmarkEnd w:id="38"/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</w:p>
    <w:p>
      <w:pPr>
        <w:pStyle w:val="3"/>
        <w:numPr>
          <w:ilvl w:val="2"/>
          <w:numId w:val="8"/>
        </w:numPr>
        <w:spacing w:line="240" w:lineRule="atLeast"/>
        <w:ind w:left="889"/>
        <w:rPr>
          <w:rFonts w:ascii="幼圆" w:eastAsia="幼圆"/>
          <w:b w:val="0"/>
          <w:color w:val="993300"/>
          <w:kern w:val="0"/>
          <w:sz w:val="30"/>
          <w:szCs w:val="30"/>
          <w:lang w:val="zh-CN"/>
        </w:rPr>
      </w:pPr>
      <w:bookmarkStart w:id="39" w:name="_Toc40254437"/>
      <w:bookmarkStart w:id="40" w:name="_Toc438463283"/>
      <w:r>
        <w:rPr>
          <w:rFonts w:hint="eastAsia" w:ascii="幼圆" w:eastAsia="幼圆"/>
          <w:b w:val="0"/>
          <w:color w:val="993300"/>
          <w:kern w:val="0"/>
          <w:sz w:val="30"/>
          <w:szCs w:val="30"/>
          <w:lang w:val="zh-CN" w:eastAsia="ja-JP"/>
        </w:rPr>
        <w:t>补格助词「へ」</w:t>
      </w:r>
      <w:bookmarkEnd w:id="39"/>
      <w:bookmarkEnd w:id="40"/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highlight w:val="yellow"/>
          <w:lang w:val="zh-CN" w:eastAsia="ja-JP"/>
        </w:rPr>
        <w:t>「へ</w:t>
      </w:r>
      <w:r>
        <w:rPr>
          <w:rFonts w:hint="eastAsia" w:ascii="幼圆" w:eastAsia="幼圆" w:cs="宋体"/>
          <w:color w:val="993300"/>
          <w:kern w:val="0"/>
          <w:sz w:val="30"/>
          <w:szCs w:val="30"/>
          <w:highlight w:val="yellow"/>
          <w:lang w:val="zh-CN" w:eastAsia="ja-JP"/>
        </w:rPr>
        <w:t>」接于名词后，表示方向性。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 w:eastAsia="ja-JP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例：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日本</w:t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へ留学に行きます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。/ 到日本去留学</w:t>
      </w:r>
    </w:p>
    <w:p>
      <w:pPr>
        <w:autoSpaceDE w:val="0"/>
        <w:autoSpaceDN w:val="0"/>
        <w:adjustRightInd w:val="0"/>
        <w:spacing w:line="240" w:lineRule="atLeast"/>
        <w:jc w:val="left"/>
        <w:rPr>
          <w:rFonts w:ascii="幼圆" w:eastAsia="幼圆" w:cs="宋体"/>
          <w:color w:val="993300"/>
          <w:kern w:val="0"/>
          <w:sz w:val="30"/>
          <w:szCs w:val="30"/>
          <w:lang w:val="zh-CN"/>
        </w:rPr>
      </w:pP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ab/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eastAsia="ja-JP"/>
        </w:rPr>
        <w:tab/>
      </w:r>
      <w:r>
        <w:rPr>
          <w:rFonts w:hint="eastAsia" w:ascii="幼圆" w:eastAsia="幼圆" w:cs="MS UI Gothic"/>
          <w:color w:val="993300"/>
          <w:kern w:val="0"/>
          <w:sz w:val="30"/>
          <w:szCs w:val="30"/>
          <w:lang w:val="zh-CN" w:eastAsia="ja-JP"/>
        </w:rPr>
        <w:t>これは母への手紙です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 w:eastAsia="ja-JP"/>
        </w:rPr>
        <w:t>。</w:t>
      </w:r>
      <w:r>
        <w:rPr>
          <w:rFonts w:hint="eastAsia" w:ascii="幼圆" w:eastAsia="幼圆" w:cs="宋体"/>
          <w:color w:val="993300"/>
          <w:kern w:val="0"/>
          <w:sz w:val="30"/>
          <w:szCs w:val="30"/>
          <w:lang w:val="zh-CN"/>
        </w:rPr>
        <w:t>/ 这是写给妈妈的信。</w:t>
      </w:r>
    </w:p>
    <w:p>
      <w:pPr>
        <w:rPr>
          <w:rFonts w:hint="eastAsia" w:ascii="幼圆" w:eastAsia="幼圆"/>
          <w:sz w:val="30"/>
          <w:szCs w:val="30"/>
        </w:rPr>
      </w:pPr>
    </w:p>
    <w:p>
      <w:pPr>
        <w:rPr>
          <w:rFonts w:hint="eastAsia" w:ascii="幼圆" w:eastAsia="幼圆"/>
          <w:sz w:val="30"/>
          <w:szCs w:val="30"/>
        </w:rPr>
      </w:pPr>
    </w:p>
    <w:p>
      <w:pPr>
        <w:rPr>
          <w:rFonts w:ascii="幼圆" w:eastAsia="幼圆"/>
          <w:sz w:val="30"/>
          <w:szCs w:val="3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C00000"/>
        <w:sz w:val="24"/>
        <w:szCs w:val="24"/>
      </w:rPr>
    </w:pPr>
    <w:r>
      <w:rPr>
        <w:rFonts w:hint="eastAsia"/>
        <w:color w:val="C00000"/>
        <w:sz w:val="24"/>
        <w:szCs w:val="24"/>
      </w:rPr>
      <w:t>想和小伙伴们一起学日语就来鸿鹄梦在线课堂哦~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8781E"/>
    <w:multiLevelType w:val="multilevel"/>
    <w:tmpl w:val="0C78781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116452B1"/>
    <w:multiLevelType w:val="multilevel"/>
    <w:tmpl w:val="116452B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3C43F7"/>
    <w:multiLevelType w:val="multilevel"/>
    <w:tmpl w:val="193C43F7"/>
    <w:lvl w:ilvl="0" w:tentative="0">
      <w:start w:val="1"/>
      <w:numFmt w:val="decimal"/>
      <w:lvlText w:val="%1)"/>
      <w:lvlJc w:val="left"/>
      <w:pPr>
        <w:tabs>
          <w:tab w:val="left" w:pos="835"/>
        </w:tabs>
        <w:ind w:left="83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55"/>
        </w:tabs>
        <w:ind w:left="125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75"/>
        </w:tabs>
        <w:ind w:left="1675" w:hanging="420"/>
      </w:pPr>
    </w:lvl>
    <w:lvl w:ilvl="3" w:tentative="0">
      <w:start w:val="1"/>
      <w:numFmt w:val="decimal"/>
      <w:lvlText w:val="%4."/>
      <w:lvlJc w:val="left"/>
      <w:pPr>
        <w:tabs>
          <w:tab w:val="left" w:pos="2095"/>
        </w:tabs>
        <w:ind w:left="209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15"/>
        </w:tabs>
        <w:ind w:left="25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35"/>
        </w:tabs>
        <w:ind w:left="293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55"/>
        </w:tabs>
        <w:ind w:left="33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75"/>
        </w:tabs>
        <w:ind w:left="37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95"/>
        </w:tabs>
        <w:ind w:left="4195" w:hanging="420"/>
      </w:pPr>
    </w:lvl>
  </w:abstractNum>
  <w:abstractNum w:abstractNumId="3">
    <w:nsid w:val="1ADD587C"/>
    <w:multiLevelType w:val="multilevel"/>
    <w:tmpl w:val="1ADD587C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japaneseCounting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357DB8"/>
    <w:multiLevelType w:val="multilevel"/>
    <w:tmpl w:val="29357DB8"/>
    <w:lvl w:ilvl="0" w:tentative="0">
      <w:start w:val="1"/>
      <w:numFmt w:val="decimal"/>
      <w:pStyle w:val="13"/>
      <w:lvlText w:val="图 %1 "/>
      <w:lvlJc w:val="left"/>
      <w:pPr>
        <w:tabs>
          <w:tab w:val="left" w:pos="1440"/>
        </w:tabs>
        <w:ind w:left="0" w:firstLine="0"/>
      </w:pPr>
      <w:rPr>
        <w:rFonts w:hint="eastAsia" w:eastAsia="宋体"/>
        <w:b/>
        <w:i w:val="0"/>
        <w:sz w:val="21"/>
        <w:szCs w:val="21"/>
      </w:rPr>
    </w:lvl>
    <w:lvl w:ilvl="1" w:tentative="0">
      <w:start w:val="1"/>
      <w:numFmt w:val="decimalZero"/>
      <w:isLgl/>
      <w:lvlText w:val="图 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lowerLetter"/>
      <w:lvlText w:val="(%3)"/>
      <w:lvlJc w:val="left"/>
      <w:pPr>
        <w:tabs>
          <w:tab w:val="left" w:pos="720"/>
        </w:tabs>
        <w:ind w:left="720" w:hanging="432"/>
      </w:pPr>
      <w:rPr>
        <w:rFonts w:hint="eastAsia"/>
      </w:rPr>
    </w:lvl>
    <w:lvl w:ilvl="3" w:tentative="0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  <w:rPr>
        <w:rFonts w:hint="eastAsia"/>
      </w:rPr>
    </w:lvl>
    <w:lvl w:ilvl="4" w:tentative="0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  <w:rPr>
        <w:rFonts w:hint="eastAsia"/>
      </w:rPr>
    </w:lvl>
    <w:lvl w:ilvl="5" w:tentative="0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  <w:rPr>
        <w:rFonts w:hint="eastAsia"/>
      </w:rPr>
    </w:lvl>
    <w:lvl w:ilvl="6" w:tentative="0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  <w:rPr>
        <w:rFonts w:hint="eastAsia"/>
      </w:rPr>
    </w:lvl>
  </w:abstractNum>
  <w:abstractNum w:abstractNumId="5">
    <w:nsid w:val="56F83681"/>
    <w:multiLevelType w:val="multilevel"/>
    <w:tmpl w:val="56F8368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decimal"/>
      <w:pStyle w:val="12"/>
      <w:lvlText w:val="图 %2 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6">
    <w:nsid w:val="626458CB"/>
    <w:multiLevelType w:val="multilevel"/>
    <w:tmpl w:val="626458CB"/>
    <w:lvl w:ilvl="0" w:tentative="0">
      <w:start w:val="1"/>
      <w:numFmt w:val="decimal"/>
      <w:lvlText w:val="%1)"/>
      <w:lvlJc w:val="left"/>
      <w:pPr>
        <w:tabs>
          <w:tab w:val="left" w:pos="835"/>
        </w:tabs>
        <w:ind w:left="83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55"/>
        </w:tabs>
        <w:ind w:left="125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75"/>
        </w:tabs>
        <w:ind w:left="1675" w:hanging="420"/>
      </w:pPr>
    </w:lvl>
    <w:lvl w:ilvl="3" w:tentative="0">
      <w:start w:val="1"/>
      <w:numFmt w:val="decimal"/>
      <w:lvlText w:val="%4."/>
      <w:lvlJc w:val="left"/>
      <w:pPr>
        <w:tabs>
          <w:tab w:val="left" w:pos="2095"/>
        </w:tabs>
        <w:ind w:left="209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15"/>
        </w:tabs>
        <w:ind w:left="25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35"/>
        </w:tabs>
        <w:ind w:left="293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55"/>
        </w:tabs>
        <w:ind w:left="33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75"/>
        </w:tabs>
        <w:ind w:left="37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95"/>
        </w:tabs>
        <w:ind w:left="4195" w:hanging="420"/>
      </w:pPr>
    </w:lvl>
  </w:abstractNum>
  <w:abstractNum w:abstractNumId="7">
    <w:nsid w:val="7DD36064"/>
    <w:multiLevelType w:val="multilevel"/>
    <w:tmpl w:val="7DD3606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NotTrackMoves/>
  <w:documentProtection w:edit="readOnly" w:enforcement="1" w:cryptProviderType="rsaFull" w:cryptAlgorithmClass="hash" w:cryptAlgorithmType="typeAny" w:cryptAlgorithmSid="4" w:cryptSpinCount="0" w:hash="l+DE4hhoQ8wGVHhjLKLQ6LKUFH4=" w:salt="h9zTIHa0ql5vjyHpUEMip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2ABB"/>
    <w:rsid w:val="00077D4E"/>
    <w:rsid w:val="00096A82"/>
    <w:rsid w:val="000C7DF5"/>
    <w:rsid w:val="000E035E"/>
    <w:rsid w:val="00110102"/>
    <w:rsid w:val="00180276"/>
    <w:rsid w:val="001B317E"/>
    <w:rsid w:val="00261CAD"/>
    <w:rsid w:val="002A53DA"/>
    <w:rsid w:val="002C69FE"/>
    <w:rsid w:val="002D65F9"/>
    <w:rsid w:val="003146B9"/>
    <w:rsid w:val="003450B1"/>
    <w:rsid w:val="00345F46"/>
    <w:rsid w:val="00401F44"/>
    <w:rsid w:val="004850E7"/>
    <w:rsid w:val="004A2ABB"/>
    <w:rsid w:val="004E012E"/>
    <w:rsid w:val="004F3D2D"/>
    <w:rsid w:val="004F4243"/>
    <w:rsid w:val="00512041"/>
    <w:rsid w:val="0054042E"/>
    <w:rsid w:val="005C2BC7"/>
    <w:rsid w:val="005E27E1"/>
    <w:rsid w:val="005F04BD"/>
    <w:rsid w:val="005F56E8"/>
    <w:rsid w:val="00650D51"/>
    <w:rsid w:val="00655D5F"/>
    <w:rsid w:val="006577BE"/>
    <w:rsid w:val="006721B7"/>
    <w:rsid w:val="00682266"/>
    <w:rsid w:val="0069672E"/>
    <w:rsid w:val="006C0CBB"/>
    <w:rsid w:val="00702C2E"/>
    <w:rsid w:val="0073566C"/>
    <w:rsid w:val="00766132"/>
    <w:rsid w:val="00790EA0"/>
    <w:rsid w:val="00797C4B"/>
    <w:rsid w:val="007A48CA"/>
    <w:rsid w:val="007F64F9"/>
    <w:rsid w:val="00871812"/>
    <w:rsid w:val="008A45CC"/>
    <w:rsid w:val="00904963"/>
    <w:rsid w:val="009071B9"/>
    <w:rsid w:val="009442D3"/>
    <w:rsid w:val="00984707"/>
    <w:rsid w:val="009918A0"/>
    <w:rsid w:val="009D3296"/>
    <w:rsid w:val="00A05AF2"/>
    <w:rsid w:val="00A131DA"/>
    <w:rsid w:val="00A769CE"/>
    <w:rsid w:val="00A820A0"/>
    <w:rsid w:val="00AD5271"/>
    <w:rsid w:val="00AE54FD"/>
    <w:rsid w:val="00AF0AA5"/>
    <w:rsid w:val="00B328ED"/>
    <w:rsid w:val="00B77A2C"/>
    <w:rsid w:val="00B95319"/>
    <w:rsid w:val="00BA03E4"/>
    <w:rsid w:val="00BC0565"/>
    <w:rsid w:val="00C01508"/>
    <w:rsid w:val="00C40DD9"/>
    <w:rsid w:val="00C6317A"/>
    <w:rsid w:val="00C9129E"/>
    <w:rsid w:val="00C95BBC"/>
    <w:rsid w:val="00CD397C"/>
    <w:rsid w:val="00CE53E2"/>
    <w:rsid w:val="00D30497"/>
    <w:rsid w:val="00D45E37"/>
    <w:rsid w:val="00D5700C"/>
    <w:rsid w:val="00DE3131"/>
    <w:rsid w:val="00E11EEE"/>
    <w:rsid w:val="00E53488"/>
    <w:rsid w:val="00E74864"/>
    <w:rsid w:val="00F47561"/>
    <w:rsid w:val="00F55EB2"/>
    <w:rsid w:val="4ACB0158"/>
    <w:rsid w:val="7A3C259B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6"/>
    <w:qFormat/>
    <w:uiPriority w:val="0"/>
    <w:pPr>
      <w:ind w:firstLine="420" w:firstLineChars="100"/>
    </w:pPr>
  </w:style>
  <w:style w:type="paragraph" w:styleId="6">
    <w:name w:val="Body Text"/>
    <w:basedOn w:val="1"/>
    <w:uiPriority w:val="0"/>
    <w:pPr>
      <w:spacing w:after="120"/>
    </w:pPr>
  </w:style>
  <w:style w:type="paragraph" w:styleId="7">
    <w:name w:val="List Bullet 2"/>
    <w:basedOn w:val="1"/>
    <w:uiPriority w:val="0"/>
    <w:pPr>
      <w:tabs>
        <w:tab w:val="left" w:pos="780"/>
      </w:tabs>
      <w:ind w:left="780" w:leftChars="200" w:hanging="360" w:hangingChars="200"/>
    </w:pPr>
  </w:style>
  <w:style w:type="paragraph" w:styleId="8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2">
    <w:name w:val="图列表"/>
    <w:basedOn w:val="5"/>
    <w:qFormat/>
    <w:uiPriority w:val="0"/>
    <w:pPr>
      <w:numPr>
        <w:ilvl w:val="1"/>
        <w:numId w:val="1"/>
      </w:numPr>
      <w:spacing w:beforeLines="50" w:line="300" w:lineRule="auto"/>
      <w:ind w:firstLine="0" w:firstLineChars="0"/>
      <w:jc w:val="center"/>
    </w:pPr>
    <w:rPr>
      <w:sz w:val="24"/>
      <w:szCs w:val="20"/>
    </w:rPr>
  </w:style>
  <w:style w:type="paragraph" w:customStyle="1" w:styleId="13">
    <w:name w:val="图列表2"/>
    <w:basedOn w:val="1"/>
    <w:qFormat/>
    <w:uiPriority w:val="0"/>
    <w:pPr>
      <w:numPr>
        <w:ilvl w:val="0"/>
        <w:numId w:val="2"/>
      </w:numPr>
      <w:spacing w:beforeLines="50" w:line="300" w:lineRule="auto"/>
      <w:jc w:val="center"/>
    </w:pPr>
    <w:rPr>
      <w:b/>
      <w:i/>
      <w:szCs w:val="21"/>
    </w:rPr>
  </w:style>
  <w:style w:type="character" w:customStyle="1" w:styleId="14">
    <w:name w:val="页眉 Char"/>
    <w:basedOn w:val="10"/>
    <w:link w:val="9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10"/>
    <w:link w:val="8"/>
    <w:qFormat/>
    <w:uiPriority w:val="0"/>
    <w:rPr>
      <w:kern w:val="2"/>
      <w:sz w:val="18"/>
      <w:szCs w:val="18"/>
    </w:rPr>
  </w:style>
  <w:style w:type="character" w:customStyle="1" w:styleId="16">
    <w:name w:val="标题 3 Char"/>
    <w:basedOn w:val="10"/>
    <w:link w:val="3"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12</Pages>
  <Words>3236</Words>
  <Characters>393</Characters>
  <Lines>3</Lines>
  <Paragraphs>7</Paragraphs>
  <ScaleCrop>false</ScaleCrop>
  <LinksUpToDate>false</LinksUpToDate>
  <CharactersWithSpaces>3622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2012-04-27T03:17:00Z</dcterms:created>
  <dc:creator>toshiba</dc:creator>
  <cp:lastModifiedBy>Administrator</cp:lastModifiedBy>
  <dcterms:modified xsi:type="dcterms:W3CDTF">2016-08-17T09:47:01Z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