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10E" w:rsidRPr="00E51B8A" w:rsidRDefault="0079710E" w:rsidP="00E51B8A">
      <w:pPr>
        <w:pStyle w:val="Heading3"/>
        <w:spacing w:line="240" w:lineRule="atLeast"/>
        <w:rPr>
          <w:rFonts w:ascii="Times New Roman" w:hAnsi="Times New Roman" w:cs="Times New Roman"/>
          <w:b w:val="0"/>
          <w:sz w:val="26"/>
          <w:szCs w:val="26"/>
        </w:rPr>
      </w:pPr>
      <w:bookmarkStart w:id="0" w:name="_Toc294023554"/>
      <w:r w:rsidRPr="00E51B8A">
        <w:rPr>
          <w:rFonts w:ascii="Times New Roman" w:hAnsi="Times New Roman" w:cs="Times New Roman"/>
          <w:b w:val="0"/>
          <w:sz w:val="26"/>
          <w:szCs w:val="26"/>
        </w:rPr>
        <w:t>Word location:</w:t>
      </w:r>
      <w:bookmarkEnd w:id="0"/>
    </w:p>
    <w:p w:rsidR="0079710E" w:rsidRPr="00E51B8A" w:rsidRDefault="0079710E" w:rsidP="00E51B8A">
      <w:pPr>
        <w:spacing w:after="0" w:line="240" w:lineRule="atLeast"/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</w:p>
    <w:p w:rsidR="00E51B8A" w:rsidRPr="00E51B8A" w:rsidRDefault="00E51B8A" w:rsidP="00E51B8A">
      <w:pPr>
        <w:spacing w:after="0" w:line="240" w:lineRule="atLeast"/>
        <w:ind w:left="360" w:firstLine="360"/>
        <w:rPr>
          <w:rFonts w:ascii="Times New Roman" w:hAnsi="Times New Roman" w:cs="Times New Roman"/>
          <w:sz w:val="26"/>
          <w:szCs w:val="26"/>
        </w:rPr>
      </w:pPr>
    </w:p>
    <w:p w:rsidR="0079710E" w:rsidRPr="00E51B8A" w:rsidRDefault="0079710E" w:rsidP="00B804B5">
      <w:pPr>
        <w:spacing w:after="0" w:line="240" w:lineRule="atLeast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51B8A">
        <w:rPr>
          <w:rFonts w:ascii="Times New Roman" w:hAnsi="Times New Roman" w:cs="Times New Roman"/>
          <w:sz w:val="26"/>
          <w:szCs w:val="26"/>
        </w:rPr>
        <w:tab/>
      </w:r>
    </w:p>
    <w:p w:rsidR="00E51B8A" w:rsidRPr="00E51B8A" w:rsidRDefault="00E51B8A" w:rsidP="00E51B8A">
      <w:pPr>
        <w:spacing w:after="0" w:line="240" w:lineRule="atLeast"/>
        <w:ind w:firstLine="720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noProof/>
          <w:sz w:val="26"/>
          <w:szCs w:val="26"/>
        </w:rPr>
        <w:t xml:space="preserve">            </w:t>
      </w:r>
      <w:r w:rsidRPr="00E51B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945114" cy="5048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114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1B8A">
        <w:rPr>
          <w:rFonts w:ascii="Times New Roman" w:hAnsi="Times New Roman" w:cs="Times New Roman"/>
          <w:noProof/>
          <w:sz w:val="26"/>
          <w:szCs w:val="26"/>
        </w:rPr>
        <w:t xml:space="preserve">                  </w:t>
      </w:r>
    </w:p>
    <w:p w:rsidR="0079710E" w:rsidRPr="00E51B8A" w:rsidRDefault="00E51B8A" w:rsidP="00E51B8A">
      <w:pPr>
        <w:spacing w:after="0" w:line="240" w:lineRule="atLeast"/>
        <w:ind w:left="720" w:firstLine="72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Vớ</w:t>
      </w:r>
      <w:r w:rsidR="007456E7" w:rsidRPr="00E51B8A">
        <w:rPr>
          <w:rFonts w:ascii="Times New Roman" w:hAnsi="Times New Roman" w:cs="Times New Roman"/>
          <w:b/>
          <w:i/>
        </w:rPr>
        <w:t>i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w</w:t>
      </w:r>
      <w:r w:rsidR="007456E7" w:rsidRPr="00E51B8A">
        <w:rPr>
          <w:rFonts w:ascii="Times New Roman" w:hAnsi="Times New Roman" w:cs="Times New Roman"/>
          <w:b/>
          <w:i/>
          <w:vertAlign w:val="subscript"/>
        </w:rPr>
        <w:t>i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, 0&lt;=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i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&lt;= n-1,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là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thứ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tự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của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="0079710E" w:rsidRPr="00E51B8A">
        <w:rPr>
          <w:rFonts w:ascii="Times New Roman" w:hAnsi="Times New Roman" w:cs="Times New Roman"/>
          <w:b/>
          <w:i/>
        </w:rPr>
        <w:t>từ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 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trong</w:t>
      </w:r>
      <w:proofErr w:type="spellEnd"/>
      <w:proofErr w:type="gramEnd"/>
      <w:r w:rsidR="0079710E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phân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đoạn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>.</w:t>
      </w:r>
    </w:p>
    <w:p w:rsidR="007456E7" w:rsidRPr="00E51B8A" w:rsidRDefault="00E51B8A" w:rsidP="00E51B8A">
      <w:pPr>
        <w:spacing w:after="0" w:line="240" w:lineRule="atLeast"/>
        <w:ind w:firstLine="360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710E" w:rsidRPr="00E51B8A" w:rsidRDefault="0079710E" w:rsidP="00E51B8A">
      <w:pPr>
        <w:spacing w:after="0" w:line="240" w:lineRule="atLeast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E51B8A" w:rsidRDefault="0079710E" w:rsidP="00E51B8A">
      <w:pPr>
        <w:spacing w:after="0" w:line="240" w:lineRule="atLeast"/>
        <w:ind w:firstLine="720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ab/>
      </w:r>
      <w:r w:rsidRPr="00E51B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0401" cy="942975"/>
            <wp:effectExtent l="19050" t="0" r="3599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01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0E" w:rsidRPr="00E51B8A" w:rsidRDefault="00E51B8A" w:rsidP="00E51B8A">
      <w:pPr>
        <w:spacing w:after="0" w:line="240" w:lineRule="atLeast"/>
        <w:ind w:firstLine="720"/>
        <w:rPr>
          <w:rFonts w:ascii="Times New Roman" w:hAnsi="Times New Roman" w:cs="Times New Roman"/>
          <w:b/>
          <w:i/>
        </w:rPr>
      </w:pPr>
      <w:r w:rsidRPr="00E51B8A">
        <w:rPr>
          <w:rFonts w:ascii="Times New Roman" w:hAnsi="Times New Roman" w:cs="Times New Roman"/>
          <w:b/>
          <w:i/>
        </w:rPr>
        <w:t xml:space="preserve">                 </w:t>
      </w:r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="0079710E" w:rsidRPr="00E51B8A">
        <w:rPr>
          <w:rFonts w:ascii="Times New Roman" w:hAnsi="Times New Roman" w:cs="Times New Roman"/>
          <w:b/>
          <w:i/>
        </w:rPr>
        <w:t>D</w:t>
      </w:r>
      <w:r w:rsidR="007456E7" w:rsidRPr="00E51B8A">
        <w:rPr>
          <w:rFonts w:ascii="Times New Roman" w:hAnsi="Times New Roman" w:cs="Times New Roman"/>
          <w:b/>
          <w:i/>
        </w:rPr>
        <w:t>ể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dàng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nhận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thấy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rằng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 xml:space="preserve">, 0&lt; </w:t>
      </w:r>
      <w:proofErr w:type="spellStart"/>
      <w:r w:rsidR="0079710E" w:rsidRPr="00E51B8A">
        <w:rPr>
          <w:rFonts w:ascii="Times New Roman" w:hAnsi="Times New Roman" w:cs="Times New Roman"/>
          <w:b/>
          <w:i/>
        </w:rPr>
        <w:t>Wl</w:t>
      </w:r>
      <w:r w:rsidR="0079710E" w:rsidRPr="00E51B8A">
        <w:rPr>
          <w:rFonts w:ascii="Times New Roman" w:hAnsi="Times New Roman" w:cs="Times New Roman"/>
          <w:b/>
          <w:i/>
          <w:vertAlign w:val="subscript"/>
        </w:rPr>
        <w:t>i</w:t>
      </w:r>
      <w:proofErr w:type="spellEnd"/>
      <w:r w:rsidR="0079710E" w:rsidRPr="00E51B8A">
        <w:rPr>
          <w:rFonts w:ascii="Times New Roman" w:hAnsi="Times New Roman" w:cs="Times New Roman"/>
          <w:b/>
          <w:i/>
        </w:rPr>
        <w:t>&lt;1.</w:t>
      </w:r>
      <w:proofErr w:type="gramEnd"/>
    </w:p>
    <w:p w:rsidR="007456E7" w:rsidRPr="00E51B8A" w:rsidRDefault="007456E7" w:rsidP="00E51B8A">
      <w:pPr>
        <w:spacing w:after="0" w:line="240" w:lineRule="atLeast"/>
        <w:ind w:firstLine="720"/>
        <w:rPr>
          <w:rFonts w:ascii="Times New Roman" w:hAnsi="Times New Roman" w:cs="Times New Roman"/>
          <w:b/>
          <w:i/>
        </w:rPr>
      </w:pPr>
    </w:p>
    <w:p w:rsidR="00E51B8A" w:rsidRPr="00E51B8A" w:rsidRDefault="0079710E" w:rsidP="00E51B8A">
      <w:pPr>
        <w:spacing w:after="0" w:line="240" w:lineRule="atLeast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r w:rsidR="00E51B8A" w:rsidRPr="00E51B8A">
        <w:rPr>
          <w:rFonts w:ascii="Times New Roman" w:hAnsi="Times New Roman" w:cs="Times New Roman"/>
          <w:b/>
          <w:sz w:val="30"/>
          <w:szCs w:val="30"/>
        </w:rPr>
        <w:t>m</w:t>
      </w:r>
      <w:r w:rsid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r w:rsidR="00E51B8A" w:rsidRPr="00E51B8A">
        <w:rPr>
          <w:rFonts w:ascii="Times New Roman" w:hAnsi="Times New Roman" w:cs="Times New Roman"/>
          <w:b/>
          <w:sz w:val="30"/>
          <w:szCs w:val="30"/>
        </w:rPr>
        <w:t>w</w:t>
      </w:r>
      <w:r w:rsidR="00E51B8A" w:rsidRPr="00E51B8A">
        <w:rPr>
          <w:rFonts w:ascii="Times New Roman" w:hAnsi="Times New Roman" w:cs="Times New Roman"/>
          <w:b/>
          <w:sz w:val="30"/>
          <w:szCs w:val="30"/>
          <w:vertAlign w:val="subscript"/>
        </w:rPr>
        <w:t>k</w:t>
      </w:r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/>
          <w:sz w:val="30"/>
          <w:szCs w:val="30"/>
        </w:rPr>
        <w:t>n</w:t>
      </w:r>
      <w:r w:rsidRPr="00E51B8A">
        <w:rPr>
          <w:rFonts w:ascii="Times New Roman" w:hAnsi="Times New Roman" w:cs="Times New Roman"/>
          <w:b/>
          <w:sz w:val="30"/>
          <w:szCs w:val="30"/>
          <w:vertAlign w:val="subscript"/>
        </w:rPr>
        <w:t>k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nhiều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lần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vị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trí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khác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nhau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="00E51B8A" w:rsidRPr="00E51B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51B8A" w:rsidRPr="00E51B8A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i/>
          <w:sz w:val="26"/>
          <w:szCs w:val="26"/>
        </w:rPr>
        <w:t>)</w:t>
      </w:r>
      <w:r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79710E" w:rsidRPr="00E51B8A" w:rsidRDefault="0079710E" w:rsidP="00E51B8A">
      <w:pPr>
        <w:spacing w:after="0" w:line="240" w:lineRule="atLeast"/>
        <w:ind w:left="360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r w:rsidR="00CC6C37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CC6C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C6C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C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C6C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C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C6C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C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C6C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C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C6C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C3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C6C37">
        <w:rPr>
          <w:rFonts w:ascii="Times New Roman" w:hAnsi="Times New Roman" w:cs="Times New Roman"/>
          <w:sz w:val="26"/>
          <w:szCs w:val="26"/>
        </w:rPr>
        <w:t>.</w:t>
      </w:r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710E" w:rsidRPr="00E51B8A" w:rsidRDefault="007456E7" w:rsidP="00E51B8A">
      <w:pPr>
        <w:spacing w:after="0" w:line="240" w:lineRule="atLeast"/>
        <w:ind w:firstLine="720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79710E" w:rsidRPr="00E51B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263247" cy="676275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247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0E" w:rsidRPr="00E51B8A" w:rsidRDefault="0079710E" w:rsidP="00E51B8A">
      <w:pPr>
        <w:spacing w:after="0" w:line="240" w:lineRule="atLeast"/>
        <w:ind w:left="1440"/>
        <w:rPr>
          <w:rFonts w:ascii="Times New Roman" w:hAnsi="Times New Roman" w:cs="Times New Roman"/>
          <w:b/>
          <w:i/>
        </w:rPr>
      </w:pPr>
      <w:proofErr w:type="spellStart"/>
      <w:r w:rsidRPr="00E51B8A">
        <w:rPr>
          <w:rFonts w:ascii="Times New Roman" w:hAnsi="Times New Roman" w:cs="Times New Roman"/>
          <w:b/>
          <w:i/>
        </w:rPr>
        <w:t>Nghĩa</w:t>
      </w:r>
      <w:proofErr w:type="spellEnd"/>
      <w:r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E51B8A">
        <w:rPr>
          <w:rFonts w:ascii="Times New Roman" w:hAnsi="Times New Roman" w:cs="Times New Roman"/>
          <w:b/>
          <w:i/>
        </w:rPr>
        <w:t>là</w:t>
      </w:r>
      <w:proofErr w:type="spellEnd"/>
      <w:r w:rsidRPr="00E51B8A">
        <w:rPr>
          <w:rFonts w:ascii="Times New Roman" w:hAnsi="Times New Roman" w:cs="Times New Roman"/>
          <w:b/>
          <w:i/>
        </w:rPr>
        <w:t xml:space="preserve">: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Số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từ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đếm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được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trong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văn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bản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là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tổng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của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tất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cả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các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từ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phân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biệt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có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trong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văn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bản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đó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và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số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lần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xuất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hiện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của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chính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b/>
          <w:i/>
        </w:rPr>
        <w:t>nó</w:t>
      </w:r>
      <w:proofErr w:type="spellEnd"/>
      <w:r w:rsidR="007456E7" w:rsidRPr="00E51B8A">
        <w:rPr>
          <w:rFonts w:ascii="Times New Roman" w:hAnsi="Times New Roman" w:cs="Times New Roman"/>
          <w:b/>
          <w:i/>
        </w:rPr>
        <w:t>.</w:t>
      </w:r>
    </w:p>
    <w:p w:rsidR="007456E7" w:rsidRDefault="007456E7" w:rsidP="00E51B8A">
      <w:pPr>
        <w:spacing w:after="0" w:line="240" w:lineRule="atLeast"/>
        <w:ind w:left="1440"/>
        <w:rPr>
          <w:rFonts w:ascii="Times New Roman" w:hAnsi="Times New Roman" w:cs="Times New Roman"/>
          <w:b/>
          <w:i/>
        </w:rPr>
      </w:pPr>
    </w:p>
    <w:p w:rsidR="00CC6C37" w:rsidRDefault="0079710E" w:rsidP="00CC6C37">
      <w:pPr>
        <w:spacing w:after="0" w:line="240" w:lineRule="atLeast"/>
        <w:ind w:left="450"/>
        <w:rPr>
          <w:rFonts w:ascii="Times New Roman" w:hAnsi="Times New Roman" w:cs="Times New Roman"/>
          <w:noProof/>
          <w:sz w:val="26"/>
          <w:szCs w:val="26"/>
        </w:rPr>
      </w:pP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r w:rsidR="007456E7" w:rsidRPr="00CC6C37">
        <w:rPr>
          <w:rFonts w:ascii="Times New Roman" w:hAnsi="Times New Roman" w:cs="Times New Roman"/>
          <w:b/>
          <w:sz w:val="30"/>
          <w:szCs w:val="30"/>
        </w:rPr>
        <w:t>w</w:t>
      </w:r>
      <w:r w:rsidRPr="00CC6C37">
        <w:rPr>
          <w:rFonts w:ascii="Times New Roman" w:hAnsi="Times New Roman" w:cs="Times New Roman"/>
          <w:b/>
          <w:sz w:val="30"/>
          <w:szCs w:val="30"/>
          <w:vertAlign w:val="subscript"/>
        </w:rPr>
        <w:t>k</w:t>
      </w:r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C37">
        <w:rPr>
          <w:rFonts w:ascii="Times New Roman" w:hAnsi="Times New Roman" w:cs="Times New Roman"/>
          <w:b/>
          <w:sz w:val="30"/>
          <w:szCs w:val="30"/>
        </w:rPr>
        <w:t>n</w:t>
      </w:r>
      <w:r w:rsidRPr="00CC6C37">
        <w:rPr>
          <w:rFonts w:ascii="Times New Roman" w:hAnsi="Times New Roman" w:cs="Times New Roman"/>
          <w:b/>
          <w:sz w:val="30"/>
          <w:szCs w:val="30"/>
          <w:vertAlign w:val="subscript"/>
        </w:rPr>
        <w:t>k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51B8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r w:rsidR="007456E7" w:rsidRPr="00CC6C37">
        <w:rPr>
          <w:rFonts w:ascii="Times New Roman" w:hAnsi="Times New Roman" w:cs="Times New Roman"/>
          <w:b/>
          <w:sz w:val="30"/>
          <w:szCs w:val="30"/>
        </w:rPr>
        <w:t>w</w:t>
      </w:r>
      <w:r w:rsidRPr="00CC6C37">
        <w:rPr>
          <w:rFonts w:ascii="Times New Roman" w:hAnsi="Times New Roman" w:cs="Times New Roman"/>
          <w:b/>
          <w:sz w:val="30"/>
          <w:szCs w:val="30"/>
          <w:vertAlign w:val="subscript"/>
        </w:rPr>
        <w:t>k</w:t>
      </w:r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  <w:r w:rsidR="007456E7" w:rsidRPr="00E51B8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CC6C37">
        <w:rPr>
          <w:rFonts w:ascii="Times New Roman" w:hAnsi="Times New Roman" w:cs="Times New Roman"/>
          <w:noProof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6C37" w:rsidRDefault="00CC6C37" w:rsidP="00CC6C37">
      <w:pPr>
        <w:spacing w:after="0" w:line="240" w:lineRule="atLeast"/>
        <w:ind w:firstLine="45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57785</wp:posOffset>
            </wp:positionV>
            <wp:extent cx="4551045" cy="542925"/>
            <wp:effectExtent l="19050" t="0" r="1905" b="0"/>
            <wp:wrapTight wrapText="bothSides">
              <wp:wrapPolygon edited="0">
                <wp:start x="-90" y="0"/>
                <wp:lineTo x="-90" y="21221"/>
                <wp:lineTo x="21609" y="21221"/>
                <wp:lineTo x="21609" y="0"/>
                <wp:lineTo x="-90" y="0"/>
              </wp:wrapPolygon>
            </wp:wrapTight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t xml:space="preserve">      </w:t>
      </w:r>
    </w:p>
    <w:p w:rsidR="00CC6C37" w:rsidRDefault="00CC6C37" w:rsidP="00CC6C37">
      <w:pPr>
        <w:spacing w:after="0" w:line="240" w:lineRule="atLeast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CC6C37" w:rsidRDefault="00CC6C37" w:rsidP="00E51B8A">
      <w:pPr>
        <w:spacing w:after="0" w:line="240" w:lineRule="atLeast"/>
        <w:ind w:firstLine="450"/>
        <w:rPr>
          <w:rFonts w:ascii="Times New Roman" w:hAnsi="Times New Roman" w:cs="Times New Roman"/>
          <w:sz w:val="26"/>
          <w:szCs w:val="26"/>
        </w:rPr>
      </w:pPr>
    </w:p>
    <w:p w:rsidR="00CC6C37" w:rsidRDefault="00CC6C37" w:rsidP="00E51B8A">
      <w:pPr>
        <w:spacing w:after="0" w:line="240" w:lineRule="atLeast"/>
        <w:ind w:firstLine="450"/>
        <w:rPr>
          <w:rFonts w:ascii="Times New Roman" w:hAnsi="Times New Roman" w:cs="Times New Roman"/>
          <w:sz w:val="26"/>
          <w:szCs w:val="26"/>
        </w:rPr>
      </w:pPr>
    </w:p>
    <w:p w:rsidR="0079710E" w:rsidRPr="00E51B8A" w:rsidRDefault="0079710E" w:rsidP="00CC6C37">
      <w:pPr>
        <w:spacing w:after="0" w:line="240" w:lineRule="atLeast"/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C6C37">
        <w:rPr>
          <w:rFonts w:ascii="Times New Roman" w:hAnsi="Times New Roman" w:cs="Times New Roman"/>
          <w:b/>
          <w:sz w:val="30"/>
          <w:szCs w:val="30"/>
        </w:rPr>
        <w:t xml:space="preserve"> S’</w:t>
      </w:r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456E7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51B8A">
        <w:rPr>
          <w:rFonts w:ascii="Times New Roman" w:hAnsi="Times New Roman" w:cs="Times New Roman"/>
          <w:sz w:val="26"/>
          <w:szCs w:val="26"/>
        </w:rPr>
        <w:t xml:space="preserve">WL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79710E" w:rsidRPr="00E51B8A" w:rsidRDefault="0079710E" w:rsidP="00E51B8A">
      <w:pPr>
        <w:spacing w:after="0" w:line="240" w:lineRule="atLeast"/>
        <w:ind w:firstLine="450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</w:p>
    <w:p w:rsidR="0079710E" w:rsidRPr="00E51B8A" w:rsidRDefault="007456E7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              </w:t>
      </w:r>
      <w:r w:rsidR="0079710E" w:rsidRPr="00E51B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750667" cy="876300"/>
            <wp:effectExtent l="19050" t="0" r="2183" b="0"/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344" cy="87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0E" w:rsidRPr="00E51B8A" w:rsidRDefault="007456E7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="0079710E" w:rsidRPr="00E51B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9710E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9710E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9710E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79710E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9710E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9710E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79710E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sz w:val="26"/>
          <w:szCs w:val="26"/>
        </w:rPr>
        <w:t>diể</w:t>
      </w:r>
      <w:r w:rsidRPr="00E51B8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9710E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79710E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79710E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710E"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9710E"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79710E" w:rsidRPr="00E51B8A" w:rsidRDefault="007456E7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noProof/>
          <w:sz w:val="26"/>
          <w:szCs w:val="26"/>
        </w:rPr>
        <w:t xml:space="preserve">                              </w:t>
      </w:r>
      <w:r w:rsidR="0079710E" w:rsidRPr="00E51B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056779" cy="400050"/>
            <wp:effectExtent l="19050" t="0" r="621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55" cy="40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0E" w:rsidRPr="00E51B8A" w:rsidRDefault="0079710E" w:rsidP="00E51B8A">
      <w:pPr>
        <w:pStyle w:val="Heading3"/>
        <w:spacing w:line="240" w:lineRule="atLeast"/>
        <w:rPr>
          <w:rFonts w:ascii="Times New Roman" w:hAnsi="Times New Roman" w:cs="Times New Roman"/>
          <w:b w:val="0"/>
          <w:sz w:val="26"/>
          <w:szCs w:val="26"/>
        </w:rPr>
      </w:pPr>
      <w:proofErr w:type="spellStart"/>
      <w:r w:rsidRPr="00E51B8A">
        <w:rPr>
          <w:rFonts w:ascii="Times New Roman" w:hAnsi="Times New Roman" w:cs="Times New Roman"/>
          <w:b w:val="0"/>
          <w:sz w:val="26"/>
          <w:szCs w:val="26"/>
        </w:rPr>
        <w:t>Thống</w:t>
      </w:r>
      <w:proofErr w:type="spellEnd"/>
      <w:r w:rsidRPr="00E51B8A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 w:val="0"/>
          <w:sz w:val="26"/>
          <w:szCs w:val="26"/>
        </w:rPr>
        <w:t>kê</w:t>
      </w:r>
      <w:proofErr w:type="spellEnd"/>
      <w:r w:rsidRPr="00E51B8A">
        <w:rPr>
          <w:rFonts w:ascii="Times New Roman" w:hAnsi="Times New Roman" w:cs="Times New Roman"/>
          <w:b w:val="0"/>
          <w:sz w:val="26"/>
          <w:szCs w:val="26"/>
        </w:rPr>
        <w:t>:</w:t>
      </w:r>
    </w:p>
    <w:p w:rsidR="0079710E" w:rsidRPr="00E51B8A" w:rsidRDefault="0079710E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:rsidR="0079710E" w:rsidRPr="00E51B8A" w:rsidRDefault="0079710E" w:rsidP="00E51B8A">
      <w:pPr>
        <w:spacing w:after="0" w:line="240" w:lineRule="atLeast"/>
        <w:ind w:left="360" w:firstLine="1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chổ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hiếm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710E" w:rsidRPr="00E51B8A" w:rsidRDefault="0079710E" w:rsidP="00E51B8A">
      <w:pPr>
        <w:spacing w:after="0" w:line="240" w:lineRule="atLeast"/>
        <w:ind w:left="360" w:firstLine="180"/>
        <w:rPr>
          <w:rFonts w:ascii="Times New Roman" w:hAnsi="Times New Roman" w:cs="Times New Roman"/>
          <w:sz w:val="26"/>
          <w:szCs w:val="26"/>
        </w:rPr>
      </w:pP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r w:rsidRPr="00CC6C37">
        <w:rPr>
          <w:rFonts w:ascii="Times New Roman" w:hAnsi="Times New Roman" w:cs="Times New Roman"/>
          <w:b/>
          <w:sz w:val="30"/>
          <w:szCs w:val="30"/>
        </w:rPr>
        <w:t>SD</w:t>
      </w:r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51B8A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proofErr w:type="gram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dàn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: spread degree)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</w:p>
    <w:p w:rsidR="0079710E" w:rsidRPr="00E51B8A" w:rsidRDefault="0079710E" w:rsidP="00E51B8A">
      <w:pPr>
        <w:spacing w:after="0" w:line="240" w:lineRule="atLeast"/>
        <w:ind w:left="720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ab/>
      </w:r>
      <w:r w:rsidR="00CC6C37"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 w:rsidRPr="00E51B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82090" cy="1447800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84" cy="145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0E" w:rsidRPr="00E51B8A" w:rsidRDefault="0079710E" w:rsidP="00E51B8A">
      <w:pPr>
        <w:spacing w:after="0" w:line="240" w:lineRule="atLeast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79710E" w:rsidRPr="00E51B8A" w:rsidRDefault="00CC6C37" w:rsidP="00E51B8A">
      <w:pPr>
        <w:spacing w:after="0" w:line="240" w:lineRule="atLeast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  </w:t>
      </w:r>
      <w:r w:rsidR="0079710E" w:rsidRPr="00E51B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762953" cy="342900"/>
            <wp:effectExtent l="19050" t="0" r="8697" b="0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819" cy="34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10E" w:rsidRPr="00E51B8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710E" w:rsidRPr="00E51B8A" w:rsidRDefault="0079710E" w:rsidP="00E51B8A">
      <w:pPr>
        <w:spacing w:after="0" w:line="240" w:lineRule="atLeast"/>
        <w:ind w:left="720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,</w:t>
      </w:r>
      <w:r w:rsidR="007456E7"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sz w:val="26"/>
          <w:szCs w:val="26"/>
        </w:rPr>
        <w:t>m</w:t>
      </w:r>
      <w:r w:rsidRPr="00E51B8A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dĩ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)</w:t>
      </w:r>
    </w:p>
    <w:p w:rsidR="0079710E" w:rsidRPr="00CC6C37" w:rsidRDefault="0079710E" w:rsidP="00E51B8A">
      <w:pPr>
        <w:spacing w:after="0" w:line="240" w:lineRule="atLeast"/>
        <w:ind w:left="720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r w:rsidRPr="00CC6C37">
        <w:rPr>
          <w:rFonts w:ascii="Times New Roman" w:hAnsi="Times New Roman" w:cs="Times New Roman"/>
          <w:b/>
          <w:sz w:val="30"/>
          <w:szCs w:val="30"/>
        </w:rPr>
        <w:t>SD.</w:t>
      </w:r>
    </w:p>
    <w:p w:rsidR="0079710E" w:rsidRPr="00E51B8A" w:rsidRDefault="00CC6C37" w:rsidP="00E51B8A">
      <w:pPr>
        <w:spacing w:after="0" w:line="240" w:lineRule="atLeast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        </w:t>
      </w:r>
      <w:r w:rsidR="0079710E" w:rsidRPr="00E51B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46805" cy="1467485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0E" w:rsidRPr="00E51B8A" w:rsidRDefault="0079710E" w:rsidP="00E51B8A">
      <w:pPr>
        <w:spacing w:after="0" w:line="240" w:lineRule="atLeast"/>
        <w:ind w:left="720"/>
        <w:rPr>
          <w:rFonts w:ascii="Times New Roman" w:hAnsi="Times New Roman" w:cs="Times New Roman"/>
          <w:sz w:val="26"/>
          <w:szCs w:val="26"/>
        </w:rPr>
      </w:pPr>
    </w:p>
    <w:p w:rsidR="00CC6C37" w:rsidRDefault="0079710E" w:rsidP="00E51B8A">
      <w:pPr>
        <w:spacing w:after="0" w:line="240" w:lineRule="atLeast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r w:rsidRPr="00CC6C37">
        <w:rPr>
          <w:rFonts w:ascii="Times New Roman" w:hAnsi="Times New Roman" w:cs="Times New Roman"/>
          <w:b/>
          <w:sz w:val="30"/>
          <w:szCs w:val="30"/>
        </w:rPr>
        <w:t xml:space="preserve">SD </w:t>
      </w:r>
      <w:proofErr w:type="spellStart"/>
      <w:r w:rsidRPr="00CC6C37">
        <w:rPr>
          <w:rFonts w:ascii="Times New Roman" w:hAnsi="Times New Roman" w:cs="Times New Roman"/>
          <w:b/>
          <w:sz w:val="30"/>
          <w:szCs w:val="30"/>
        </w:rPr>
        <w:t>trung</w:t>
      </w:r>
      <w:proofErr w:type="spellEnd"/>
      <w:r w:rsidRPr="00CC6C3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C6C37">
        <w:rPr>
          <w:rFonts w:ascii="Times New Roman" w:hAnsi="Times New Roman" w:cs="Times New Roman"/>
          <w:b/>
          <w:sz w:val="30"/>
          <w:szCs w:val="30"/>
        </w:rPr>
        <w:t>bình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C37">
        <w:rPr>
          <w:rFonts w:ascii="Times New Roman" w:hAnsi="Times New Roman" w:cs="Times New Roman"/>
          <w:b/>
          <w:sz w:val="30"/>
          <w:szCs w:val="30"/>
        </w:rPr>
        <w:t>VarSD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</w:t>
      </w:r>
      <w:r w:rsidR="00CC6C3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CC6C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C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710E" w:rsidRDefault="0079710E" w:rsidP="00E51B8A">
      <w:pPr>
        <w:spacing w:after="0" w:line="240" w:lineRule="atLeast"/>
        <w:ind w:left="720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proofErr w:type="gram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</w:p>
    <w:p w:rsidR="00CC6C37" w:rsidRPr="00E51B8A" w:rsidRDefault="00CC6C37" w:rsidP="00E51B8A">
      <w:pPr>
        <w:spacing w:after="0" w:line="240" w:lineRule="atLeast"/>
        <w:ind w:left="720"/>
        <w:rPr>
          <w:rFonts w:ascii="Times New Roman" w:hAnsi="Times New Roman" w:cs="Times New Roman"/>
          <w:sz w:val="26"/>
          <w:szCs w:val="26"/>
        </w:rPr>
      </w:pPr>
    </w:p>
    <w:p w:rsidR="0079710E" w:rsidRPr="00E51B8A" w:rsidRDefault="0079710E" w:rsidP="00E51B8A">
      <w:pPr>
        <w:spacing w:after="0" w:line="240" w:lineRule="atLeast"/>
        <w:ind w:left="720"/>
        <w:rPr>
          <w:rFonts w:ascii="Times New Roman" w:hAnsi="Times New Roman" w:cs="Times New Roman"/>
          <w:sz w:val="26"/>
          <w:szCs w:val="26"/>
        </w:rPr>
      </w:pPr>
    </w:p>
    <w:p w:rsidR="0079710E" w:rsidRPr="00E51B8A" w:rsidRDefault="0079710E" w:rsidP="00CC6C37">
      <w:pPr>
        <w:pStyle w:val="Heading3"/>
      </w:pPr>
      <w:proofErr w:type="spellStart"/>
      <w:r w:rsidRPr="00E51B8A">
        <w:t>Ví</w:t>
      </w:r>
      <w:proofErr w:type="spellEnd"/>
      <w:r w:rsidRPr="00E51B8A">
        <w:t xml:space="preserve"> </w:t>
      </w:r>
      <w:proofErr w:type="spellStart"/>
      <w:r w:rsidRPr="00E51B8A">
        <w:t>dụ</w:t>
      </w:r>
      <w:proofErr w:type="spellEnd"/>
      <w:r w:rsidRPr="00E51B8A">
        <w:t xml:space="preserve"> </w:t>
      </w:r>
      <w:proofErr w:type="spellStart"/>
      <w:r w:rsidRPr="00E51B8A">
        <w:t>cụ</w:t>
      </w:r>
      <w:proofErr w:type="spellEnd"/>
      <w:r w:rsidRPr="00E51B8A">
        <w:t xml:space="preserve"> </w:t>
      </w:r>
      <w:proofErr w:type="spellStart"/>
      <w:r w:rsidRPr="00E51B8A">
        <w:t>thể</w:t>
      </w:r>
      <w:proofErr w:type="spellEnd"/>
      <w:r w:rsidRPr="00E51B8A">
        <w:t xml:space="preserve"> </w:t>
      </w:r>
      <w:proofErr w:type="spellStart"/>
      <w:r w:rsidRPr="00E51B8A">
        <w:t>cho</w:t>
      </w:r>
      <w:proofErr w:type="spellEnd"/>
      <w:r w:rsidRPr="00E51B8A">
        <w:t xml:space="preserve"> </w:t>
      </w:r>
      <w:proofErr w:type="spellStart"/>
      <w:r w:rsidRPr="00E51B8A">
        <w:t>phương</w:t>
      </w:r>
      <w:proofErr w:type="spellEnd"/>
      <w:r w:rsidRPr="00E51B8A">
        <w:t xml:space="preserve"> </w:t>
      </w:r>
      <w:proofErr w:type="spellStart"/>
      <w:r w:rsidRPr="00E51B8A">
        <w:t>pháp</w:t>
      </w:r>
      <w:proofErr w:type="spellEnd"/>
      <w:r w:rsidRPr="00E51B8A">
        <w:t xml:space="preserve"> </w:t>
      </w:r>
      <w:proofErr w:type="spellStart"/>
      <w:r w:rsidRPr="00E51B8A">
        <w:t>xác</w:t>
      </w:r>
      <w:proofErr w:type="spellEnd"/>
      <w:r w:rsidRPr="00E51B8A">
        <w:t xml:space="preserve"> </w:t>
      </w:r>
      <w:proofErr w:type="spellStart"/>
      <w:r w:rsidRPr="00E51B8A">
        <w:t>định</w:t>
      </w:r>
      <w:proofErr w:type="spellEnd"/>
      <w:r w:rsidRPr="00E51B8A">
        <w:t xml:space="preserve"> </w:t>
      </w:r>
      <w:proofErr w:type="spellStart"/>
      <w:r w:rsidRPr="00E51B8A">
        <w:t>trên</w:t>
      </w:r>
      <w:proofErr w:type="spellEnd"/>
      <w:r w:rsidRPr="00E51B8A">
        <w:t xml:space="preserve"> </w:t>
      </w:r>
      <w:proofErr w:type="spellStart"/>
      <w:r w:rsidRPr="00E51B8A">
        <w:t>như</w:t>
      </w:r>
      <w:proofErr w:type="spellEnd"/>
      <w:r w:rsidRPr="00E51B8A">
        <w:t xml:space="preserve"> </w:t>
      </w:r>
      <w:proofErr w:type="spellStart"/>
      <w:r w:rsidRPr="00E51B8A">
        <w:t>sau</w:t>
      </w:r>
      <w:proofErr w:type="spellEnd"/>
      <w:r w:rsidRPr="00E51B8A">
        <w:t>:</w:t>
      </w:r>
    </w:p>
    <w:p w:rsidR="0079710E" w:rsidRPr="00E51B8A" w:rsidRDefault="0079710E" w:rsidP="00E51B8A">
      <w:pPr>
        <w:spacing w:after="0" w:line="240" w:lineRule="atLeast"/>
        <w:ind w:left="720"/>
        <w:rPr>
          <w:rFonts w:ascii="Times New Roman" w:hAnsi="Times New Roman" w:cs="Times New Roman"/>
          <w:sz w:val="26"/>
          <w:szCs w:val="26"/>
        </w:rPr>
      </w:pPr>
    </w:p>
    <w:p w:rsidR="0079710E" w:rsidRPr="00E51B8A" w:rsidRDefault="0079710E" w:rsidP="00B804B5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</w:t>
      </w:r>
      <w:r w:rsidR="00CC6C3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CC6C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C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C6C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6C3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C6C37">
        <w:rPr>
          <w:rFonts w:ascii="Times New Roman" w:hAnsi="Times New Roman" w:cs="Times New Roman"/>
          <w:sz w:val="26"/>
          <w:szCs w:val="26"/>
        </w:rPr>
        <w:t>:</w:t>
      </w:r>
    </w:p>
    <w:p w:rsidR="0079710E" w:rsidRPr="00E51B8A" w:rsidRDefault="0079710E" w:rsidP="00E51B8A">
      <w:pPr>
        <w:spacing w:after="0" w:line="240" w:lineRule="atLeast"/>
        <w:rPr>
          <w:rFonts w:ascii="Times New Roman" w:hAnsi="Times New Roman" w:cs="Times New Roman"/>
          <w:iCs/>
          <w:sz w:val="26"/>
          <w:szCs w:val="26"/>
        </w:rPr>
      </w:pPr>
    </w:p>
    <w:p w:rsidR="00CC6C37" w:rsidRPr="00B804B5" w:rsidRDefault="00333E2A" w:rsidP="00B804B5">
      <w:pPr>
        <w:spacing w:after="0" w:line="240" w:lineRule="atLeast"/>
        <w:ind w:firstLine="720"/>
        <w:rPr>
          <w:rFonts w:ascii="Times New Roman" w:hAnsi="Times New Roman" w:cs="Times New Roman"/>
          <w:b/>
          <w:iCs/>
          <w:sz w:val="26"/>
          <w:szCs w:val="26"/>
        </w:rPr>
      </w:pP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Wherever you </w:t>
      </w:r>
      <w:proofErr w:type="gramStart"/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go 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,whoever</w:t>
      </w:r>
      <w:proofErr w:type="gramEnd"/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you will be. I will be right here waiting for </w:t>
      </w:r>
      <w:proofErr w:type="gramStart"/>
      <w:r w:rsidRPr="00B804B5">
        <w:rPr>
          <w:rFonts w:ascii="Times New Roman" w:hAnsi="Times New Roman" w:cs="Times New Roman"/>
          <w:b/>
          <w:iCs/>
          <w:sz w:val="26"/>
          <w:szCs w:val="26"/>
        </w:rPr>
        <w:t>you .</w:t>
      </w:r>
      <w:proofErr w:type="gramEnd"/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</w:p>
    <w:p w:rsidR="00000000" w:rsidRPr="00B804B5" w:rsidRDefault="00333E2A" w:rsidP="00E51B8A">
      <w:pPr>
        <w:spacing w:after="0" w:line="240" w:lineRule="atLeast"/>
        <w:ind w:firstLine="720"/>
        <w:rPr>
          <w:rFonts w:ascii="Times New Roman" w:hAnsi="Times New Roman" w:cs="Times New Roman"/>
          <w:b/>
          <w:iCs/>
          <w:sz w:val="26"/>
          <w:szCs w:val="26"/>
        </w:rPr>
      </w:pPr>
      <w:r w:rsidRPr="00B804B5">
        <w:rPr>
          <w:rFonts w:ascii="Times New Roman" w:hAnsi="Times New Roman" w:cs="Times New Roman"/>
          <w:b/>
          <w:iCs/>
          <w:sz w:val="26"/>
          <w:szCs w:val="26"/>
        </w:rPr>
        <w:t>(</w:t>
      </w:r>
      <w:proofErr w:type="spellStart"/>
      <w:proofErr w:type="gramStart"/>
      <w:r w:rsidR="0079710E" w:rsidRPr="00B804B5">
        <w:rPr>
          <w:rFonts w:ascii="Times New Roman" w:hAnsi="Times New Roman" w:cs="Times New Roman"/>
          <w:b/>
          <w:iCs/>
          <w:sz w:val="26"/>
          <w:szCs w:val="26"/>
        </w:rPr>
        <w:t>số</w:t>
      </w:r>
      <w:proofErr w:type="spellEnd"/>
      <w:proofErr w:type="gramEnd"/>
      <w:r w:rsidR="0079710E"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79710E" w:rsidRPr="00B804B5">
        <w:rPr>
          <w:rFonts w:ascii="Times New Roman" w:hAnsi="Times New Roman" w:cs="Times New Roman"/>
          <w:b/>
          <w:iCs/>
          <w:sz w:val="26"/>
          <w:szCs w:val="26"/>
        </w:rPr>
        <w:t>từ</w:t>
      </w:r>
      <w:proofErr w:type="spellEnd"/>
      <w:r w:rsidR="0079710E"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n= 15).</w:t>
      </w:r>
    </w:p>
    <w:p w:rsidR="0079710E" w:rsidRPr="00E51B8A" w:rsidRDefault="0079710E" w:rsidP="00B804B5">
      <w:pPr>
        <w:spacing w:after="0" w:line="240" w:lineRule="atLeast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Thì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tập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S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ta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sẽ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</w:p>
    <w:p w:rsidR="0079710E" w:rsidRPr="00E51B8A" w:rsidRDefault="0079710E" w:rsidP="00E51B8A">
      <w:pPr>
        <w:spacing w:after="0" w:line="240" w:lineRule="atLeast"/>
        <w:rPr>
          <w:rFonts w:ascii="Times New Roman" w:hAnsi="Times New Roman" w:cs="Times New Roman"/>
          <w:bCs/>
          <w:iCs/>
          <w:sz w:val="26"/>
          <w:szCs w:val="26"/>
        </w:rPr>
      </w:pPr>
    </w:p>
    <w:p w:rsidR="0079710E" w:rsidRPr="00B804B5" w:rsidRDefault="00333E2A" w:rsidP="00B804B5">
      <w:pPr>
        <w:spacing w:after="0" w:line="240" w:lineRule="atLeast"/>
        <w:ind w:left="720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S = {‘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wherever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you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go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whoever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you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will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be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proofErr w:type="spellStart"/>
      <w:r w:rsidRPr="00B804B5">
        <w:rPr>
          <w:rFonts w:ascii="Times New Roman" w:hAnsi="Times New Roman" w:cs="Times New Roman"/>
          <w:b/>
          <w:iCs/>
          <w:sz w:val="26"/>
          <w:szCs w:val="26"/>
        </w:rPr>
        <w:t>i</w:t>
      </w:r>
      <w:proofErr w:type="spellEnd"/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will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be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right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here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waiting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for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you’ 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}</w:t>
      </w:r>
    </w:p>
    <w:p w:rsidR="0079710E" w:rsidRPr="00E51B8A" w:rsidRDefault="0079710E" w:rsidP="00E51B8A">
      <w:pPr>
        <w:spacing w:after="0" w:line="240" w:lineRule="atLeast"/>
        <w:rPr>
          <w:rFonts w:ascii="Times New Roman" w:hAnsi="Times New Roman" w:cs="Times New Roman"/>
          <w:bCs/>
          <w:iCs/>
          <w:sz w:val="26"/>
          <w:szCs w:val="26"/>
        </w:rPr>
      </w:pPr>
    </w:p>
    <w:p w:rsidR="00000000" w:rsidRPr="00E51B8A" w:rsidRDefault="0079710E" w:rsidP="00E51B8A">
      <w:pPr>
        <w:spacing w:after="0" w:line="240" w:lineRule="atLeast"/>
        <w:rPr>
          <w:rFonts w:ascii="Times New Roman" w:hAnsi="Times New Roman" w:cs="Times New Roman"/>
          <w:bCs/>
          <w:iCs/>
          <w:sz w:val="26"/>
          <w:szCs w:val="26"/>
        </w:rPr>
      </w:pPr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Ta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wl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xác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bên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dưới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>.</w:t>
      </w:r>
      <w:r w:rsidR="00333E2A"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</w:p>
    <w:p w:rsidR="00000000" w:rsidRPr="00B804B5" w:rsidRDefault="00333E2A" w:rsidP="00E51B8A">
      <w:pPr>
        <w:numPr>
          <w:ilvl w:val="1"/>
          <w:numId w:val="4"/>
        </w:numPr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B804B5">
        <w:rPr>
          <w:rFonts w:ascii="Times New Roman" w:hAnsi="Times New Roman" w:cs="Times New Roman"/>
          <w:b/>
          <w:iCs/>
          <w:sz w:val="26"/>
          <w:szCs w:val="26"/>
        </w:rPr>
        <w:t>wl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  <w:vertAlign w:val="subscript"/>
        </w:rPr>
        <w:t>0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  <w:vertAlign w:val="subscript"/>
        </w:rPr>
        <w:t xml:space="preserve"> </w:t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 xml:space="preserve">= 0/15 = 0 </w:t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(‘whatever’)</w:t>
      </w:r>
    </w:p>
    <w:p w:rsidR="00000000" w:rsidRPr="00B804B5" w:rsidRDefault="00333E2A" w:rsidP="00E51B8A">
      <w:pPr>
        <w:numPr>
          <w:ilvl w:val="1"/>
          <w:numId w:val="4"/>
        </w:numPr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B804B5">
        <w:rPr>
          <w:rFonts w:ascii="Times New Roman" w:hAnsi="Times New Roman" w:cs="Times New Roman"/>
          <w:b/>
          <w:iCs/>
          <w:sz w:val="26"/>
          <w:szCs w:val="26"/>
        </w:rPr>
        <w:t>wl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  <w:vertAlign w:val="subscript"/>
        </w:rPr>
        <w:t>1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  <w:vertAlign w:val="subscript"/>
        </w:rPr>
        <w:t xml:space="preserve"> </w:t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>= 1/15  = 0.067</w:t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(‘you’)</w:t>
      </w:r>
    </w:p>
    <w:p w:rsidR="00000000" w:rsidRPr="00B804B5" w:rsidRDefault="00333E2A" w:rsidP="00E51B8A">
      <w:pPr>
        <w:numPr>
          <w:ilvl w:val="1"/>
          <w:numId w:val="4"/>
        </w:numPr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B804B5">
        <w:rPr>
          <w:rFonts w:ascii="Times New Roman" w:hAnsi="Times New Roman" w:cs="Times New Roman"/>
          <w:b/>
          <w:iCs/>
          <w:sz w:val="26"/>
          <w:szCs w:val="26"/>
        </w:rPr>
        <w:t>wl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  <w:vertAlign w:val="subscript"/>
        </w:rPr>
        <w:t>2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  <w:vertAlign w:val="subscript"/>
        </w:rPr>
        <w:t xml:space="preserve"> </w:t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>= 2/15 = 0.133</w:t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(‘do’)</w:t>
      </w:r>
    </w:p>
    <w:p w:rsidR="00000000" w:rsidRPr="00B804B5" w:rsidRDefault="00333E2A" w:rsidP="00E51B8A">
      <w:pPr>
        <w:numPr>
          <w:ilvl w:val="1"/>
          <w:numId w:val="4"/>
        </w:numPr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B804B5">
        <w:rPr>
          <w:rFonts w:ascii="Times New Roman" w:hAnsi="Times New Roman" w:cs="Times New Roman"/>
          <w:b/>
          <w:iCs/>
          <w:sz w:val="26"/>
          <w:szCs w:val="26"/>
        </w:rPr>
        <w:t>wl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  <w:vertAlign w:val="subscript"/>
        </w:rPr>
        <w:t>4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  <w:vertAlign w:val="subscript"/>
        </w:rPr>
        <w:t xml:space="preserve"> </w:t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>= 4/15 = 0.266</w:t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(‘you’)</w:t>
      </w:r>
    </w:p>
    <w:p w:rsidR="0079710E" w:rsidRPr="00B804B5" w:rsidRDefault="00333E2A" w:rsidP="00E51B8A">
      <w:pPr>
        <w:numPr>
          <w:ilvl w:val="1"/>
          <w:numId w:val="4"/>
        </w:numPr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B804B5">
        <w:rPr>
          <w:rFonts w:ascii="Times New Roman" w:hAnsi="Times New Roman" w:cs="Times New Roman"/>
          <w:b/>
          <w:iCs/>
          <w:sz w:val="26"/>
          <w:szCs w:val="26"/>
        </w:rPr>
        <w:t>wl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  <w:vertAlign w:val="subscript"/>
        </w:rPr>
        <w:t xml:space="preserve">14 </w:t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>= 14/15 = 0.933</w:t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(‘you’)</w:t>
      </w:r>
    </w:p>
    <w:p w:rsidR="00993924" w:rsidRPr="00E51B8A" w:rsidRDefault="00993924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51B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r w:rsidRPr="00B804B5">
        <w:rPr>
          <w:rFonts w:ascii="Times New Roman" w:hAnsi="Times New Roman" w:cs="Times New Roman"/>
          <w:b/>
          <w:sz w:val="26"/>
          <w:szCs w:val="26"/>
        </w:rPr>
        <w:t>S</w:t>
      </w:r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93924" w:rsidRDefault="00993924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r w:rsidRPr="00B804B5">
        <w:rPr>
          <w:rFonts w:ascii="Times New Roman" w:hAnsi="Times New Roman" w:cs="Times New Roman"/>
          <w:b/>
          <w:sz w:val="26"/>
          <w:szCs w:val="26"/>
        </w:rPr>
        <w:t>S’</w:t>
      </w:r>
      <w:r w:rsidRPr="00E51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:rsidR="00B804B5" w:rsidRPr="00E51B8A" w:rsidRDefault="00B804B5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:rsidR="00000000" w:rsidRDefault="00333E2A" w:rsidP="00B804B5">
      <w:pPr>
        <w:spacing w:after="0" w:line="240" w:lineRule="atLeast"/>
        <w:ind w:left="720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S’ = {‘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wherever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you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go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whoever 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will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be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proofErr w:type="spellStart"/>
      <w:r w:rsidRPr="00B804B5">
        <w:rPr>
          <w:rFonts w:ascii="Times New Roman" w:hAnsi="Times New Roman" w:cs="Times New Roman"/>
          <w:b/>
          <w:iCs/>
          <w:sz w:val="26"/>
          <w:szCs w:val="26"/>
        </w:rPr>
        <w:t>i</w:t>
      </w:r>
      <w:proofErr w:type="spellEnd"/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right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here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waiting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’, ‘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for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’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}  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(</w:t>
      </w:r>
      <w:proofErr w:type="spellStart"/>
      <w:r w:rsidR="00993924"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Số</w:t>
      </w:r>
      <w:proofErr w:type="spellEnd"/>
      <w:r w:rsidR="00993924"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993924"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từ</w:t>
      </w:r>
      <w:proofErr w:type="spellEnd"/>
      <w:r w:rsidR="00993924"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m=11</w:t>
      </w:r>
      <w:r w:rsidRPr="00B804B5">
        <w:rPr>
          <w:rFonts w:ascii="Times New Roman" w:hAnsi="Times New Roman" w:cs="Times New Roman"/>
          <w:b/>
          <w:bCs/>
          <w:iCs/>
          <w:sz w:val="26"/>
          <w:szCs w:val="26"/>
        </w:rPr>
        <w:t>)</w:t>
      </w:r>
    </w:p>
    <w:p w:rsidR="00B804B5" w:rsidRPr="00B804B5" w:rsidRDefault="00B804B5" w:rsidP="00B804B5">
      <w:pPr>
        <w:spacing w:after="0" w:line="240" w:lineRule="atLeast"/>
        <w:ind w:left="720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:rsidR="00993924" w:rsidRPr="00E51B8A" w:rsidRDefault="00993924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ta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tập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hợp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vị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ví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dụ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E51B8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</w:p>
    <w:p w:rsidR="00000000" w:rsidRPr="00B804B5" w:rsidRDefault="00333E2A" w:rsidP="00E51B8A">
      <w:pPr>
        <w:numPr>
          <w:ilvl w:val="1"/>
          <w:numId w:val="4"/>
        </w:numPr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B804B5">
        <w:rPr>
          <w:rFonts w:ascii="Times New Roman" w:hAnsi="Times New Roman" w:cs="Times New Roman"/>
          <w:b/>
          <w:iCs/>
          <w:sz w:val="26"/>
          <w:szCs w:val="26"/>
        </w:rPr>
        <w:t>WL(w’</w:t>
      </w:r>
      <w:r w:rsidRPr="00B804B5">
        <w:rPr>
          <w:rFonts w:ascii="Times New Roman" w:hAnsi="Times New Roman" w:cs="Times New Roman"/>
          <w:b/>
          <w:iCs/>
          <w:sz w:val="26"/>
          <w:szCs w:val="26"/>
          <w:vertAlign w:val="subscript"/>
        </w:rPr>
        <w:t>0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) = { 0 } 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B804B5">
        <w:rPr>
          <w:rFonts w:ascii="Times New Roman" w:hAnsi="Times New Roman" w:cs="Times New Roman"/>
          <w:b/>
          <w:iCs/>
          <w:sz w:val="26"/>
          <w:szCs w:val="26"/>
        </w:rPr>
        <w:tab/>
        <w:t xml:space="preserve">   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(‘wherever’)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</w:p>
    <w:p w:rsidR="00000000" w:rsidRPr="00B804B5" w:rsidRDefault="00333E2A" w:rsidP="00E51B8A">
      <w:pPr>
        <w:numPr>
          <w:ilvl w:val="1"/>
          <w:numId w:val="4"/>
        </w:numPr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WL(w’</w:t>
      </w:r>
      <w:r w:rsidRPr="00B804B5">
        <w:rPr>
          <w:rFonts w:ascii="Times New Roman" w:hAnsi="Times New Roman" w:cs="Times New Roman"/>
          <w:b/>
          <w:iCs/>
          <w:sz w:val="26"/>
          <w:szCs w:val="26"/>
          <w:vertAlign w:val="subscript"/>
        </w:rPr>
        <w:t>1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="00993924"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) = {0.067, 0.266, 0.933  } 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(‘you’)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</w:p>
    <w:p w:rsidR="0079710E" w:rsidRPr="00E51B8A" w:rsidRDefault="00993924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r w:rsidRPr="00B804B5">
        <w:rPr>
          <w:rFonts w:ascii="Times New Roman" w:hAnsi="Times New Roman" w:cs="Times New Roman"/>
          <w:b/>
          <w:sz w:val="26"/>
          <w:szCs w:val="26"/>
        </w:rPr>
        <w:t>WL</w:t>
      </w:r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804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804B5">
        <w:rPr>
          <w:rFonts w:ascii="Times New Roman" w:hAnsi="Times New Roman" w:cs="Times New Roman"/>
          <w:b/>
          <w:sz w:val="26"/>
          <w:szCs w:val="26"/>
        </w:rPr>
        <w:t>riêng</w:t>
      </w:r>
      <w:proofErr w:type="spellEnd"/>
      <w:r w:rsidRPr="00B804B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04B5">
        <w:rPr>
          <w:rFonts w:ascii="Times New Roman" w:hAnsi="Times New Roman" w:cs="Times New Roman"/>
          <w:b/>
          <w:sz w:val="26"/>
          <w:szCs w:val="26"/>
        </w:rPr>
        <w:t>biệt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dàn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>.</w:t>
      </w:r>
    </w:p>
    <w:p w:rsidR="00B804B5" w:rsidRDefault="00993924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E51B8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804B5">
        <w:rPr>
          <w:rFonts w:ascii="Times New Roman" w:hAnsi="Times New Roman" w:cs="Times New Roman"/>
          <w:b/>
          <w:sz w:val="26"/>
          <w:szCs w:val="26"/>
        </w:rPr>
        <w:t>You</w:t>
      </w:r>
      <w:proofErr w:type="gramEnd"/>
      <w:r w:rsidRPr="00E51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93924" w:rsidRPr="00B804B5" w:rsidRDefault="00993924" w:rsidP="00B804B5">
      <w:pPr>
        <w:spacing w:after="0" w:line="240" w:lineRule="atLeast"/>
        <w:ind w:left="720" w:firstLine="720"/>
        <w:rPr>
          <w:rFonts w:ascii="Times New Roman" w:hAnsi="Times New Roman" w:cs="Times New Roman"/>
          <w:b/>
          <w:iCs/>
          <w:sz w:val="26"/>
          <w:szCs w:val="26"/>
        </w:rPr>
      </w:pPr>
      <w:proofErr w:type="gramStart"/>
      <w:r w:rsidRPr="00B804B5">
        <w:rPr>
          <w:rFonts w:ascii="Times New Roman" w:hAnsi="Times New Roman" w:cs="Times New Roman"/>
          <w:b/>
          <w:iCs/>
          <w:sz w:val="26"/>
          <w:szCs w:val="26"/>
        </w:rPr>
        <w:t>WL(</w:t>
      </w:r>
      <w:proofErr w:type="gramEnd"/>
      <w:r w:rsidRPr="00B804B5">
        <w:rPr>
          <w:rFonts w:ascii="Times New Roman" w:hAnsi="Times New Roman" w:cs="Times New Roman"/>
          <w:b/>
          <w:iCs/>
          <w:sz w:val="26"/>
          <w:szCs w:val="26"/>
        </w:rPr>
        <w:t>w’</w:t>
      </w:r>
      <w:r w:rsidRPr="00B804B5">
        <w:rPr>
          <w:rFonts w:ascii="Times New Roman" w:hAnsi="Times New Roman" w:cs="Times New Roman"/>
          <w:b/>
          <w:iCs/>
          <w:sz w:val="26"/>
          <w:szCs w:val="26"/>
          <w:vertAlign w:val="subscript"/>
        </w:rPr>
        <w:t>1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) = {0.067, 0.266, 0.933  }</w:t>
      </w:r>
    </w:p>
    <w:p w:rsidR="00993924" w:rsidRPr="00B804B5" w:rsidRDefault="00993924" w:rsidP="00B804B5">
      <w:pPr>
        <w:spacing w:after="0" w:line="240" w:lineRule="atLeast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04B5">
        <w:rPr>
          <w:rFonts w:ascii="Times New Roman" w:hAnsi="Times New Roman" w:cs="Times New Roman"/>
          <w:b/>
          <w:iCs/>
          <w:sz w:val="26"/>
          <w:szCs w:val="26"/>
        </w:rPr>
        <w:t>Avg</w:t>
      </w:r>
      <w:proofErr w:type="spellEnd"/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= (0.067+0.266+</w:t>
      </w:r>
      <w:proofErr w:type="gramStart"/>
      <w:r w:rsidRPr="00B804B5">
        <w:rPr>
          <w:rFonts w:ascii="Times New Roman" w:hAnsi="Times New Roman" w:cs="Times New Roman"/>
          <w:b/>
          <w:iCs/>
          <w:sz w:val="26"/>
          <w:szCs w:val="26"/>
        </w:rPr>
        <w:t>0.933 )</w:t>
      </w:r>
      <w:proofErr w:type="gramEnd"/>
      <w:r w:rsidRPr="00B804B5">
        <w:rPr>
          <w:rFonts w:ascii="Times New Roman" w:hAnsi="Times New Roman" w:cs="Times New Roman"/>
          <w:b/>
          <w:iCs/>
          <w:sz w:val="26"/>
          <w:szCs w:val="26"/>
        </w:rPr>
        <w:t>/3 = 0,421.</w:t>
      </w:r>
    </w:p>
    <w:p w:rsidR="00993924" w:rsidRPr="00E51B8A" w:rsidRDefault="00993924" w:rsidP="00B804B5">
      <w:pPr>
        <w:spacing w:after="0" w:line="240" w:lineRule="atLeast"/>
        <w:ind w:left="720" w:firstLine="720"/>
        <w:rPr>
          <w:rFonts w:ascii="Times New Roman" w:hAnsi="Times New Roman" w:cs="Times New Roman"/>
          <w:iCs/>
          <w:sz w:val="26"/>
          <w:szCs w:val="26"/>
        </w:rPr>
      </w:pP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=&gt; </w:t>
      </w:r>
      <w:proofErr w:type="gramStart"/>
      <w:r w:rsidRPr="00B804B5">
        <w:rPr>
          <w:rFonts w:ascii="Times New Roman" w:hAnsi="Times New Roman" w:cs="Times New Roman"/>
          <w:b/>
          <w:iCs/>
          <w:sz w:val="26"/>
          <w:szCs w:val="26"/>
        </w:rPr>
        <w:t>SD  =</w:t>
      </w:r>
      <w:proofErr w:type="gramEnd"/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0.12</w:t>
      </w:r>
    </w:p>
    <w:p w:rsidR="00B804B5" w:rsidRDefault="00993924" w:rsidP="00E51B8A">
      <w:pPr>
        <w:spacing w:after="0" w:line="240" w:lineRule="atLeast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Sau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khi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>SD</w:t>
      </w:r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thì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ta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sẽ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tiến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hai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tiếp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proofErr w:type="gramStart"/>
      <w:r w:rsidRPr="00E51B8A">
        <w:rPr>
          <w:rFonts w:ascii="Times New Roman" w:hAnsi="Times New Roman" w:cs="Times New Roman"/>
          <w:iCs/>
          <w:sz w:val="26"/>
          <w:szCs w:val="26"/>
        </w:rPr>
        <w:t>theo</w:t>
      </w:r>
      <w:proofErr w:type="spellEnd"/>
      <w:proofErr w:type="gram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SD </w:t>
      </w:r>
      <w:proofErr w:type="spellStart"/>
      <w:r w:rsidRPr="00B804B5">
        <w:rPr>
          <w:rFonts w:ascii="Times New Roman" w:hAnsi="Times New Roman" w:cs="Times New Roman"/>
          <w:b/>
          <w:iCs/>
          <w:sz w:val="26"/>
          <w:szCs w:val="26"/>
        </w:rPr>
        <w:t>trung</w:t>
      </w:r>
      <w:proofErr w:type="spellEnd"/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B804B5">
        <w:rPr>
          <w:rFonts w:ascii="Times New Roman" w:hAnsi="Times New Roman" w:cs="Times New Roman"/>
          <w:b/>
          <w:iCs/>
          <w:sz w:val="26"/>
          <w:szCs w:val="26"/>
        </w:rPr>
        <w:t>bình</w:t>
      </w:r>
      <w:proofErr w:type="spellEnd"/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B804B5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B804B5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B804B5">
        <w:rPr>
          <w:rFonts w:ascii="Times New Roman" w:hAnsi="Times New Roman" w:cs="Times New Roman"/>
          <w:b/>
          <w:iCs/>
          <w:sz w:val="26"/>
          <w:szCs w:val="26"/>
        </w:rPr>
        <w:t>varSD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proofErr w:type="gramStart"/>
      <w:r w:rsidRPr="00E51B8A">
        <w:rPr>
          <w:rFonts w:ascii="Times New Roman" w:hAnsi="Times New Roman" w:cs="Times New Roman"/>
          <w:iCs/>
          <w:sz w:val="26"/>
          <w:szCs w:val="26"/>
        </w:rPr>
        <w:t>Đây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hai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cuố</w:t>
      </w:r>
      <w:r w:rsidR="007456E7" w:rsidRPr="00E51B8A">
        <w:rPr>
          <w:rFonts w:ascii="Times New Roman" w:hAnsi="Times New Roman" w:cs="Times New Roman"/>
          <w:iCs/>
          <w:sz w:val="26"/>
          <w:szCs w:val="26"/>
        </w:rPr>
        <w:t>i</w:t>
      </w:r>
      <w:proofErr w:type="spellEnd"/>
      <w:r w:rsidR="007456E7"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iCs/>
          <w:sz w:val="26"/>
          <w:szCs w:val="26"/>
        </w:rPr>
        <w:t>cùng</w:t>
      </w:r>
      <w:proofErr w:type="spellEnd"/>
      <w:r w:rsidR="007456E7" w:rsidRPr="00E51B8A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="007456E7" w:rsidRPr="00E51B8A">
        <w:rPr>
          <w:rFonts w:ascii="Times New Roman" w:hAnsi="Times New Roman" w:cs="Times New Roman"/>
          <w:iCs/>
          <w:sz w:val="26"/>
          <w:szCs w:val="26"/>
        </w:rPr>
        <w:t>biểu</w:t>
      </w:r>
      <w:proofErr w:type="spellEnd"/>
      <w:r w:rsidR="007456E7"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iCs/>
          <w:sz w:val="26"/>
          <w:szCs w:val="26"/>
        </w:rPr>
        <w:t>diển</w:t>
      </w:r>
      <w:proofErr w:type="spellEnd"/>
      <w:r w:rsidR="007456E7"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iCs/>
          <w:sz w:val="26"/>
          <w:szCs w:val="26"/>
        </w:rPr>
        <w:t>kết</w:t>
      </w:r>
      <w:proofErr w:type="spellEnd"/>
      <w:r w:rsidR="007456E7"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iCs/>
          <w:sz w:val="26"/>
          <w:szCs w:val="26"/>
        </w:rPr>
        <w:t>quả</w:t>
      </w:r>
      <w:proofErr w:type="spellEnd"/>
      <w:r w:rsidR="007456E7"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="007456E7"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iCs/>
          <w:sz w:val="26"/>
          <w:szCs w:val="26"/>
        </w:rPr>
        <w:t>phương</w:t>
      </w:r>
      <w:proofErr w:type="spellEnd"/>
      <w:r w:rsidR="007456E7"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7456E7" w:rsidRPr="00E51B8A">
        <w:rPr>
          <w:rFonts w:ascii="Times New Roman" w:hAnsi="Times New Roman" w:cs="Times New Roman"/>
          <w:iCs/>
          <w:sz w:val="26"/>
          <w:szCs w:val="26"/>
        </w:rPr>
        <w:t>pháp</w:t>
      </w:r>
      <w:proofErr w:type="spellEnd"/>
      <w:r w:rsidR="007456E7" w:rsidRPr="00E51B8A">
        <w:rPr>
          <w:rFonts w:ascii="Times New Roman" w:hAnsi="Times New Roman" w:cs="Times New Roman"/>
          <w:iCs/>
          <w:sz w:val="26"/>
          <w:szCs w:val="26"/>
        </w:rPr>
        <w:t>.</w:t>
      </w:r>
      <w:proofErr w:type="gramEnd"/>
      <w:r w:rsidR="007456E7"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:rsidR="00993924" w:rsidRPr="00E51B8A" w:rsidRDefault="007456E7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51B8A">
        <w:rPr>
          <w:rFonts w:ascii="Times New Roman" w:hAnsi="Times New Roman" w:cs="Times New Roman"/>
          <w:iCs/>
          <w:sz w:val="26"/>
          <w:szCs w:val="26"/>
        </w:rPr>
        <w:t>Hai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trị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này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mô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hình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phát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51B8A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E51B8A">
        <w:rPr>
          <w:rFonts w:ascii="Times New Roman" w:hAnsi="Times New Roman" w:cs="Times New Roman"/>
          <w:iCs/>
          <w:sz w:val="26"/>
          <w:szCs w:val="26"/>
        </w:rPr>
        <w:t>.</w:t>
      </w:r>
      <w:proofErr w:type="gramEnd"/>
    </w:p>
    <w:p w:rsidR="00993924" w:rsidRPr="00E51B8A" w:rsidRDefault="00993924" w:rsidP="00E51B8A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:rsidR="006F0E43" w:rsidRPr="00E51B8A" w:rsidRDefault="006F0E43" w:rsidP="00E51B8A">
      <w:pPr>
        <w:rPr>
          <w:rFonts w:ascii="Times New Roman" w:hAnsi="Times New Roman" w:cs="Times New Roman"/>
          <w:sz w:val="26"/>
          <w:szCs w:val="26"/>
        </w:rPr>
      </w:pPr>
    </w:p>
    <w:sectPr w:rsidR="006F0E43" w:rsidRPr="00E51B8A" w:rsidSect="00EA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06CD"/>
    <w:multiLevelType w:val="hybridMultilevel"/>
    <w:tmpl w:val="1E562884"/>
    <w:lvl w:ilvl="0" w:tplc="C2467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097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88D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645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EEA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469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FC3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1A0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48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63C25F0"/>
    <w:multiLevelType w:val="hybridMultilevel"/>
    <w:tmpl w:val="2124BE00"/>
    <w:lvl w:ilvl="0" w:tplc="B428E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AC47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D8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02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529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D60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FA7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F43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BE1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E2F6FEC"/>
    <w:multiLevelType w:val="hybridMultilevel"/>
    <w:tmpl w:val="0CFA12B4"/>
    <w:lvl w:ilvl="0" w:tplc="CD7E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B4B0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709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205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6E5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90C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949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FC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E2A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DB00EB9"/>
    <w:multiLevelType w:val="hybridMultilevel"/>
    <w:tmpl w:val="FACE3268"/>
    <w:lvl w:ilvl="0" w:tplc="B77CA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705AC6"/>
    <w:multiLevelType w:val="hybridMultilevel"/>
    <w:tmpl w:val="479810BE"/>
    <w:lvl w:ilvl="0" w:tplc="C9D6C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FA99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BC4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2E3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26B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167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CA1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162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12A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96067"/>
    <w:rsid w:val="00333E2A"/>
    <w:rsid w:val="006F0E43"/>
    <w:rsid w:val="007456E7"/>
    <w:rsid w:val="0079710E"/>
    <w:rsid w:val="00993924"/>
    <w:rsid w:val="00B804B5"/>
    <w:rsid w:val="00B96067"/>
    <w:rsid w:val="00CC6C37"/>
    <w:rsid w:val="00D47E83"/>
    <w:rsid w:val="00E51B8A"/>
    <w:rsid w:val="00EA3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E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96067"/>
  </w:style>
  <w:style w:type="paragraph" w:styleId="BalloonText">
    <w:name w:val="Balloon Text"/>
    <w:basedOn w:val="Normal"/>
    <w:link w:val="BalloonTextChar"/>
    <w:uiPriority w:val="99"/>
    <w:semiHidden/>
    <w:unhideWhenUsed/>
    <w:rsid w:val="006F0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971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971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5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91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1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1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7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5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2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09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1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69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Dat</dc:creator>
  <cp:lastModifiedBy>Tran Van Dat</cp:lastModifiedBy>
  <cp:revision>1</cp:revision>
  <dcterms:created xsi:type="dcterms:W3CDTF">2011-05-25T18:31:00Z</dcterms:created>
  <dcterms:modified xsi:type="dcterms:W3CDTF">2011-05-25T20:02:00Z</dcterms:modified>
</cp:coreProperties>
</file>