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before="140" w:after="120"/>
        <w:jc w:val="left"/>
        <w:rPr/>
      </w:pPr>
      <w:r>
        <w:rPr/>
        <w:t>Observações</w:t>
      </w:r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  <w:tab/>
        <w:t>A simulação, pelo menos no meu PC, demorou em torno de 12 minutos para 3 casos de uso (em torno de 8,5 segundos por segundo de simulação), a simulação total é 1min e 26 seg. Tento em vista esse problema gravei um vídeo e acelerei-o para casar o tempo real com o tempo do cronometro de simulação (que aparece no vídeo), para poder validar os tempos exigidos (em anexo).</w:t>
      </w:r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  <w:tab/>
        <w:t>Usei um CI 74HC86 (datasheet em anexo) para poder controlar os semáforos de 2 estágios com apenas 1 fio cada, consequentemente podendo controlar tudo com 8 bits.</w:t>
      </w:r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  <w:tab/>
      </w:r>
      <w:r>
        <w:rPr/>
        <w:t>Usei o LED interno do Arduíno para sinalizar quando o botão foi pressionado e devemos esperar pela condição dos sinais S5 e S6, é mais a título de debuger.</w:t>
      </w:r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Casos de uso (três casos)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 xml:space="preserve">00:00 – 00:28 → </w:t>
      </w:r>
      <w:bookmarkStart w:id="0" w:name="__DdeLink__2_192001612"/>
      <w:r>
        <w:rPr/>
        <w:t>Funcionamento sem uso de B1/B2;</w:t>
      </w:r>
      <w:bookmarkEnd w:id="0"/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>00:28 – 00:56 → Funcionamento com uso de B1/B2;</w:t>
      </w:r>
    </w:p>
    <w:p>
      <w:pPr>
        <w:pStyle w:val="Corpodotexto"/>
        <w:numPr>
          <w:ilvl w:val="0"/>
          <w:numId w:val="2"/>
        </w:numPr>
        <w:bidi w:val="0"/>
        <w:jc w:val="left"/>
        <w:rPr/>
      </w:pPr>
      <w:r>
        <w:rPr/>
        <w:t>00:56 – 01:24 → Funcionamento sem uso de B1/B2;</w:t>
      </w:r>
    </w:p>
    <w:p>
      <w:pPr>
        <w:pStyle w:val="Corpodotexto"/>
        <w:bidi w:val="0"/>
        <w:jc w:val="left"/>
        <w:rPr/>
      </w:pPr>
      <w:r>
        <w:rPr/>
        <w:tab/>
      </w:r>
    </w:p>
    <w:p>
      <w:pPr>
        <w:pStyle w:val="Ttulo3"/>
        <w:bidi w:val="0"/>
        <w:jc w:val="left"/>
        <w:rPr/>
      </w:pPr>
      <w:r>
        <w:rPr/>
        <w:t>Projeto no TinkerCad (Expira em: 27/05)</w:t>
      </w:r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  <w:tab/>
      </w:r>
      <w:hyperlink r:id="rId3">
        <w:r>
          <w:rPr>
            <w:rStyle w:val="LinkdaInternet"/>
          </w:rPr>
          <w:t>https://www.tinkercad.com/things/4DM8DoHHprv-trabalho-sinaleira/editel?sharecode=uUVuhY2HMttTdToUVGRd-f3a7MAKpDAVPurHWfsbO1k</w:t>
        </w:r>
      </w:hyperlink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Vídeo com resolução maior</w:t>
      </w:r>
    </w:p>
    <w:p>
      <w:pPr>
        <w:pStyle w:val="Corpodotexto"/>
        <w:bidi w:val="0"/>
        <w:jc w:val="left"/>
        <w:rPr/>
      </w:pPr>
      <w:r>
        <w:rPr/>
        <w:t xml:space="preserve"> </w:t>
      </w:r>
      <w:r>
        <w:rPr/>
        <w:tab/>
      </w:r>
      <w:hyperlink r:id="rId4">
        <w:r>
          <w:rPr>
            <w:rStyle w:val="LinkdaInternet"/>
          </w:rPr>
          <w:t>https://bomrafinha.dev/downloads/ADS3002D_TR01_RafaelRossa_20200516.mp4</w:t>
        </w:r>
      </w:hyperlink>
    </w:p>
    <w:p>
      <w:pPr>
        <w:pStyle w:val="Corpodotexto"/>
        <w:bidi w:val="0"/>
        <w:spacing w:lineRule="auto" w:line="288"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inkercad.com/things/4DM8DoHHprv-trabalho-sinaleira/editel?sharecode=uUVuhY2HMttTdToUVGRd-f3a7MAKpDAVPurHWfsbO1k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bomrafinha.dev/downloads/ADS3002D_TR01_RafaelRossa_20200516.mp4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170</Words>
  <Characters>968</Characters>
  <CharactersWithSpaces>1133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pt-BR</dc:language>
  <cp:lastModifiedBy/>
  <cp:revision>0</cp:revision>
  <dc:subject/>
  <dc:title/>
</cp:coreProperties>
</file>