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BodyText"/>
        <w:spacing w:line="357" w:lineRule="auto" w:before="1"/>
        <w:ind w:left="1461" w:right="115"/>
        <w:jc w:val="both"/>
      </w:pPr>
      <w:r>
        <w:rPr/>
        <w:pict>
          <v:group style="position:absolute;margin-left:17.639801pt;margin-top:.309073pt;width:60.75pt;height:23.3pt;mso-position-horizontal-relative:page;mso-position-vertical-relative:paragraph;z-index:15729152" coordorigin="353,6" coordsize="1215,466">
            <v:rect style="position:absolute;left:369;top:23;width:1184;height:435" filled="true" fillcolor="#000000" stroked="false">
              <v:fill type="solid"/>
            </v:rect>
            <v:shape style="position:absolute;left:352;top:6;width:1215;height:466" coordorigin="353,6" coordsize="1215,466" path="m1567,6l353,6,353,472,1567,472,1567,457,384,457,370,441,384,441,384,37,370,37,384,23,1567,23,1567,6xm384,441l370,441,384,457,384,441xm1536,441l384,441,384,457,1536,457,1536,441xm1536,23l1536,457,1553,441,1567,441,1567,37,1553,37,1536,23xm1567,441l1553,441,1536,457,1567,457,1567,441xm384,23l370,37,384,37,384,23xm1536,23l384,23,384,37,1536,37,1536,23xm1567,23l1536,23,1553,37,1567,37,1567,23xe" filled="true" fillcolor="#ffffff" stroked="false">
              <v:path arrowok="t"/>
              <v:fill type="solid"/>
            </v:shape>
            <v:shape style="position:absolute;left:369;top:23;width:1184;height:435" type="#_x0000_t202" filled="false" stroked="false">
              <v:textbox inset="0,0,0,0">
                <w:txbxContent>
                  <w:p>
                    <w:pPr>
                      <w:spacing w:before="78"/>
                      <w:ind w:left="18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Para</w:t>
                    </w:r>
                    <w:r>
                      <w:rPr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1F5F"/>
        </w:rPr>
        <w:t>Ekonomi</w:t>
      </w:r>
      <w:r>
        <w:rPr>
          <w:color w:val="001F5F"/>
          <w:spacing w:val="1"/>
        </w:rPr>
        <w:t> </w:t>
      </w:r>
      <w:r>
        <w:rPr>
          <w:color w:val="001F5F"/>
        </w:rPr>
        <w:t>kawasan</w:t>
      </w:r>
      <w:r>
        <w:rPr>
          <w:color w:val="001F5F"/>
          <w:spacing w:val="1"/>
        </w:rPr>
        <w:t> </w:t>
      </w:r>
      <w:r>
        <w:rPr>
          <w:color w:val="001F5F"/>
        </w:rPr>
        <w:t>Asia</w:t>
      </w:r>
      <w:r>
        <w:rPr>
          <w:color w:val="001F5F"/>
          <w:spacing w:val="1"/>
        </w:rPr>
        <w:t> </w:t>
      </w:r>
      <w:r>
        <w:rPr>
          <w:color w:val="001F5F"/>
        </w:rPr>
        <w:t>mulai</w:t>
      </w:r>
      <w:r>
        <w:rPr>
          <w:color w:val="001F5F"/>
          <w:spacing w:val="1"/>
        </w:rPr>
        <w:t> </w:t>
      </w:r>
      <w:r>
        <w:rPr>
          <w:color w:val="001F5F"/>
        </w:rPr>
        <w:t>menggeliat.</w:t>
      </w:r>
      <w:r>
        <w:rPr>
          <w:color w:val="001F5F"/>
          <w:spacing w:val="1"/>
        </w:rPr>
        <w:t> </w:t>
      </w:r>
      <w:r>
        <w:rPr>
          <w:color w:val="001F5F"/>
        </w:rPr>
        <w:t>Lihat</w:t>
      </w:r>
      <w:r>
        <w:rPr>
          <w:color w:val="001F5F"/>
          <w:spacing w:val="1"/>
        </w:rPr>
        <w:t> </w:t>
      </w:r>
      <w:r>
        <w:rPr>
          <w:color w:val="001F5F"/>
        </w:rPr>
        <w:t>saja</w:t>
      </w:r>
      <w:r>
        <w:rPr>
          <w:color w:val="001F5F"/>
          <w:spacing w:val="1"/>
        </w:rPr>
        <w:t> </w:t>
      </w:r>
      <w:r>
        <w:rPr>
          <w:color w:val="001F5F"/>
        </w:rPr>
        <w:t>aktivitas</w:t>
      </w:r>
      <w:r>
        <w:rPr>
          <w:color w:val="001F5F"/>
          <w:spacing w:val="1"/>
        </w:rPr>
        <w:t> </w:t>
      </w:r>
      <w:r>
        <w:rPr>
          <w:color w:val="001F5F"/>
        </w:rPr>
        <w:t>industri</w:t>
      </w:r>
      <w:r>
        <w:rPr>
          <w:color w:val="001F5F"/>
          <w:spacing w:val="1"/>
        </w:rPr>
        <w:t> </w:t>
      </w:r>
      <w:r>
        <w:rPr>
          <w:color w:val="001F5F"/>
        </w:rPr>
        <w:t>manufaktur negara-negara kawasan ini yang umumnya ekspansif di awal</w:t>
      </w:r>
      <w:r>
        <w:rPr>
          <w:color w:val="001F5F"/>
          <w:spacing w:val="1"/>
        </w:rPr>
        <w:t> </w:t>
      </w:r>
      <w:r>
        <w:rPr>
          <w:color w:val="001F5F"/>
        </w:rPr>
        <w:t>tahun</w:t>
      </w:r>
      <w:r>
        <w:rPr>
          <w:color w:val="001F5F"/>
          <w:spacing w:val="-2"/>
        </w:rPr>
        <w:t> </w:t>
      </w:r>
      <w:r>
        <w:rPr>
          <w:color w:val="001F5F"/>
        </w:rPr>
        <w:t>2017.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357" w:lineRule="auto" w:before="1"/>
        <w:ind w:left="1461" w:right="113"/>
        <w:jc w:val="both"/>
      </w:pPr>
      <w:r>
        <w:rPr/>
        <w:pict>
          <v:group style="position:absolute;margin-left:17.639801pt;margin-top:1.149347pt;width:60.75pt;height:23.3pt;mso-position-horizontal-relative:page;mso-position-vertical-relative:paragraph;z-index:15729664" coordorigin="353,23" coordsize="1215,466">
            <v:rect style="position:absolute;left:369;top:39;width:1184;height:435" filled="true" fillcolor="#000000" stroked="false">
              <v:fill type="solid"/>
            </v:rect>
            <v:shape style="position:absolute;left:352;top:22;width:1215;height:466" coordorigin="353,23" coordsize="1215,466" path="m1567,23l353,23,353,489,1567,489,1567,474,384,474,370,457,384,457,384,54,370,54,384,40,1567,40,1567,23xm384,457l370,457,384,474,384,457xm1536,457l384,457,384,474,1536,474,1536,457xm1536,40l1536,474,1553,457,1567,457,1567,54,1553,54,1536,40xm1567,457l1553,457,1536,474,1567,474,1567,457xm384,40l370,54,384,54,384,40xm1536,40l384,40,384,54,1536,54,1536,40xm1567,40l1536,40,1553,54,1567,54,1567,40xe" filled="true" fillcolor="#ffffff" stroked="false">
              <v:path arrowok="t"/>
              <v:fill type="solid"/>
            </v:shape>
            <v:shape style="position:absolute;left:369;top:39;width:1184;height:435" type="#_x0000_t202" filled="false" stroked="false">
              <v:textbox inset="0,0,0,0">
                <w:txbxContent>
                  <w:p>
                    <w:pPr>
                      <w:spacing w:before="78"/>
                      <w:ind w:left="18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Para</w:t>
                    </w:r>
                    <w:r>
                      <w:rPr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1.640015pt;margin-top:53.589348pt;width:60.75pt;height:23.3pt;mso-position-horizontal-relative:page;mso-position-vertical-relative:paragraph;z-index:-15791616" coordorigin="6833,1072" coordsize="1215,466">
            <v:rect style="position:absolute;left:6849;top:1088;width:1184;height:435" filled="true" fillcolor="#000000" stroked="false">
              <v:fill type="solid"/>
            </v:rect>
            <v:shape style="position:absolute;left:6832;top:1071;width:1215;height:466" coordorigin="6833,1072" coordsize="1215,466" path="m8047,1072l6833,1072,6833,1537,8047,1537,8047,1523,6864,1523,6850,1506,6864,1506,6864,1103,6850,1103,6864,1089,8047,1089,8047,1072xm6864,1506l6850,1506,6864,1523,6864,1506xm8016,1506l6864,1506,6864,1523,8016,1523,8016,1506xm8016,1089l8016,1523,8033,1506,8047,1506,8047,1103,8033,1103,8016,1089xm8047,1506l8033,1506,8016,1523,8047,1523,8047,1506xm6864,1089l6850,1103,6864,1103,6864,1089xm8016,1089l6864,1089,6864,1103,8016,1103,8016,1089xm8047,1089l8016,1089,8033,1103,8047,1103,8047,1089xe" filled="true" fillcolor="#ffffff" stroked="false">
              <v:path arrowok="t"/>
              <v:fill type="solid"/>
            </v:shape>
            <v:shape style="position:absolute;left:6849;top:1088;width:1184;height:435" type="#_x0000_t202" filled="false" stroked="false">
              <v:textbox inset="0,0,0,0">
                <w:txbxContent>
                  <w:p>
                    <w:pPr>
                      <w:spacing w:before="79"/>
                      <w:ind w:left="18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Para</w:t>
                    </w:r>
                    <w:r>
                      <w:rPr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1F5F"/>
        </w:rPr>
        <w:t>Ambil contoh, Jepang. Indeks manufaktur alias </w:t>
      </w:r>
      <w:r>
        <w:rPr>
          <w:b/>
          <w:i/>
          <w:color w:val="001F5F"/>
          <w:u w:val="thick" w:color="001F5F"/>
        </w:rPr>
        <w:t>Purchasing Manager’s</w:t>
      </w:r>
      <w:r>
        <w:rPr>
          <w:b/>
          <w:i/>
          <w:color w:val="001F5F"/>
          <w:spacing w:val="1"/>
        </w:rPr>
        <w:t> </w:t>
      </w:r>
      <w:r>
        <w:rPr>
          <w:b/>
          <w:i/>
          <w:color w:val="001F5F"/>
          <w:u w:val="thick" w:color="001F5F"/>
        </w:rPr>
        <w:t>Indices</w:t>
      </w:r>
      <w:r>
        <w:rPr>
          <w:b/>
          <w:i/>
          <w:color w:val="001F5F"/>
        </w:rPr>
        <w:t> </w:t>
      </w:r>
      <w:r>
        <w:rPr>
          <w:color w:val="001F5F"/>
        </w:rPr>
        <w:t>(PMI) Jepang pada Januari 2017 tercatat 52,7. Pun India, memiliki</w:t>
      </w:r>
      <w:r>
        <w:rPr>
          <w:color w:val="001F5F"/>
          <w:spacing w:val="1"/>
        </w:rPr>
        <w:t> </w:t>
      </w:r>
      <w:r>
        <w:rPr>
          <w:color w:val="001F5F"/>
        </w:rPr>
        <w:t>indeks</w:t>
      </w:r>
      <w:r>
        <w:rPr>
          <w:color w:val="001F5F"/>
          <w:spacing w:val="-2"/>
        </w:rPr>
        <w:t> </w:t>
      </w:r>
      <w:r>
        <w:rPr>
          <w:color w:val="001F5F"/>
        </w:rPr>
        <w:t>PMI dengan</w:t>
      </w:r>
      <w:r>
        <w:rPr>
          <w:color w:val="001F5F"/>
          <w:spacing w:val="-1"/>
        </w:rPr>
        <w:t> </w:t>
      </w:r>
      <w:r>
        <w:rPr>
          <w:color w:val="001F5F"/>
        </w:rPr>
        <w:t>skor</w:t>
      </w:r>
      <w:r>
        <w:rPr>
          <w:color w:val="001F5F"/>
          <w:spacing w:val="-1"/>
        </w:rPr>
        <w:t> </w:t>
      </w:r>
      <w:r>
        <w:rPr>
          <w:color w:val="001F5F"/>
        </w:rPr>
        <w:t>50,4.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tabs>
          <w:tab w:pos="8886" w:val="left" w:leader="none"/>
        </w:tabs>
        <w:spacing w:line="360" w:lineRule="auto" w:before="1"/>
        <w:ind w:left="6643" w:right="114"/>
        <w:jc w:val="both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1048511</wp:posOffset>
            </wp:positionH>
            <wp:positionV relativeFrom="paragraph">
              <wp:posOffset>61837</wp:posOffset>
            </wp:positionV>
            <wp:extent cx="3208020" cy="16367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PMI China juga masih di atas</w:t>
      </w:r>
      <w:r>
        <w:rPr>
          <w:color w:val="001F5F"/>
          <w:spacing w:val="1"/>
        </w:rPr>
        <w:t> </w:t>
      </w:r>
      <w:r>
        <w:rPr>
          <w:color w:val="001F5F"/>
        </w:rPr>
        <w:t>level</w:t>
      </w:r>
      <w:r>
        <w:rPr>
          <w:color w:val="001F5F"/>
          <w:spacing w:val="1"/>
        </w:rPr>
        <w:t> </w:t>
      </w:r>
      <w:r>
        <w:rPr>
          <w:color w:val="001F5F"/>
        </w:rPr>
        <w:t>50</w:t>
      </w:r>
      <w:r>
        <w:rPr>
          <w:color w:val="001F5F"/>
          <w:spacing w:val="1"/>
        </w:rPr>
        <w:t> </w:t>
      </w:r>
      <w:r>
        <w:rPr>
          <w:color w:val="001F5F"/>
        </w:rPr>
        <w:t>meski</w:t>
      </w:r>
      <w:r>
        <w:rPr>
          <w:color w:val="001F5F"/>
          <w:spacing w:val="1"/>
        </w:rPr>
        <w:t> </w:t>
      </w:r>
      <w:r>
        <w:rPr>
          <w:color w:val="001F5F"/>
        </w:rPr>
        <w:t>mengendur</w:t>
      </w:r>
      <w:r>
        <w:rPr>
          <w:color w:val="001F5F"/>
          <w:spacing w:val="1"/>
        </w:rPr>
        <w:t> </w:t>
      </w:r>
      <w:r>
        <w:rPr>
          <w:color w:val="001F5F"/>
        </w:rPr>
        <w:t>ketimbang</w:t>
      </w:r>
      <w:r>
        <w:rPr>
          <w:color w:val="001F5F"/>
          <w:spacing w:val="-14"/>
        </w:rPr>
        <w:t> </w:t>
      </w:r>
      <w:r>
        <w:rPr>
          <w:color w:val="001F5F"/>
        </w:rPr>
        <w:t>bulan</w:t>
      </w:r>
      <w:r>
        <w:rPr>
          <w:color w:val="001F5F"/>
          <w:spacing w:val="-14"/>
        </w:rPr>
        <w:t> </w:t>
      </w:r>
      <w:r>
        <w:rPr>
          <w:color w:val="001F5F"/>
        </w:rPr>
        <w:t>sebelumnya.</w:t>
      </w:r>
      <w:r>
        <w:rPr>
          <w:color w:val="001F5F"/>
          <w:spacing w:val="-75"/>
        </w:rPr>
        <w:t> </w:t>
      </w:r>
      <w:r>
        <w:rPr>
          <w:color w:val="001F5F"/>
        </w:rPr>
        <w:t>Begitu</w:t>
      </w:r>
      <w:r>
        <w:rPr>
          <w:color w:val="001F5F"/>
          <w:spacing w:val="1"/>
        </w:rPr>
        <w:t> </w:t>
      </w:r>
      <w:r>
        <w:rPr>
          <w:color w:val="001F5F"/>
        </w:rPr>
        <w:t>pula</w:t>
      </w:r>
      <w:r>
        <w:rPr>
          <w:color w:val="001F5F"/>
          <w:spacing w:val="78"/>
        </w:rPr>
        <w:t> </w:t>
      </w:r>
      <w:r>
        <w:rPr>
          <w:color w:val="001F5F"/>
        </w:rPr>
        <w:t>indeks</w:t>
      </w:r>
      <w:r>
        <w:rPr>
          <w:color w:val="001F5F"/>
          <w:spacing w:val="-75"/>
        </w:rPr>
        <w:t> </w:t>
      </w:r>
      <w:r>
        <w:rPr>
          <w:color w:val="001F5F"/>
        </w:rPr>
        <w:t>manufaktur</w:t>
        <w:tab/>
        <w:t>Indonesia</w:t>
      </w:r>
      <w:r>
        <w:rPr>
          <w:color w:val="001F5F"/>
          <w:spacing w:val="-75"/>
        </w:rPr>
        <w:t> </w:t>
      </w:r>
      <w:r>
        <w:rPr>
          <w:color w:val="001F5F"/>
        </w:rPr>
        <w:t>meningkat</w:t>
      </w:r>
      <w:r>
        <w:rPr>
          <w:color w:val="001F5F"/>
          <w:spacing w:val="1"/>
        </w:rPr>
        <w:t> </w:t>
      </w:r>
      <w:r>
        <w:rPr>
          <w:color w:val="001F5F"/>
        </w:rPr>
        <w:t>menjadi</w:t>
      </w:r>
      <w:r>
        <w:rPr>
          <w:color w:val="001F5F"/>
          <w:spacing w:val="1"/>
        </w:rPr>
        <w:t> </w:t>
      </w:r>
      <w:r>
        <w:rPr>
          <w:color w:val="001F5F"/>
        </w:rPr>
        <w:t>50,4</w:t>
      </w:r>
      <w:r>
        <w:rPr>
          <w:color w:val="001F5F"/>
          <w:spacing w:val="1"/>
        </w:rPr>
        <w:t> </w:t>
      </w:r>
      <w:r>
        <w:rPr>
          <w:color w:val="001F5F"/>
        </w:rPr>
        <w:t>di</w:t>
      </w:r>
      <w:r>
        <w:rPr>
          <w:color w:val="001F5F"/>
          <w:spacing w:val="1"/>
        </w:rPr>
        <w:t> </w:t>
      </w:r>
      <w:r>
        <w:rPr>
          <w:color w:val="001F5F"/>
        </w:rPr>
        <w:t>Januari</w:t>
      </w:r>
      <w:r>
        <w:rPr>
          <w:color w:val="001F5F"/>
          <w:spacing w:val="-3"/>
        </w:rPr>
        <w:t> </w:t>
      </w:r>
      <w:r>
        <w:rPr>
          <w:color w:val="001F5F"/>
        </w:rPr>
        <w:t>2017.</w:t>
      </w:r>
    </w:p>
    <w:p>
      <w:pPr>
        <w:pStyle w:val="BodyText"/>
        <w:spacing w:before="8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717" w:footer="1020" w:top="1660" w:bottom="1220" w:left="240" w:right="1580"/>
          <w:pgNumType w:start="1"/>
        </w:sectPr>
      </w:pPr>
    </w:p>
    <w:p>
      <w:pPr>
        <w:pStyle w:val="BodyText"/>
        <w:spacing w:line="360" w:lineRule="auto" w:before="101"/>
        <w:ind w:left="1461"/>
        <w:jc w:val="both"/>
      </w:pPr>
      <w:r>
        <w:rPr/>
        <w:pict>
          <v:group style="position:absolute;margin-left:17.639801pt;margin-top:5.429379pt;width:60.75pt;height:23.4pt;mso-position-horizontal-relative:page;mso-position-vertical-relative:paragraph;z-index:15730688" coordorigin="353,109" coordsize="1215,468">
            <v:rect style="position:absolute;left:369;top:125;width:1184;height:437" filled="true" fillcolor="#000000" stroked="false">
              <v:fill type="solid"/>
            </v:rect>
            <v:shape style="position:absolute;left:352;top:108;width:1215;height:468" coordorigin="353,109" coordsize="1215,468" path="m1567,109l353,109,353,577,1567,577,1567,562,384,562,370,545,384,545,384,140,370,140,384,125,1567,125,1567,109xm384,545l370,545,384,562,384,545xm1536,545l384,545,384,562,1536,562,1536,545xm1536,125l1536,562,1553,545,1567,545,1567,140,1553,140,1536,125xm1567,545l1553,545,1536,562,1567,562,1567,545xm384,125l370,140,384,140,384,125xm1536,125l384,125,384,140,1536,140,1536,125xm1567,125l1536,125,1553,140,1567,140,1567,125xe" filled="true" fillcolor="#ffffff" stroked="false">
              <v:path arrowok="t"/>
              <v:fill type="solid"/>
            </v:shape>
            <v:shape style="position:absolute;left:369;top:125;width:1184;height:437" type="#_x0000_t202" filled="false" stroked="false">
              <v:textbox inset="0,0,0,0">
                <w:txbxContent>
                  <w:p>
                    <w:pPr>
                      <w:spacing w:before="81"/>
                      <w:ind w:left="18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Para</w:t>
                    </w:r>
                    <w:r>
                      <w:rPr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1F5F"/>
        </w:rPr>
        <w:t>Level</w:t>
      </w:r>
      <w:r>
        <w:rPr>
          <w:color w:val="001F5F"/>
          <w:spacing w:val="1"/>
        </w:rPr>
        <w:t> </w:t>
      </w:r>
      <w:r>
        <w:rPr>
          <w:color w:val="001F5F"/>
        </w:rPr>
        <w:t>indeks</w:t>
      </w:r>
      <w:r>
        <w:rPr>
          <w:color w:val="001F5F"/>
          <w:spacing w:val="1"/>
        </w:rPr>
        <w:t> </w:t>
      </w:r>
      <w:r>
        <w:rPr>
          <w:color w:val="001F5F"/>
        </w:rPr>
        <w:t>PMI</w:t>
      </w:r>
      <w:r>
        <w:rPr>
          <w:color w:val="001F5F"/>
          <w:spacing w:val="1"/>
        </w:rPr>
        <w:t> </w:t>
      </w:r>
      <w:r>
        <w:rPr>
          <w:color w:val="001F5F"/>
        </w:rPr>
        <w:t>di</w:t>
      </w:r>
      <w:r>
        <w:rPr>
          <w:color w:val="001F5F"/>
          <w:spacing w:val="1"/>
        </w:rPr>
        <w:t> </w:t>
      </w:r>
      <w:r>
        <w:rPr>
          <w:color w:val="001F5F"/>
        </w:rPr>
        <w:t>atas</w:t>
      </w:r>
      <w:r>
        <w:rPr>
          <w:color w:val="001F5F"/>
          <w:spacing w:val="1"/>
        </w:rPr>
        <w:t> </w:t>
      </w:r>
      <w:r>
        <w:rPr>
          <w:color w:val="001F5F"/>
        </w:rPr>
        <w:t>50</w:t>
      </w:r>
      <w:r>
        <w:rPr>
          <w:color w:val="001F5F"/>
          <w:spacing w:val="1"/>
        </w:rPr>
        <w:t> </w:t>
      </w:r>
      <w:r>
        <w:rPr>
          <w:color w:val="001F5F"/>
        </w:rPr>
        <w:t>menunjukkan</w:t>
      </w:r>
      <w:r>
        <w:rPr>
          <w:color w:val="001F5F"/>
          <w:spacing w:val="1"/>
        </w:rPr>
        <w:t> </w:t>
      </w:r>
      <w:r>
        <w:rPr>
          <w:color w:val="001F5F"/>
        </w:rPr>
        <w:t>kondisi</w:t>
      </w:r>
      <w:r>
        <w:rPr>
          <w:color w:val="001F5F"/>
          <w:spacing w:val="1"/>
        </w:rPr>
        <w:t> </w:t>
      </w:r>
      <w:r>
        <w:rPr>
          <w:color w:val="001F5F"/>
        </w:rPr>
        <w:t>industry</w:t>
      </w:r>
      <w:r>
        <w:rPr>
          <w:color w:val="001F5F"/>
          <w:spacing w:val="1"/>
        </w:rPr>
        <w:t> </w:t>
      </w:r>
      <w:r>
        <w:rPr>
          <w:color w:val="001F5F"/>
        </w:rPr>
        <w:t>di</w:t>
      </w:r>
      <w:r>
        <w:rPr>
          <w:color w:val="001F5F"/>
          <w:spacing w:val="-75"/>
        </w:rPr>
        <w:t> </w:t>
      </w:r>
      <w:r>
        <w:rPr>
          <w:color w:val="001F5F"/>
        </w:rPr>
        <w:t>negara tersebut sedang ekspansi.</w:t>
      </w:r>
      <w:r>
        <w:rPr>
          <w:color w:val="001F5F"/>
          <w:spacing w:val="1"/>
        </w:rPr>
        <w:t> </w:t>
      </w:r>
      <w:r>
        <w:rPr>
          <w:color w:val="001F5F"/>
        </w:rPr>
        <w:t>Sebaliknya,</w:t>
      </w:r>
      <w:r>
        <w:rPr>
          <w:color w:val="001F5F"/>
          <w:spacing w:val="37"/>
        </w:rPr>
        <w:t> </w:t>
      </w:r>
      <w:r>
        <w:rPr>
          <w:color w:val="001F5F"/>
        </w:rPr>
        <w:t>indeks</w:t>
      </w:r>
      <w:r>
        <w:rPr>
          <w:color w:val="001F5F"/>
          <w:spacing w:val="35"/>
        </w:rPr>
        <w:t> </w:t>
      </w:r>
      <w:r>
        <w:rPr>
          <w:color w:val="001F5F"/>
        </w:rPr>
        <w:t>di</w:t>
      </w:r>
      <w:r>
        <w:rPr>
          <w:color w:val="001F5F"/>
          <w:spacing w:val="35"/>
        </w:rPr>
        <w:t> </w:t>
      </w:r>
      <w:r>
        <w:rPr>
          <w:color w:val="001F5F"/>
        </w:rPr>
        <w:t>bawah</w:t>
      </w:r>
      <w:r>
        <w:rPr>
          <w:color w:val="001F5F"/>
          <w:spacing w:val="37"/>
        </w:rPr>
        <w:t> </w:t>
      </w:r>
      <w:r>
        <w:rPr>
          <w:color w:val="001F5F"/>
        </w:rPr>
        <w:t>level</w:t>
      </w:r>
    </w:p>
    <w:p>
      <w:pPr>
        <w:pStyle w:val="BodyText"/>
        <w:spacing w:line="357" w:lineRule="auto"/>
        <w:ind w:left="1461" w:right="1"/>
        <w:jc w:val="both"/>
      </w:pPr>
      <w:r>
        <w:rPr>
          <w:color w:val="001F5F"/>
        </w:rPr>
        <w:t>50</w:t>
      </w:r>
      <w:r>
        <w:rPr>
          <w:color w:val="001F5F"/>
          <w:spacing w:val="1"/>
        </w:rPr>
        <w:t> </w:t>
      </w:r>
      <w:r>
        <w:rPr>
          <w:color w:val="001F5F"/>
        </w:rPr>
        <w:t>menandakan</w:t>
      </w:r>
      <w:r>
        <w:rPr>
          <w:color w:val="001F5F"/>
          <w:spacing w:val="1"/>
        </w:rPr>
        <w:t> </w:t>
      </w:r>
      <w:r>
        <w:rPr>
          <w:color w:val="001F5F"/>
        </w:rPr>
        <w:t>industri</w:t>
      </w:r>
      <w:r>
        <w:rPr>
          <w:color w:val="001F5F"/>
          <w:spacing w:val="1"/>
        </w:rPr>
        <w:t> </w:t>
      </w:r>
      <w:r>
        <w:rPr>
          <w:color w:val="001F5F"/>
        </w:rPr>
        <w:t>manufaktur</w:t>
      </w:r>
      <w:r>
        <w:rPr>
          <w:color w:val="001F5F"/>
          <w:spacing w:val="-5"/>
        </w:rPr>
        <w:t> </w:t>
      </w:r>
      <w:r>
        <w:rPr>
          <w:color w:val="001F5F"/>
        </w:rPr>
        <w:t>mengalami</w:t>
      </w:r>
      <w:r>
        <w:rPr>
          <w:color w:val="001F5F"/>
          <w:spacing w:val="-5"/>
        </w:rPr>
        <w:t> </w:t>
      </w:r>
      <w:r>
        <w:rPr>
          <w:color w:val="001F5F"/>
        </w:rPr>
        <w:t>kontraksi.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360" w:lineRule="auto"/>
        <w:ind w:left="1461"/>
        <w:jc w:val="both"/>
      </w:pPr>
      <w:r>
        <w:rPr/>
        <w:pict>
          <v:group style="position:absolute;margin-left:17.639801pt;margin-top:.379682pt;width:60.75pt;height:23.4pt;mso-position-horizontal-relative:page;mso-position-vertical-relative:paragraph;z-index:15731200" coordorigin="353,8" coordsize="1215,468">
            <v:rect style="position:absolute;left:369;top:24;width:1184;height:437" filled="true" fillcolor="#000000" stroked="false">
              <v:fill type="solid"/>
            </v:rect>
            <v:shape style="position:absolute;left:352;top:7;width:1215;height:468" coordorigin="353,8" coordsize="1215,468" path="m1567,8l353,8,353,476,1567,476,1567,461,384,461,370,444,384,444,384,39,370,39,384,24,1567,24,1567,8xm384,444l370,444,384,461,384,444xm1536,444l384,444,384,461,1536,461,1536,444xm1536,24l1536,461,1553,444,1567,444,1567,39,1553,39,1536,24xm1567,444l1553,444,1536,461,1567,461,1567,444xm384,24l370,39,384,39,384,24xm1536,24l384,24,384,39,1536,39,1536,24xm1567,24l1536,24,1553,39,1567,39,1567,24xe" filled="true" fillcolor="#ffffff" stroked="false">
              <v:path arrowok="t"/>
              <v:fill type="solid"/>
            </v:shape>
            <v:shape style="position:absolute;left:369;top:24;width:1184;height:437" type="#_x0000_t202" filled="false" stroked="false">
              <v:textbox inset="0,0,0,0">
                <w:txbxContent>
                  <w:p>
                    <w:pPr>
                      <w:spacing w:before="81"/>
                      <w:ind w:left="18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Para</w:t>
                    </w:r>
                    <w:r>
                      <w:rPr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1F5F"/>
        </w:rPr>
        <w:t>Agaknya,</w:t>
      </w:r>
      <w:r>
        <w:rPr>
          <w:color w:val="001F5F"/>
          <w:spacing w:val="1"/>
        </w:rPr>
        <w:t> </w:t>
      </w:r>
      <w:r>
        <w:rPr>
          <w:color w:val="001F5F"/>
        </w:rPr>
        <w:t>mulai</w:t>
      </w:r>
      <w:r>
        <w:rPr>
          <w:color w:val="001F5F"/>
          <w:spacing w:val="1"/>
        </w:rPr>
        <w:t> </w:t>
      </w:r>
      <w:r>
        <w:rPr>
          <w:color w:val="001F5F"/>
        </w:rPr>
        <w:t>bangkitnya</w:t>
      </w:r>
      <w:r>
        <w:rPr>
          <w:color w:val="001F5F"/>
          <w:spacing w:val="1"/>
        </w:rPr>
        <w:t> </w:t>
      </w:r>
      <w:r>
        <w:rPr>
          <w:color w:val="001F5F"/>
        </w:rPr>
        <w:t>ekonomi</w:t>
      </w:r>
      <w:r>
        <w:rPr>
          <w:color w:val="001F5F"/>
          <w:spacing w:val="1"/>
        </w:rPr>
        <w:t> </w:t>
      </w:r>
      <w:r>
        <w:rPr>
          <w:color w:val="001F5F"/>
        </w:rPr>
        <w:t>Asia</w:t>
      </w:r>
      <w:r>
        <w:rPr>
          <w:color w:val="001F5F"/>
          <w:spacing w:val="1"/>
        </w:rPr>
        <w:t> </w:t>
      </w:r>
      <w:r>
        <w:rPr>
          <w:color w:val="001F5F"/>
        </w:rPr>
        <w:t>itu</w:t>
      </w:r>
      <w:r>
        <w:rPr>
          <w:color w:val="001F5F"/>
          <w:spacing w:val="1"/>
        </w:rPr>
        <w:t> </w:t>
      </w:r>
      <w:r>
        <w:rPr>
          <w:color w:val="001F5F"/>
        </w:rPr>
        <w:t>pula</w:t>
      </w:r>
      <w:r>
        <w:rPr>
          <w:color w:val="001F5F"/>
          <w:spacing w:val="1"/>
        </w:rPr>
        <w:t> </w:t>
      </w:r>
      <w:r>
        <w:rPr>
          <w:color w:val="001F5F"/>
        </w:rPr>
        <w:t>yang</w:t>
      </w:r>
      <w:r>
        <w:rPr>
          <w:color w:val="001F5F"/>
          <w:spacing w:val="1"/>
        </w:rPr>
        <w:t> </w:t>
      </w:r>
      <w:r>
        <w:rPr>
          <w:color w:val="001F5F"/>
        </w:rPr>
        <w:t>mengangkat kinerja indeks bursa</w:t>
      </w:r>
      <w:r>
        <w:rPr>
          <w:color w:val="001F5F"/>
          <w:spacing w:val="1"/>
        </w:rPr>
        <w:t> </w:t>
      </w:r>
      <w:r>
        <w:rPr>
          <w:color w:val="001F5F"/>
        </w:rPr>
        <w:t>Asia</w:t>
      </w:r>
      <w:r>
        <w:rPr>
          <w:color w:val="001F5F"/>
          <w:spacing w:val="25"/>
        </w:rPr>
        <w:t> </w:t>
      </w:r>
      <w:r>
        <w:rPr>
          <w:color w:val="001F5F"/>
        </w:rPr>
        <w:t>belakangan</w:t>
      </w:r>
      <w:r>
        <w:rPr>
          <w:color w:val="001F5F"/>
          <w:spacing w:val="27"/>
        </w:rPr>
        <w:t> </w:t>
      </w:r>
      <w:r>
        <w:rPr>
          <w:color w:val="001F5F"/>
        </w:rPr>
        <w:t>ini.</w:t>
      </w:r>
      <w:r>
        <w:rPr>
          <w:color w:val="001F5F"/>
          <w:spacing w:val="24"/>
        </w:rPr>
        <w:t> </w:t>
      </w:r>
      <w:r>
        <w:rPr>
          <w:color w:val="001F5F"/>
        </w:rPr>
        <w:t>Sejumlah</w:t>
      </w:r>
    </w:p>
    <w:p>
      <w:pPr>
        <w:pStyle w:val="BodyText"/>
        <w:spacing w:line="360" w:lineRule="auto" w:before="101"/>
        <w:ind w:left="676" w:right="113"/>
        <w:jc w:val="both"/>
      </w:pPr>
      <w:r>
        <w:rPr/>
        <w:br w:type="column"/>
      </w:r>
      <w:r>
        <w:rPr>
          <w:color w:val="001F5F"/>
          <w:spacing w:val="-1"/>
        </w:rPr>
        <w:t>bursa</w:t>
      </w:r>
      <w:r>
        <w:rPr>
          <w:color w:val="001F5F"/>
          <w:spacing w:val="-21"/>
        </w:rPr>
        <w:t> </w:t>
      </w:r>
      <w:r>
        <w:rPr>
          <w:color w:val="001F5F"/>
        </w:rPr>
        <w:t>di</w:t>
      </w:r>
      <w:r>
        <w:rPr>
          <w:color w:val="001F5F"/>
          <w:spacing w:val="-22"/>
        </w:rPr>
        <w:t> </w:t>
      </w:r>
      <w:r>
        <w:rPr>
          <w:color w:val="001F5F"/>
        </w:rPr>
        <w:t>negara-negara</w:t>
      </w:r>
      <w:r>
        <w:rPr>
          <w:color w:val="001F5F"/>
          <w:spacing w:val="-20"/>
        </w:rPr>
        <w:t> </w:t>
      </w:r>
      <w:r>
        <w:rPr>
          <w:color w:val="001F5F"/>
        </w:rPr>
        <w:t>Asia</w:t>
      </w:r>
      <w:r>
        <w:rPr>
          <w:color w:val="001F5F"/>
          <w:spacing w:val="-17"/>
        </w:rPr>
        <w:t> </w:t>
      </w:r>
      <w:r>
        <w:rPr>
          <w:color w:val="001F5F"/>
        </w:rPr>
        <w:t>seperti</w:t>
      </w:r>
      <w:r>
        <w:rPr>
          <w:color w:val="001F5F"/>
          <w:spacing w:val="-74"/>
        </w:rPr>
        <w:t> </w:t>
      </w:r>
      <w:r>
        <w:rPr>
          <w:color w:val="001F5F"/>
        </w:rPr>
        <w:t>Singapura, India, Australia, Hong</w:t>
      </w:r>
      <w:r>
        <w:rPr>
          <w:color w:val="001F5F"/>
          <w:spacing w:val="1"/>
        </w:rPr>
        <w:t> </w:t>
      </w:r>
      <w:r>
        <w:rPr>
          <w:color w:val="001F5F"/>
        </w:rPr>
        <w:t>Kong dan</w:t>
      </w:r>
      <w:r>
        <w:rPr>
          <w:color w:val="001F5F"/>
          <w:spacing w:val="1"/>
        </w:rPr>
        <w:t> </w:t>
      </w:r>
      <w:r>
        <w:rPr>
          <w:color w:val="001F5F"/>
        </w:rPr>
        <w:t>Taiwan</w:t>
      </w:r>
      <w:r>
        <w:rPr>
          <w:color w:val="001F5F"/>
          <w:spacing w:val="1"/>
        </w:rPr>
        <w:t> </w:t>
      </w:r>
      <w:r>
        <w:rPr>
          <w:color w:val="001F5F"/>
        </w:rPr>
        <w:t>melonjak 10%</w:t>
      </w:r>
      <w:r>
        <w:rPr>
          <w:color w:val="001F5F"/>
          <w:spacing w:val="1"/>
        </w:rPr>
        <w:t> </w:t>
      </w:r>
      <w:r>
        <w:rPr>
          <w:color w:val="001F5F"/>
        </w:rPr>
        <w:t>dari</w:t>
      </w:r>
      <w:r>
        <w:rPr>
          <w:color w:val="001F5F"/>
          <w:spacing w:val="-2"/>
        </w:rPr>
        <w:t> </w:t>
      </w:r>
      <w:r>
        <w:rPr>
          <w:color w:val="001F5F"/>
        </w:rPr>
        <w:t>awal</w:t>
      </w:r>
      <w:r>
        <w:rPr>
          <w:color w:val="001F5F"/>
          <w:spacing w:val="-4"/>
        </w:rPr>
        <w:t> </w:t>
      </w:r>
      <w:r>
        <w:rPr>
          <w:color w:val="001F5F"/>
        </w:rPr>
        <w:t>tahun.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360" w:lineRule="auto"/>
        <w:ind w:left="676" w:right="111"/>
        <w:jc w:val="both"/>
      </w:pPr>
      <w:r>
        <w:rPr/>
        <w:pict>
          <v:group style="position:absolute;margin-left:314.640015pt;margin-top:-23.260235pt;width:60.75pt;height:23.3pt;mso-position-horizontal-relative:page;mso-position-vertical-relative:paragraph;z-index:-15790080" coordorigin="6293,-465" coordsize="1215,466">
            <v:rect style="position:absolute;left:6309;top:-449;width:1184;height:435" filled="true" fillcolor="#000000" stroked="false">
              <v:fill type="solid"/>
            </v:rect>
            <v:shape style="position:absolute;left:6292;top:-466;width:1215;height:466" coordorigin="6293,-465" coordsize="1215,466" path="m7507,-465l6293,-465,6293,0,7507,0,7507,-14,6324,-14,6310,-31,6324,-31,6324,-434,6310,-434,6324,-448,7507,-448,7507,-465xm6324,-31l6310,-31,6324,-14,6324,-31xm7476,-31l6324,-31,6324,-14,7476,-14,7476,-31xm7476,-448l7476,-14,7493,-31,7507,-31,7507,-434,7493,-434,7476,-448xm7507,-31l7493,-31,7476,-14,7507,-14,7507,-31xm6324,-448l6310,-434,6324,-434,6324,-448xm7476,-448l6324,-448,6324,-434,7476,-434,7476,-448xm7507,-448l7476,-448,7493,-434,7507,-434,7507,-448xe" filled="true" fillcolor="#ffffff" stroked="false">
              <v:path arrowok="t"/>
              <v:fill type="solid"/>
            </v:shape>
            <v:shape style="position:absolute;left:6309;top:-449;width:1184;height:435" type="#_x0000_t202" filled="false" stroked="false">
              <v:textbox inset="0,0,0,0">
                <w:txbxContent>
                  <w:p>
                    <w:pPr>
                      <w:spacing w:before="79"/>
                      <w:ind w:left="18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Para</w:t>
                    </w:r>
                    <w:r>
                      <w:rPr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1F5F"/>
        </w:rPr>
        <w:t>Indeks</w:t>
      </w:r>
      <w:r>
        <w:rPr>
          <w:color w:val="001F5F"/>
          <w:spacing w:val="1"/>
        </w:rPr>
        <w:t> </w:t>
      </w:r>
      <w:r>
        <w:rPr>
          <w:color w:val="001F5F"/>
        </w:rPr>
        <w:t>Harga</w:t>
      </w:r>
      <w:r>
        <w:rPr>
          <w:color w:val="001F5F"/>
          <w:spacing w:val="1"/>
        </w:rPr>
        <w:t> </w:t>
      </w:r>
      <w:r>
        <w:rPr>
          <w:color w:val="001F5F"/>
        </w:rPr>
        <w:t>Saham</w:t>
      </w:r>
      <w:r>
        <w:rPr>
          <w:color w:val="001F5F"/>
          <w:spacing w:val="1"/>
        </w:rPr>
        <w:t> </w:t>
      </w:r>
      <w:r>
        <w:rPr>
          <w:color w:val="001F5F"/>
        </w:rPr>
        <w:t>Gabungan</w:t>
      </w:r>
      <w:r>
        <w:rPr>
          <w:color w:val="001F5F"/>
          <w:spacing w:val="1"/>
        </w:rPr>
        <w:t> </w:t>
      </w:r>
      <w:r>
        <w:rPr>
          <w:color w:val="001F5F"/>
        </w:rPr>
        <w:t>(IHSG)</w:t>
      </w:r>
      <w:r>
        <w:rPr>
          <w:color w:val="001F5F"/>
          <w:spacing w:val="1"/>
        </w:rPr>
        <w:t> </w:t>
      </w:r>
      <w:r>
        <w:rPr>
          <w:color w:val="001F5F"/>
        </w:rPr>
        <w:t>baru</w:t>
      </w:r>
      <w:r>
        <w:rPr>
          <w:color w:val="001F5F"/>
          <w:spacing w:val="1"/>
        </w:rPr>
        <w:t> </w:t>
      </w:r>
      <w:r>
        <w:rPr>
          <w:color w:val="001F5F"/>
        </w:rPr>
        <w:t>mencetak</w:t>
      </w:r>
      <w:r>
        <w:rPr>
          <w:color w:val="001F5F"/>
          <w:spacing w:val="1"/>
        </w:rPr>
        <w:t> </w:t>
      </w:r>
      <w:r>
        <w:rPr>
          <w:color w:val="001F5F"/>
        </w:rPr>
        <w:t>pertumbuhan</w:t>
      </w:r>
      <w:r>
        <w:rPr>
          <w:color w:val="001F5F"/>
          <w:spacing w:val="1"/>
        </w:rPr>
        <w:t> </w:t>
      </w:r>
      <w:r>
        <w:rPr>
          <w:color w:val="001F5F"/>
        </w:rPr>
        <w:t>1,18%</w:t>
      </w:r>
      <w:r>
        <w:rPr>
          <w:color w:val="001F5F"/>
          <w:spacing w:val="1"/>
        </w:rPr>
        <w:t> </w:t>
      </w:r>
      <w:r>
        <w:rPr>
          <w:color w:val="001F5F"/>
        </w:rPr>
        <w:t>sepanjang</w:t>
      </w:r>
      <w:r>
        <w:rPr>
          <w:color w:val="001F5F"/>
          <w:spacing w:val="1"/>
        </w:rPr>
        <w:t> </w:t>
      </w:r>
      <w:r>
        <w:rPr>
          <w:color w:val="001F5F"/>
        </w:rPr>
        <w:t>tahun ini. Tahun lalu, IHSG naik</w:t>
      </w:r>
      <w:r>
        <w:rPr>
          <w:color w:val="001F5F"/>
          <w:spacing w:val="1"/>
        </w:rPr>
        <w:t> </w:t>
      </w:r>
      <w:r>
        <w:rPr>
          <w:color w:val="001F5F"/>
        </w:rPr>
        <w:t>15,32%,</w:t>
      </w:r>
      <w:r>
        <w:rPr>
          <w:color w:val="001F5F"/>
          <w:spacing w:val="1"/>
        </w:rPr>
        <w:t> </w:t>
      </w:r>
      <w:r>
        <w:rPr>
          <w:color w:val="001F5F"/>
        </w:rPr>
        <w:t>tertinggi</w:t>
      </w:r>
      <w:r>
        <w:rPr>
          <w:color w:val="001F5F"/>
          <w:spacing w:val="1"/>
        </w:rPr>
        <w:t> </w:t>
      </w:r>
      <w:r>
        <w:rPr>
          <w:color w:val="001F5F"/>
        </w:rPr>
        <w:t>kedua</w:t>
      </w:r>
      <w:r>
        <w:rPr>
          <w:color w:val="001F5F"/>
          <w:spacing w:val="1"/>
        </w:rPr>
        <w:t> </w:t>
      </w:r>
      <w:r>
        <w:rPr>
          <w:color w:val="001F5F"/>
        </w:rPr>
        <w:t>di</w:t>
      </w:r>
      <w:r>
        <w:rPr>
          <w:color w:val="001F5F"/>
          <w:spacing w:val="1"/>
        </w:rPr>
        <w:t> </w:t>
      </w:r>
      <w:r>
        <w:rPr>
          <w:color w:val="001F5F"/>
        </w:rPr>
        <w:t>Asia</w:t>
      </w:r>
      <w:r>
        <w:rPr>
          <w:color w:val="001F5F"/>
          <w:spacing w:val="-75"/>
        </w:rPr>
        <w:t> </w:t>
      </w:r>
      <w:r>
        <w:rPr>
          <w:color w:val="001F5F"/>
        </w:rPr>
        <w:t>Pasifik,</w:t>
      </w:r>
      <w:r>
        <w:rPr>
          <w:color w:val="001F5F"/>
          <w:spacing w:val="-3"/>
        </w:rPr>
        <w:t> </w:t>
      </w:r>
      <w:r>
        <w:rPr>
          <w:color w:val="001F5F"/>
        </w:rPr>
        <w:t>setelah</w:t>
      </w:r>
      <w:r>
        <w:rPr>
          <w:color w:val="001F5F"/>
          <w:spacing w:val="-1"/>
        </w:rPr>
        <w:t> </w:t>
      </w:r>
      <w:r>
        <w:rPr>
          <w:color w:val="001F5F"/>
        </w:rPr>
        <w:t>Thailand.</w:t>
      </w:r>
    </w:p>
    <w:p>
      <w:pPr>
        <w:spacing w:after="0" w:line="360" w:lineRule="auto"/>
        <w:jc w:val="both"/>
        <w:sectPr>
          <w:type w:val="continuous"/>
          <w:pgSz w:w="11910" w:h="16840"/>
          <w:pgMar w:top="1660" w:bottom="1220" w:left="240" w:right="1580"/>
          <w:cols w:num="2" w:equalWidth="0">
            <w:col w:w="5358" w:space="40"/>
            <w:col w:w="46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357" w:lineRule="auto" w:before="101"/>
        <w:ind w:left="1461" w:right="115"/>
        <w:jc w:val="both"/>
      </w:pPr>
      <w:r>
        <w:rPr>
          <w:color w:val="001F5F"/>
        </w:rPr>
        <w:t>Ekonomi</w:t>
      </w:r>
      <w:r>
        <w:rPr>
          <w:color w:val="001F5F"/>
          <w:spacing w:val="1"/>
        </w:rPr>
        <w:t> </w:t>
      </w:r>
      <w:r>
        <w:rPr>
          <w:color w:val="001F5F"/>
        </w:rPr>
        <w:t>kawasan</w:t>
      </w:r>
      <w:r>
        <w:rPr>
          <w:color w:val="001F5F"/>
          <w:spacing w:val="1"/>
        </w:rPr>
        <w:t> </w:t>
      </w:r>
      <w:r>
        <w:rPr>
          <w:color w:val="001F5F"/>
        </w:rPr>
        <w:t>Asia</w:t>
      </w:r>
      <w:r>
        <w:rPr>
          <w:color w:val="001F5F"/>
          <w:spacing w:val="1"/>
        </w:rPr>
        <w:t> </w:t>
      </w:r>
      <w:r>
        <w:rPr>
          <w:color w:val="001F5F"/>
        </w:rPr>
        <w:t>mulai</w:t>
      </w:r>
      <w:r>
        <w:rPr>
          <w:color w:val="001F5F"/>
          <w:spacing w:val="1"/>
        </w:rPr>
        <w:t> </w:t>
      </w:r>
      <w:r>
        <w:rPr>
          <w:color w:val="001F5F"/>
        </w:rPr>
        <w:t>menggeliat.</w:t>
      </w:r>
      <w:r>
        <w:rPr>
          <w:color w:val="001F5F"/>
          <w:spacing w:val="1"/>
        </w:rPr>
        <w:t> </w:t>
      </w:r>
      <w:r>
        <w:rPr>
          <w:color w:val="001F5F"/>
        </w:rPr>
        <w:t>Lihat</w:t>
      </w:r>
      <w:r>
        <w:rPr>
          <w:color w:val="001F5F"/>
          <w:spacing w:val="1"/>
        </w:rPr>
        <w:t> </w:t>
      </w:r>
      <w:r>
        <w:rPr>
          <w:color w:val="001F5F"/>
        </w:rPr>
        <w:t>saja</w:t>
      </w:r>
      <w:r>
        <w:rPr>
          <w:color w:val="001F5F"/>
          <w:spacing w:val="1"/>
        </w:rPr>
        <w:t> </w:t>
      </w:r>
      <w:r>
        <w:rPr>
          <w:color w:val="001F5F"/>
        </w:rPr>
        <w:t>aktivitas</w:t>
      </w:r>
      <w:r>
        <w:rPr>
          <w:color w:val="001F5F"/>
          <w:spacing w:val="1"/>
        </w:rPr>
        <w:t> </w:t>
      </w:r>
      <w:r>
        <w:rPr>
          <w:color w:val="001F5F"/>
        </w:rPr>
        <w:t>industri</w:t>
      </w:r>
      <w:r>
        <w:rPr>
          <w:color w:val="001F5F"/>
          <w:spacing w:val="1"/>
        </w:rPr>
        <w:t> </w:t>
      </w:r>
      <w:r>
        <w:rPr>
          <w:color w:val="001F5F"/>
        </w:rPr>
        <w:t>manufaktur negara-negara kawasan ini yang umumnya ekspansif di awal</w:t>
      </w:r>
      <w:r>
        <w:rPr>
          <w:color w:val="001F5F"/>
          <w:spacing w:val="1"/>
        </w:rPr>
        <w:t> </w:t>
      </w:r>
      <w:r>
        <w:rPr>
          <w:color w:val="001F5F"/>
        </w:rPr>
        <w:t>tahun</w:t>
      </w:r>
      <w:r>
        <w:rPr>
          <w:color w:val="001F5F"/>
          <w:spacing w:val="-2"/>
        </w:rPr>
        <w:t> </w:t>
      </w:r>
      <w:r>
        <w:rPr>
          <w:color w:val="001F5F"/>
        </w:rPr>
        <w:t>2017.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357" w:lineRule="auto"/>
        <w:ind w:left="1461" w:right="113"/>
        <w:jc w:val="both"/>
      </w:pPr>
      <w:r>
        <w:rPr>
          <w:color w:val="001F5F"/>
        </w:rPr>
        <w:t>Ambil contoh, Jepang. Indeks manufaktur alias </w:t>
      </w:r>
      <w:r>
        <w:rPr>
          <w:b/>
          <w:i/>
          <w:color w:val="001F5F"/>
          <w:u w:val="thick" w:color="001F5F"/>
        </w:rPr>
        <w:t>Purchasing Manager’s</w:t>
      </w:r>
      <w:r>
        <w:rPr>
          <w:b/>
          <w:i/>
          <w:color w:val="001F5F"/>
          <w:spacing w:val="1"/>
        </w:rPr>
        <w:t> </w:t>
      </w:r>
      <w:r>
        <w:rPr>
          <w:b/>
          <w:i/>
          <w:color w:val="001F5F"/>
          <w:u w:val="thick" w:color="001F5F"/>
        </w:rPr>
        <w:t>Indices</w:t>
      </w:r>
      <w:r>
        <w:rPr>
          <w:b/>
          <w:i/>
          <w:color w:val="001F5F"/>
        </w:rPr>
        <w:t> </w:t>
      </w:r>
      <w:r>
        <w:rPr>
          <w:color w:val="001F5F"/>
        </w:rPr>
        <w:t>(PMI) Jepang pada Januari 2017 tercatat 52,7. Pun India, memiliki</w:t>
      </w:r>
      <w:r>
        <w:rPr>
          <w:color w:val="001F5F"/>
          <w:spacing w:val="1"/>
        </w:rPr>
        <w:t> </w:t>
      </w:r>
      <w:r>
        <w:rPr>
          <w:color w:val="001F5F"/>
        </w:rPr>
        <w:t>indeks</w:t>
      </w:r>
      <w:r>
        <w:rPr>
          <w:color w:val="001F5F"/>
          <w:spacing w:val="-2"/>
        </w:rPr>
        <w:t> </w:t>
      </w:r>
      <w:r>
        <w:rPr>
          <w:color w:val="001F5F"/>
        </w:rPr>
        <w:t>PMI dengan</w:t>
      </w:r>
      <w:r>
        <w:rPr>
          <w:color w:val="001F5F"/>
          <w:spacing w:val="-1"/>
        </w:rPr>
        <w:t> </w:t>
      </w:r>
      <w:r>
        <w:rPr>
          <w:color w:val="001F5F"/>
        </w:rPr>
        <w:t>skor</w:t>
      </w:r>
      <w:r>
        <w:rPr>
          <w:color w:val="001F5F"/>
          <w:spacing w:val="-2"/>
        </w:rPr>
        <w:t> </w:t>
      </w:r>
      <w:r>
        <w:rPr>
          <w:color w:val="001F5F"/>
        </w:rPr>
        <w:t>50,4.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tabs>
          <w:tab w:pos="8885" w:val="left" w:leader="none"/>
        </w:tabs>
        <w:spacing w:line="360" w:lineRule="auto"/>
        <w:ind w:left="6643" w:right="114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1048511</wp:posOffset>
            </wp:positionH>
            <wp:positionV relativeFrom="paragraph">
              <wp:posOffset>61204</wp:posOffset>
            </wp:positionV>
            <wp:extent cx="3208019" cy="163677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019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PMI China juga masih di atas</w:t>
      </w:r>
      <w:r>
        <w:rPr>
          <w:color w:val="001F5F"/>
          <w:spacing w:val="1"/>
        </w:rPr>
        <w:t> </w:t>
      </w:r>
      <w:r>
        <w:rPr>
          <w:color w:val="001F5F"/>
        </w:rPr>
        <w:t>level</w:t>
      </w:r>
      <w:r>
        <w:rPr>
          <w:color w:val="001F5F"/>
          <w:spacing w:val="1"/>
        </w:rPr>
        <w:t> </w:t>
      </w:r>
      <w:r>
        <w:rPr>
          <w:color w:val="001F5F"/>
        </w:rPr>
        <w:t>50</w:t>
      </w:r>
      <w:r>
        <w:rPr>
          <w:color w:val="001F5F"/>
          <w:spacing w:val="1"/>
        </w:rPr>
        <w:t> </w:t>
      </w:r>
      <w:r>
        <w:rPr>
          <w:color w:val="001F5F"/>
        </w:rPr>
        <w:t>meski</w:t>
      </w:r>
      <w:r>
        <w:rPr>
          <w:color w:val="001F5F"/>
          <w:spacing w:val="1"/>
        </w:rPr>
        <w:t> </w:t>
      </w:r>
      <w:r>
        <w:rPr>
          <w:color w:val="001F5F"/>
        </w:rPr>
        <w:t>mengendur</w:t>
      </w:r>
      <w:r>
        <w:rPr>
          <w:color w:val="001F5F"/>
          <w:spacing w:val="1"/>
        </w:rPr>
        <w:t> </w:t>
      </w:r>
      <w:r>
        <w:rPr>
          <w:color w:val="001F5F"/>
        </w:rPr>
        <w:t>ketimbang</w:t>
      </w:r>
      <w:r>
        <w:rPr>
          <w:color w:val="001F5F"/>
          <w:spacing w:val="-14"/>
        </w:rPr>
        <w:t> </w:t>
      </w:r>
      <w:r>
        <w:rPr>
          <w:color w:val="001F5F"/>
        </w:rPr>
        <w:t>bulan</w:t>
      </w:r>
      <w:r>
        <w:rPr>
          <w:color w:val="001F5F"/>
          <w:spacing w:val="-14"/>
        </w:rPr>
        <w:t> </w:t>
      </w:r>
      <w:r>
        <w:rPr>
          <w:color w:val="001F5F"/>
        </w:rPr>
        <w:t>sebelumnya.</w:t>
      </w:r>
      <w:r>
        <w:rPr>
          <w:color w:val="001F5F"/>
          <w:spacing w:val="-75"/>
        </w:rPr>
        <w:t> </w:t>
      </w:r>
      <w:r>
        <w:rPr>
          <w:color w:val="001F5F"/>
        </w:rPr>
        <w:t>Begitu</w:t>
      </w:r>
      <w:r>
        <w:rPr>
          <w:color w:val="001F5F"/>
          <w:spacing w:val="1"/>
        </w:rPr>
        <w:t> </w:t>
      </w:r>
      <w:r>
        <w:rPr>
          <w:color w:val="001F5F"/>
        </w:rPr>
        <w:t>pula</w:t>
      </w:r>
      <w:r>
        <w:rPr>
          <w:color w:val="001F5F"/>
          <w:spacing w:val="78"/>
        </w:rPr>
        <w:t> </w:t>
      </w:r>
      <w:r>
        <w:rPr>
          <w:color w:val="001F5F"/>
        </w:rPr>
        <w:t>indeks</w:t>
      </w:r>
      <w:r>
        <w:rPr>
          <w:color w:val="001F5F"/>
          <w:spacing w:val="-75"/>
        </w:rPr>
        <w:t> </w:t>
      </w:r>
      <w:r>
        <w:rPr>
          <w:color w:val="001F5F"/>
        </w:rPr>
        <w:t>manufaktur</w:t>
        <w:tab/>
        <w:t>Indonesia</w:t>
      </w:r>
      <w:r>
        <w:rPr>
          <w:color w:val="001F5F"/>
          <w:spacing w:val="-75"/>
        </w:rPr>
        <w:t> </w:t>
      </w:r>
      <w:r>
        <w:rPr>
          <w:color w:val="001F5F"/>
        </w:rPr>
        <w:t>meningkat</w:t>
      </w:r>
      <w:r>
        <w:rPr>
          <w:color w:val="001F5F"/>
          <w:spacing w:val="1"/>
        </w:rPr>
        <w:t> </w:t>
      </w:r>
      <w:r>
        <w:rPr>
          <w:color w:val="001F5F"/>
        </w:rPr>
        <w:t>menjadi</w:t>
      </w:r>
      <w:r>
        <w:rPr>
          <w:color w:val="001F5F"/>
          <w:spacing w:val="1"/>
        </w:rPr>
        <w:t> </w:t>
      </w:r>
      <w:r>
        <w:rPr>
          <w:color w:val="001F5F"/>
        </w:rPr>
        <w:t>50,4</w:t>
      </w:r>
      <w:r>
        <w:rPr>
          <w:color w:val="001F5F"/>
          <w:spacing w:val="1"/>
        </w:rPr>
        <w:t> </w:t>
      </w:r>
      <w:r>
        <w:rPr>
          <w:color w:val="001F5F"/>
        </w:rPr>
        <w:t>di</w:t>
      </w:r>
      <w:r>
        <w:rPr>
          <w:color w:val="001F5F"/>
          <w:spacing w:val="1"/>
        </w:rPr>
        <w:t> </w:t>
      </w:r>
      <w:r>
        <w:rPr>
          <w:color w:val="001F5F"/>
        </w:rPr>
        <w:t>Januari</w:t>
      </w:r>
      <w:r>
        <w:rPr>
          <w:color w:val="001F5F"/>
          <w:spacing w:val="-3"/>
        </w:rPr>
        <w:t> </w:t>
      </w:r>
      <w:r>
        <w:rPr>
          <w:color w:val="001F5F"/>
        </w:rPr>
        <w:t>2017.</w:t>
      </w: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717" w:footer="1020" w:top="1660" w:bottom="1220" w:left="240" w:right="1580"/>
        </w:sectPr>
      </w:pPr>
    </w:p>
    <w:p>
      <w:pPr>
        <w:pStyle w:val="BodyText"/>
        <w:spacing w:line="360" w:lineRule="auto" w:before="101"/>
        <w:ind w:left="1461"/>
        <w:jc w:val="both"/>
      </w:pPr>
      <w:r>
        <w:rPr>
          <w:color w:val="001F5F"/>
        </w:rPr>
        <w:t>Level</w:t>
      </w:r>
      <w:r>
        <w:rPr>
          <w:color w:val="001F5F"/>
          <w:spacing w:val="1"/>
        </w:rPr>
        <w:t> </w:t>
      </w:r>
      <w:r>
        <w:rPr>
          <w:color w:val="001F5F"/>
        </w:rPr>
        <w:t>indeks</w:t>
      </w:r>
      <w:r>
        <w:rPr>
          <w:color w:val="001F5F"/>
          <w:spacing w:val="1"/>
        </w:rPr>
        <w:t> </w:t>
      </w:r>
      <w:r>
        <w:rPr>
          <w:color w:val="001F5F"/>
        </w:rPr>
        <w:t>PMI</w:t>
      </w:r>
      <w:r>
        <w:rPr>
          <w:color w:val="001F5F"/>
          <w:spacing w:val="1"/>
        </w:rPr>
        <w:t> </w:t>
      </w:r>
      <w:r>
        <w:rPr>
          <w:color w:val="001F5F"/>
        </w:rPr>
        <w:t>di</w:t>
      </w:r>
      <w:r>
        <w:rPr>
          <w:color w:val="001F5F"/>
          <w:spacing w:val="1"/>
        </w:rPr>
        <w:t> </w:t>
      </w:r>
      <w:r>
        <w:rPr>
          <w:color w:val="001F5F"/>
        </w:rPr>
        <w:t>atas</w:t>
      </w:r>
      <w:r>
        <w:rPr>
          <w:color w:val="001F5F"/>
          <w:spacing w:val="1"/>
        </w:rPr>
        <w:t> </w:t>
      </w:r>
      <w:r>
        <w:rPr>
          <w:color w:val="001F5F"/>
        </w:rPr>
        <w:t>50</w:t>
      </w:r>
      <w:r>
        <w:rPr>
          <w:color w:val="001F5F"/>
          <w:spacing w:val="1"/>
        </w:rPr>
        <w:t> </w:t>
      </w:r>
      <w:r>
        <w:rPr>
          <w:color w:val="001F5F"/>
        </w:rPr>
        <w:t>menunjukkan</w:t>
      </w:r>
      <w:r>
        <w:rPr>
          <w:color w:val="001F5F"/>
          <w:spacing w:val="1"/>
        </w:rPr>
        <w:t> </w:t>
      </w:r>
      <w:r>
        <w:rPr>
          <w:color w:val="001F5F"/>
        </w:rPr>
        <w:t>kondisi</w:t>
      </w:r>
      <w:r>
        <w:rPr>
          <w:color w:val="001F5F"/>
          <w:spacing w:val="1"/>
        </w:rPr>
        <w:t> </w:t>
      </w:r>
      <w:r>
        <w:rPr>
          <w:color w:val="001F5F"/>
        </w:rPr>
        <w:t>industry</w:t>
      </w:r>
      <w:r>
        <w:rPr>
          <w:color w:val="001F5F"/>
          <w:spacing w:val="1"/>
        </w:rPr>
        <w:t> </w:t>
      </w:r>
      <w:r>
        <w:rPr>
          <w:color w:val="001F5F"/>
        </w:rPr>
        <w:t>di</w:t>
      </w:r>
      <w:r>
        <w:rPr>
          <w:color w:val="001F5F"/>
          <w:spacing w:val="-75"/>
        </w:rPr>
        <w:t> </w:t>
      </w:r>
      <w:r>
        <w:rPr>
          <w:color w:val="001F5F"/>
        </w:rPr>
        <w:t>negara tersebut sedang ekspansi.</w:t>
      </w:r>
      <w:r>
        <w:rPr>
          <w:color w:val="001F5F"/>
          <w:spacing w:val="1"/>
        </w:rPr>
        <w:t> </w:t>
      </w:r>
      <w:r>
        <w:rPr>
          <w:color w:val="001F5F"/>
        </w:rPr>
        <w:t>Sebaliknya,</w:t>
      </w:r>
      <w:r>
        <w:rPr>
          <w:color w:val="001F5F"/>
          <w:spacing w:val="36"/>
        </w:rPr>
        <w:t> </w:t>
      </w:r>
      <w:r>
        <w:rPr>
          <w:color w:val="001F5F"/>
        </w:rPr>
        <w:t>indeks</w:t>
      </w:r>
      <w:r>
        <w:rPr>
          <w:color w:val="001F5F"/>
          <w:spacing w:val="35"/>
        </w:rPr>
        <w:t> </w:t>
      </w:r>
      <w:r>
        <w:rPr>
          <w:color w:val="001F5F"/>
        </w:rPr>
        <w:t>di</w:t>
      </w:r>
      <w:r>
        <w:rPr>
          <w:color w:val="001F5F"/>
          <w:spacing w:val="35"/>
        </w:rPr>
        <w:t> </w:t>
      </w:r>
      <w:r>
        <w:rPr>
          <w:color w:val="001F5F"/>
        </w:rPr>
        <w:t>bawah</w:t>
      </w:r>
      <w:r>
        <w:rPr>
          <w:color w:val="001F5F"/>
          <w:spacing w:val="37"/>
        </w:rPr>
        <w:t> </w:t>
      </w:r>
      <w:r>
        <w:rPr>
          <w:color w:val="001F5F"/>
        </w:rPr>
        <w:t>level</w:t>
      </w:r>
    </w:p>
    <w:p>
      <w:pPr>
        <w:pStyle w:val="BodyText"/>
        <w:spacing w:line="357" w:lineRule="auto"/>
        <w:ind w:left="1461"/>
        <w:jc w:val="both"/>
      </w:pPr>
      <w:r>
        <w:rPr>
          <w:color w:val="001F5F"/>
        </w:rPr>
        <w:t>50</w:t>
      </w:r>
      <w:r>
        <w:rPr>
          <w:color w:val="001F5F"/>
          <w:spacing w:val="1"/>
        </w:rPr>
        <w:t> </w:t>
      </w:r>
      <w:r>
        <w:rPr>
          <w:color w:val="001F5F"/>
        </w:rPr>
        <w:t>menandakan</w:t>
      </w:r>
      <w:r>
        <w:rPr>
          <w:color w:val="001F5F"/>
          <w:spacing w:val="1"/>
        </w:rPr>
        <w:t> </w:t>
      </w:r>
      <w:r>
        <w:rPr>
          <w:color w:val="001F5F"/>
        </w:rPr>
        <w:t>industri</w:t>
      </w:r>
      <w:r>
        <w:rPr>
          <w:color w:val="001F5F"/>
          <w:spacing w:val="1"/>
        </w:rPr>
        <w:t> </w:t>
      </w:r>
      <w:r>
        <w:rPr>
          <w:color w:val="001F5F"/>
        </w:rPr>
        <w:t>manufaktur</w:t>
      </w:r>
      <w:r>
        <w:rPr>
          <w:color w:val="001F5F"/>
          <w:spacing w:val="-6"/>
        </w:rPr>
        <w:t> </w:t>
      </w:r>
      <w:r>
        <w:rPr>
          <w:color w:val="001F5F"/>
        </w:rPr>
        <w:t>mengalami</w:t>
      </w:r>
      <w:r>
        <w:rPr>
          <w:color w:val="001F5F"/>
          <w:spacing w:val="-5"/>
        </w:rPr>
        <w:t> </w:t>
      </w:r>
      <w:r>
        <w:rPr>
          <w:color w:val="001F5F"/>
        </w:rPr>
        <w:t>kontraksi.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360" w:lineRule="auto"/>
        <w:ind w:left="1461"/>
        <w:jc w:val="both"/>
      </w:pPr>
      <w:r>
        <w:rPr>
          <w:color w:val="001F5F"/>
        </w:rPr>
        <w:t>Agaknya,</w:t>
      </w:r>
      <w:r>
        <w:rPr>
          <w:color w:val="001F5F"/>
          <w:spacing w:val="1"/>
        </w:rPr>
        <w:t> </w:t>
      </w:r>
      <w:r>
        <w:rPr>
          <w:color w:val="001F5F"/>
        </w:rPr>
        <w:t>mulai</w:t>
      </w:r>
      <w:r>
        <w:rPr>
          <w:color w:val="001F5F"/>
          <w:spacing w:val="1"/>
        </w:rPr>
        <w:t> </w:t>
      </w:r>
      <w:r>
        <w:rPr>
          <w:color w:val="001F5F"/>
        </w:rPr>
        <w:t>bangkitnya</w:t>
      </w:r>
      <w:r>
        <w:rPr>
          <w:color w:val="001F5F"/>
          <w:spacing w:val="1"/>
        </w:rPr>
        <w:t> </w:t>
      </w:r>
      <w:r>
        <w:rPr>
          <w:color w:val="001F5F"/>
        </w:rPr>
        <w:t>ekonomi</w:t>
      </w:r>
      <w:r>
        <w:rPr>
          <w:color w:val="001F5F"/>
          <w:spacing w:val="1"/>
        </w:rPr>
        <w:t> </w:t>
      </w:r>
      <w:r>
        <w:rPr>
          <w:color w:val="001F5F"/>
        </w:rPr>
        <w:t>Asia</w:t>
      </w:r>
      <w:r>
        <w:rPr>
          <w:color w:val="001F5F"/>
          <w:spacing w:val="1"/>
        </w:rPr>
        <w:t> </w:t>
      </w:r>
      <w:r>
        <w:rPr>
          <w:color w:val="001F5F"/>
        </w:rPr>
        <w:t>itu</w:t>
      </w:r>
      <w:r>
        <w:rPr>
          <w:color w:val="001F5F"/>
          <w:spacing w:val="1"/>
        </w:rPr>
        <w:t> </w:t>
      </w:r>
      <w:r>
        <w:rPr>
          <w:color w:val="001F5F"/>
        </w:rPr>
        <w:t>pula</w:t>
      </w:r>
      <w:r>
        <w:rPr>
          <w:color w:val="001F5F"/>
          <w:spacing w:val="1"/>
        </w:rPr>
        <w:t> </w:t>
      </w:r>
      <w:r>
        <w:rPr>
          <w:color w:val="001F5F"/>
        </w:rPr>
        <w:t>yang</w:t>
      </w:r>
      <w:r>
        <w:rPr>
          <w:color w:val="001F5F"/>
          <w:spacing w:val="1"/>
        </w:rPr>
        <w:t> </w:t>
      </w:r>
      <w:r>
        <w:rPr>
          <w:color w:val="001F5F"/>
        </w:rPr>
        <w:t>mengangkat kinerja indeks bursa</w:t>
      </w:r>
      <w:r>
        <w:rPr>
          <w:color w:val="001F5F"/>
          <w:spacing w:val="1"/>
        </w:rPr>
        <w:t> </w:t>
      </w:r>
      <w:r>
        <w:rPr>
          <w:color w:val="001F5F"/>
        </w:rPr>
        <w:t>Asia</w:t>
      </w:r>
      <w:r>
        <w:rPr>
          <w:color w:val="001F5F"/>
          <w:spacing w:val="25"/>
        </w:rPr>
        <w:t> </w:t>
      </w:r>
      <w:r>
        <w:rPr>
          <w:color w:val="001F5F"/>
        </w:rPr>
        <w:t>belakangan</w:t>
      </w:r>
      <w:r>
        <w:rPr>
          <w:color w:val="001F5F"/>
          <w:spacing w:val="27"/>
        </w:rPr>
        <w:t> </w:t>
      </w:r>
      <w:r>
        <w:rPr>
          <w:color w:val="001F5F"/>
        </w:rPr>
        <w:t>ini.</w:t>
      </w:r>
      <w:r>
        <w:rPr>
          <w:color w:val="001F5F"/>
          <w:spacing w:val="24"/>
        </w:rPr>
        <w:t> </w:t>
      </w:r>
      <w:r>
        <w:rPr>
          <w:color w:val="001F5F"/>
        </w:rPr>
        <w:t>Sejumlah</w:t>
      </w:r>
    </w:p>
    <w:p>
      <w:pPr>
        <w:pStyle w:val="BodyText"/>
        <w:spacing w:line="360" w:lineRule="auto" w:before="101"/>
        <w:ind w:left="677" w:right="114"/>
        <w:jc w:val="both"/>
      </w:pPr>
      <w:r>
        <w:rPr/>
        <w:br w:type="column"/>
      </w:r>
      <w:r>
        <w:rPr>
          <w:color w:val="001F5F"/>
          <w:spacing w:val="-1"/>
        </w:rPr>
        <w:t>bursa</w:t>
      </w:r>
      <w:r>
        <w:rPr>
          <w:color w:val="001F5F"/>
          <w:spacing w:val="-20"/>
        </w:rPr>
        <w:t> </w:t>
      </w:r>
      <w:r>
        <w:rPr>
          <w:color w:val="001F5F"/>
        </w:rPr>
        <w:t>di</w:t>
      </w:r>
      <w:r>
        <w:rPr>
          <w:color w:val="001F5F"/>
          <w:spacing w:val="-23"/>
        </w:rPr>
        <w:t> </w:t>
      </w:r>
      <w:r>
        <w:rPr>
          <w:color w:val="001F5F"/>
        </w:rPr>
        <w:t>negara-negara</w:t>
      </w:r>
      <w:r>
        <w:rPr>
          <w:color w:val="001F5F"/>
          <w:spacing w:val="-20"/>
        </w:rPr>
        <w:t> </w:t>
      </w:r>
      <w:r>
        <w:rPr>
          <w:color w:val="001F5F"/>
        </w:rPr>
        <w:t>Asia</w:t>
      </w:r>
      <w:r>
        <w:rPr>
          <w:color w:val="001F5F"/>
          <w:spacing w:val="-16"/>
        </w:rPr>
        <w:t> </w:t>
      </w:r>
      <w:r>
        <w:rPr>
          <w:color w:val="001F5F"/>
        </w:rPr>
        <w:t>seperti</w:t>
      </w:r>
      <w:r>
        <w:rPr>
          <w:color w:val="001F5F"/>
          <w:spacing w:val="-75"/>
        </w:rPr>
        <w:t> </w:t>
      </w:r>
      <w:r>
        <w:rPr>
          <w:color w:val="001F5F"/>
        </w:rPr>
        <w:t>Singapura, India, Australia, Hong</w:t>
      </w:r>
      <w:r>
        <w:rPr>
          <w:color w:val="001F5F"/>
          <w:spacing w:val="1"/>
        </w:rPr>
        <w:t> </w:t>
      </w:r>
      <w:r>
        <w:rPr>
          <w:color w:val="001F5F"/>
        </w:rPr>
        <w:t>Kong dan</w:t>
      </w:r>
      <w:r>
        <w:rPr>
          <w:color w:val="001F5F"/>
          <w:spacing w:val="1"/>
        </w:rPr>
        <w:t> </w:t>
      </w:r>
      <w:r>
        <w:rPr>
          <w:color w:val="001F5F"/>
        </w:rPr>
        <w:t>Taiwan</w:t>
      </w:r>
      <w:r>
        <w:rPr>
          <w:color w:val="001F5F"/>
          <w:spacing w:val="1"/>
        </w:rPr>
        <w:t> </w:t>
      </w:r>
      <w:r>
        <w:rPr>
          <w:color w:val="001F5F"/>
        </w:rPr>
        <w:t>melonjak 10%</w:t>
      </w:r>
      <w:r>
        <w:rPr>
          <w:color w:val="001F5F"/>
          <w:spacing w:val="1"/>
        </w:rPr>
        <w:t> </w:t>
      </w:r>
      <w:r>
        <w:rPr>
          <w:color w:val="001F5F"/>
        </w:rPr>
        <w:t>dari</w:t>
      </w:r>
      <w:r>
        <w:rPr>
          <w:color w:val="001F5F"/>
          <w:spacing w:val="-2"/>
        </w:rPr>
        <w:t> </w:t>
      </w:r>
      <w:r>
        <w:rPr>
          <w:color w:val="001F5F"/>
        </w:rPr>
        <w:t>awal</w:t>
      </w:r>
      <w:r>
        <w:rPr>
          <w:color w:val="001F5F"/>
          <w:spacing w:val="-4"/>
        </w:rPr>
        <w:t> </w:t>
      </w:r>
      <w:r>
        <w:rPr>
          <w:color w:val="001F5F"/>
        </w:rPr>
        <w:t>tahun.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360" w:lineRule="auto"/>
        <w:ind w:left="677" w:right="112"/>
        <w:jc w:val="both"/>
      </w:pPr>
      <w:r>
        <w:rPr>
          <w:color w:val="001F5F"/>
        </w:rPr>
        <w:t>Indeks</w:t>
      </w:r>
      <w:r>
        <w:rPr>
          <w:color w:val="001F5F"/>
          <w:spacing w:val="1"/>
        </w:rPr>
        <w:t> </w:t>
      </w:r>
      <w:r>
        <w:rPr>
          <w:color w:val="001F5F"/>
        </w:rPr>
        <w:t>Harga</w:t>
      </w:r>
      <w:r>
        <w:rPr>
          <w:color w:val="001F5F"/>
          <w:spacing w:val="1"/>
        </w:rPr>
        <w:t> </w:t>
      </w:r>
      <w:r>
        <w:rPr>
          <w:color w:val="001F5F"/>
        </w:rPr>
        <w:t>Saham</w:t>
      </w:r>
      <w:r>
        <w:rPr>
          <w:color w:val="001F5F"/>
          <w:spacing w:val="1"/>
        </w:rPr>
        <w:t> </w:t>
      </w:r>
      <w:r>
        <w:rPr>
          <w:color w:val="001F5F"/>
        </w:rPr>
        <w:t>Gabungan</w:t>
      </w:r>
      <w:r>
        <w:rPr>
          <w:color w:val="001F5F"/>
          <w:spacing w:val="1"/>
        </w:rPr>
        <w:t> </w:t>
      </w:r>
      <w:r>
        <w:rPr>
          <w:color w:val="001F5F"/>
        </w:rPr>
        <w:t>(IHSG)</w:t>
      </w:r>
      <w:r>
        <w:rPr>
          <w:color w:val="001F5F"/>
          <w:spacing w:val="1"/>
        </w:rPr>
        <w:t> </w:t>
      </w:r>
      <w:r>
        <w:rPr>
          <w:color w:val="001F5F"/>
        </w:rPr>
        <w:t>baru</w:t>
      </w:r>
      <w:r>
        <w:rPr>
          <w:color w:val="001F5F"/>
          <w:spacing w:val="1"/>
        </w:rPr>
        <w:t> </w:t>
      </w:r>
      <w:r>
        <w:rPr>
          <w:color w:val="001F5F"/>
        </w:rPr>
        <w:t>mencetak</w:t>
      </w:r>
      <w:r>
        <w:rPr>
          <w:color w:val="001F5F"/>
          <w:spacing w:val="1"/>
        </w:rPr>
        <w:t> </w:t>
      </w:r>
      <w:r>
        <w:rPr>
          <w:color w:val="001F5F"/>
        </w:rPr>
        <w:t>pertumbuhan</w:t>
      </w:r>
      <w:r>
        <w:rPr>
          <w:color w:val="001F5F"/>
          <w:spacing w:val="1"/>
        </w:rPr>
        <w:t> </w:t>
      </w:r>
      <w:r>
        <w:rPr>
          <w:color w:val="001F5F"/>
        </w:rPr>
        <w:t>1,18%</w:t>
      </w:r>
      <w:r>
        <w:rPr>
          <w:color w:val="001F5F"/>
          <w:spacing w:val="1"/>
        </w:rPr>
        <w:t> </w:t>
      </w:r>
      <w:r>
        <w:rPr>
          <w:color w:val="001F5F"/>
        </w:rPr>
        <w:t>sepanjang</w:t>
      </w:r>
      <w:r>
        <w:rPr>
          <w:color w:val="001F5F"/>
          <w:spacing w:val="-75"/>
        </w:rPr>
        <w:t> </w:t>
      </w:r>
      <w:r>
        <w:rPr>
          <w:color w:val="001F5F"/>
        </w:rPr>
        <w:t>tahun ini. Tahun lalu, IHSG naik</w:t>
      </w:r>
      <w:r>
        <w:rPr>
          <w:color w:val="001F5F"/>
          <w:spacing w:val="1"/>
        </w:rPr>
        <w:t> </w:t>
      </w:r>
      <w:r>
        <w:rPr>
          <w:color w:val="001F5F"/>
        </w:rPr>
        <w:t>15,32%,</w:t>
      </w:r>
      <w:r>
        <w:rPr>
          <w:color w:val="001F5F"/>
          <w:spacing w:val="1"/>
        </w:rPr>
        <w:t> </w:t>
      </w:r>
      <w:r>
        <w:rPr>
          <w:color w:val="001F5F"/>
        </w:rPr>
        <w:t>tertinggi</w:t>
      </w:r>
      <w:r>
        <w:rPr>
          <w:color w:val="001F5F"/>
          <w:spacing w:val="1"/>
        </w:rPr>
        <w:t> </w:t>
      </w:r>
      <w:r>
        <w:rPr>
          <w:color w:val="001F5F"/>
        </w:rPr>
        <w:t>kedua</w:t>
      </w:r>
      <w:r>
        <w:rPr>
          <w:color w:val="001F5F"/>
          <w:spacing w:val="1"/>
        </w:rPr>
        <w:t> </w:t>
      </w:r>
      <w:r>
        <w:rPr>
          <w:color w:val="001F5F"/>
        </w:rPr>
        <w:t>di</w:t>
      </w:r>
      <w:r>
        <w:rPr>
          <w:color w:val="001F5F"/>
          <w:spacing w:val="1"/>
        </w:rPr>
        <w:t> </w:t>
      </w:r>
      <w:r>
        <w:rPr>
          <w:color w:val="001F5F"/>
        </w:rPr>
        <w:t>Asia</w:t>
      </w:r>
      <w:r>
        <w:rPr>
          <w:color w:val="001F5F"/>
          <w:spacing w:val="-75"/>
        </w:rPr>
        <w:t> </w:t>
      </w:r>
      <w:r>
        <w:rPr>
          <w:color w:val="001F5F"/>
        </w:rPr>
        <w:t>Pasifik,</w:t>
      </w:r>
      <w:r>
        <w:rPr>
          <w:color w:val="001F5F"/>
          <w:spacing w:val="-3"/>
        </w:rPr>
        <w:t> </w:t>
      </w:r>
      <w:r>
        <w:rPr>
          <w:color w:val="001F5F"/>
        </w:rPr>
        <w:t>setelah</w:t>
      </w:r>
      <w:r>
        <w:rPr>
          <w:color w:val="001F5F"/>
          <w:spacing w:val="-1"/>
        </w:rPr>
        <w:t> </w:t>
      </w:r>
      <w:r>
        <w:rPr>
          <w:color w:val="001F5F"/>
        </w:rPr>
        <w:t>Thailand.</w:t>
      </w:r>
    </w:p>
    <w:sectPr>
      <w:type w:val="continuous"/>
      <w:pgSz w:w="11910" w:h="16840"/>
      <w:pgMar w:top="1660" w:bottom="1220" w:left="240" w:right="1580"/>
      <w:cols w:num="2" w:equalWidth="0">
        <w:col w:w="5357" w:space="40"/>
        <w:col w:w="46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0.159088pt;margin-top:779.890015pt;width:51.4pt;height:13.05pt;mso-position-horizontal-relative:page;mso-position-vertical-relative:page;z-index:-157926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1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2.640015pt;margin-top:34.870716pt;width:158.950pt;height:15.45pt;mso-position-horizontal-relative:page;mso-position-vertical-relative:page;z-index:-1579315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/>
                  <w:t>Tuesday,</w:t>
                </w:r>
                <w:r>
                  <w:rPr>
                    <w:spacing w:val="-3"/>
                  </w:rPr>
                  <w:t> </w:t>
                </w:r>
                <w:r>
                  <w:rPr/>
                  <w:t>February</w:t>
                </w:r>
                <w:r>
                  <w:rPr>
                    <w:spacing w:val="-3"/>
                  </w:rPr>
                  <w:t> </w:t>
                </w:r>
                <w:r>
                  <w:rPr/>
                  <w:t>21,</w:t>
                </w:r>
                <w:r>
                  <w:rPr>
                    <w:spacing w:val="-2"/>
                  </w:rPr>
                  <w:t> </w:t>
                </w:r>
                <w:r>
                  <w:rPr/>
                  <w:t>2017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2022-07-08T03:00:58Z</dcterms:created>
  <dcterms:modified xsi:type="dcterms:W3CDTF">2022-07-08T03:00:58Z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2022-07-08T00:00:00Z</vt:filetime>
  </property>
</Properties>
</file>