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A2AE8" w14:textId="1A9A100D" w:rsidR="00621613" w:rsidRDefault="001F5500" w:rsidP="001F5500">
      <w:pPr>
        <w:pStyle w:val="1"/>
      </w:pPr>
      <w:r>
        <w:t xml:space="preserve"> Инкапсуляция</w:t>
      </w:r>
    </w:p>
    <w:p w14:paraId="236679E0" w14:textId="2B2B6D9B" w:rsidR="00380CFB" w:rsidRPr="00380CFB" w:rsidRDefault="00380CFB" w:rsidP="00380CFB">
      <w:r>
        <w:t xml:space="preserve">Инкапсуляция применима не только к классам, но и к более крупным структурам: пакетам, модули, </w:t>
      </w:r>
      <w:proofErr w:type="spellStart"/>
      <w:r>
        <w:t>сабмодули</w:t>
      </w:r>
      <w:proofErr w:type="spellEnd"/>
      <w:r>
        <w:t xml:space="preserve">, подсистемы, системы. </w:t>
      </w:r>
    </w:p>
    <w:p w14:paraId="40D4FCD5" w14:textId="36BE0106" w:rsidR="001F5500" w:rsidRDefault="001F5500" w:rsidP="001F5500">
      <w:r>
        <w:t>Существуют две трактовки, вторая не имеет смысла без первой.</w:t>
      </w:r>
    </w:p>
    <w:p w14:paraId="323A08A4" w14:textId="2E529E0A" w:rsidR="001F5500" w:rsidRDefault="001F5500" w:rsidP="001F5500">
      <w:pPr>
        <w:pStyle w:val="a4"/>
        <w:numPr>
          <w:ilvl w:val="0"/>
          <w:numId w:val="1"/>
        </w:numPr>
      </w:pPr>
      <w:r>
        <w:t>В объект объединяются данные и методы, работающие с этими данными.</w:t>
      </w:r>
    </w:p>
    <w:p w14:paraId="261345FA" w14:textId="51DFA32D" w:rsidR="001F5500" w:rsidRDefault="001F5500" w:rsidP="001F5500">
      <w:pPr>
        <w:pStyle w:val="a4"/>
        <w:numPr>
          <w:ilvl w:val="0"/>
          <w:numId w:val="1"/>
        </w:numPr>
      </w:pPr>
      <w:r>
        <w:t>Сокрытие внутренней структуры объекта от внешнего мира.</w:t>
      </w:r>
    </w:p>
    <w:p w14:paraId="7FF3AECC" w14:textId="0F760E37" w:rsidR="001F5500" w:rsidRDefault="001F5500" w:rsidP="001F5500">
      <w:r>
        <w:t xml:space="preserve">Вторая трактовка требует конкретизации: все изменения состояния объекта производятся </w:t>
      </w:r>
      <w:r w:rsidRPr="001F5500">
        <w:rPr>
          <w:u w:val="single"/>
        </w:rPr>
        <w:t>только</w:t>
      </w:r>
      <w:r>
        <w:t xml:space="preserve"> методов самого объекта</w:t>
      </w:r>
      <w:r w:rsidR="00380CFB">
        <w:t xml:space="preserve"> (объект не должен изменяться ничем, кроме его собственных методов).</w:t>
      </w:r>
    </w:p>
    <w:p w14:paraId="60C32E22" w14:textId="686BC392" w:rsidR="001F5500" w:rsidRDefault="001F5500" w:rsidP="001F5500">
      <w:r>
        <w:t>В чём профит? Строгая регламентация работы с объектом позволяет ему не ломаться т. к. все изменени</w:t>
      </w:r>
      <w:r w:rsidR="00380CFB">
        <w:t xml:space="preserve">я производит не </w:t>
      </w:r>
      <w:proofErr w:type="spellStart"/>
      <w:r w:rsidR="00380CFB">
        <w:t>васёк</w:t>
      </w:r>
      <w:proofErr w:type="spellEnd"/>
      <w:r w:rsidR="00380CFB">
        <w:t>, а наши кристально чистые методы.</w:t>
      </w:r>
    </w:p>
    <w:p w14:paraId="093AB1A7" w14:textId="19CEBD75" w:rsidR="00380CFB" w:rsidRDefault="00380CFB" w:rsidP="001F5500">
      <w:r>
        <w:t xml:space="preserve">Например, у нас есть микроволновка, у неё есть сложная внутренняя структура – генератор микроволн, динамик дзинькающий, лампочка, крутящийся барабан и т. д. Если бы мы имели прямой доступ ко всему этому, то, скорее всего всё бы сломали. Поэтому у нас есть компактный интерфейс взаимодействия – выставить режим, выставить время, запустить. Это сильно упрощает взаимодействие с объектом, нам не нужно знать, как он работает, достаточно лишь понимания того, что на вход микроволновка получает холодную еду, а возвращает горячую. И такой подход позволяет избежать ломания нашего объекта. Поэтому инкапсуляция </w:t>
      </w:r>
      <w:r w:rsidR="008677EE">
        <w:t>— это</w:t>
      </w:r>
      <w:r>
        <w:t xml:space="preserve"> круто.</w:t>
      </w:r>
    </w:p>
    <w:p w14:paraId="4DB48C16" w14:textId="135D1A2A" w:rsidR="00380CFB" w:rsidRDefault="00380CFB" w:rsidP="001F5500">
      <w:r>
        <w:t>Необходимо скрывать всю внутреннюю структуру</w:t>
      </w:r>
      <w:r w:rsidR="008677EE">
        <w:t>, которая никому не пригодиться.</w:t>
      </w:r>
    </w:p>
    <w:p w14:paraId="720BDCB4" w14:textId="01685539" w:rsidR="00380CFB" w:rsidRDefault="00380CFB" w:rsidP="00380CFB">
      <w:pPr>
        <w:pStyle w:val="1"/>
      </w:pPr>
      <w:r>
        <w:t>Наследование</w:t>
      </w:r>
    </w:p>
    <w:p w14:paraId="4EE66C1C" w14:textId="59C21B33" w:rsidR="005238D8" w:rsidRDefault="005238D8" w:rsidP="001F5500">
      <w:r>
        <w:t>Позволяет переиспользовать уже написанный код, раскрывает полиморфизм.</w:t>
      </w:r>
    </w:p>
    <w:p w14:paraId="34C8071B" w14:textId="4F424DFE" w:rsidR="005238D8" w:rsidRDefault="00744EF5" w:rsidP="001F5500">
      <w:r>
        <w:t>Класс наследника является классом предка. Наследник более узкий и конкретный объект.</w:t>
      </w:r>
      <w:r w:rsidR="005238D8">
        <w:t xml:space="preserve"> Тут работает отношение </w:t>
      </w:r>
      <w:r w:rsidR="005238D8">
        <w:rPr>
          <w:lang w:val="en-US"/>
        </w:rPr>
        <w:t>IS</w:t>
      </w:r>
      <w:r w:rsidR="005238D8" w:rsidRPr="005238D8">
        <w:t xml:space="preserve"> </w:t>
      </w:r>
      <w:r w:rsidR="005238D8">
        <w:rPr>
          <w:lang w:val="en-US"/>
        </w:rPr>
        <w:t>A</w:t>
      </w:r>
      <w:r w:rsidR="0051452B">
        <w:t xml:space="preserve"> (является)</w:t>
      </w:r>
      <w:r w:rsidR="005238D8">
        <w:t xml:space="preserve">. То есть наследник </w:t>
      </w:r>
      <w:r w:rsidR="005238D8">
        <w:rPr>
          <w:lang w:val="en-US"/>
        </w:rPr>
        <w:t>is</w:t>
      </w:r>
      <w:r w:rsidR="005238D8" w:rsidRPr="005238D8">
        <w:t xml:space="preserve"> </w:t>
      </w:r>
      <w:r w:rsidR="005238D8">
        <w:rPr>
          <w:lang w:val="en-US"/>
        </w:rPr>
        <w:t>a</w:t>
      </w:r>
      <w:r w:rsidR="005238D8" w:rsidRPr="005238D8">
        <w:t xml:space="preserve"> </w:t>
      </w:r>
      <w:r w:rsidR="005238D8">
        <w:t>родитель (</w:t>
      </w:r>
      <w:r w:rsidR="005238D8">
        <w:rPr>
          <w:lang w:val="en-US"/>
        </w:rPr>
        <w:t>student</w:t>
      </w:r>
      <w:r w:rsidR="005238D8" w:rsidRPr="005238D8">
        <w:t xml:space="preserve"> </w:t>
      </w:r>
      <w:r w:rsidR="005238D8">
        <w:rPr>
          <w:lang w:val="en-US"/>
        </w:rPr>
        <w:t>is</w:t>
      </w:r>
      <w:r w:rsidR="005238D8" w:rsidRPr="005238D8">
        <w:t xml:space="preserve"> </w:t>
      </w:r>
      <w:r w:rsidR="005238D8">
        <w:rPr>
          <w:lang w:val="en-US"/>
        </w:rPr>
        <w:t>a</w:t>
      </w:r>
      <w:r w:rsidR="005238D8" w:rsidRPr="005238D8">
        <w:t xml:space="preserve"> </w:t>
      </w:r>
      <w:r w:rsidR="005238D8">
        <w:rPr>
          <w:lang w:val="en-US"/>
        </w:rPr>
        <w:t>person</w:t>
      </w:r>
      <w:r w:rsidR="005238D8">
        <w:t>)</w:t>
      </w:r>
      <w:r w:rsidR="005238D8" w:rsidRPr="005238D8">
        <w:t xml:space="preserve">. </w:t>
      </w:r>
    </w:p>
    <w:p w14:paraId="4B2EDCAC" w14:textId="1AC47250" w:rsidR="005238D8" w:rsidRDefault="005238D8" w:rsidP="001F5500">
      <w:r>
        <w:t xml:space="preserve">Важно понимать, когда нужно наследование, а когда делегирование. </w:t>
      </w:r>
    </w:p>
    <w:p w14:paraId="110BABE6" w14:textId="7D62264C" w:rsidR="00380CFB" w:rsidRDefault="005238D8" w:rsidP="001F5500">
      <w:r>
        <w:t xml:space="preserve">Если у объектов действительно есть много общего – используем наследование. </w:t>
      </w:r>
    </w:p>
    <w:p w14:paraId="39643D80" w14:textId="12DE05FE" w:rsidR="005238D8" w:rsidRDefault="005238D8" w:rsidP="001F5500">
      <w:r>
        <w:t>Если нам просто нужны какие-то методы из класса, используем делегирование.</w:t>
      </w:r>
    </w:p>
    <w:p w14:paraId="6A988EFA" w14:textId="069A4AD3" w:rsidR="005238D8" w:rsidRDefault="005238D8" w:rsidP="001F5500">
      <w:r>
        <w:lastRenderedPageBreak/>
        <w:t>Наследование расширяет перед нами возможности полиморфизма (открывает так называемый «истинный» полиморфизм), во многом нужно именно для него.</w:t>
      </w:r>
    </w:p>
    <w:p w14:paraId="68352537" w14:textId="0DA35419" w:rsidR="005238D8" w:rsidRDefault="005238D8" w:rsidP="005238D8">
      <w:pPr>
        <w:pStyle w:val="1"/>
        <w:jc w:val="center"/>
      </w:pPr>
      <w:r>
        <w:t>Полиморфизм</w:t>
      </w:r>
    </w:p>
    <w:p w14:paraId="4DDDFCA0" w14:textId="20B3352B" w:rsidR="005238D8" w:rsidRDefault="005238D8" w:rsidP="005238D8">
      <w:r>
        <w:t xml:space="preserve">Самая главная часть ООП, причина по которой оно настолько мощное, причина по которой существует наследование и инкапсуляция. </w:t>
      </w:r>
    </w:p>
    <w:p w14:paraId="160B8425" w14:textId="48BA4620" w:rsidR="005238D8" w:rsidRDefault="005238D8" w:rsidP="005238D8">
      <w:r>
        <w:t xml:space="preserve">На его основе строится большинство паттернов. </w:t>
      </w:r>
    </w:p>
    <w:p w14:paraId="2D211BEF" w14:textId="736E76A0" w:rsidR="005238D8" w:rsidRDefault="005238D8" w:rsidP="005238D8">
      <w:pPr>
        <w:pStyle w:val="a4"/>
        <w:numPr>
          <w:ilvl w:val="0"/>
          <w:numId w:val="2"/>
        </w:numPr>
      </w:pPr>
      <w:r>
        <w:rPr>
          <w:lang w:val="en-US"/>
        </w:rPr>
        <w:t>Ad</w:t>
      </w:r>
      <w:r w:rsidRPr="0051452B">
        <w:t>-</w:t>
      </w:r>
      <w:r>
        <w:rPr>
          <w:lang w:val="en-US"/>
        </w:rPr>
        <w:t>hoc</w:t>
      </w:r>
      <w:r w:rsidRPr="0051452B">
        <w:t xml:space="preserve"> </w:t>
      </w:r>
      <w:r w:rsidR="0051452B">
        <w:t xml:space="preserve">– полиморфизм по запросу. Приведение данных, перегрузка методов. </w:t>
      </w:r>
    </w:p>
    <w:p w14:paraId="6FC9BCC0" w14:textId="1A151B22" w:rsidR="0051452B" w:rsidRDefault="0051452B" w:rsidP="005238D8">
      <w:pPr>
        <w:pStyle w:val="a4"/>
        <w:numPr>
          <w:ilvl w:val="0"/>
          <w:numId w:val="2"/>
        </w:numPr>
      </w:pPr>
      <w:r>
        <w:t xml:space="preserve">Параметрический полиморфизм (истинный). Функция может принимать объекты разных классов. Невозможен без наследования  </w:t>
      </w:r>
    </w:p>
    <w:p w14:paraId="7291936F" w14:textId="77777777" w:rsidR="0051452B" w:rsidRPr="005238D8" w:rsidRDefault="0051452B" w:rsidP="0051452B"/>
    <w:p w14:paraId="4647A45B" w14:textId="77777777" w:rsidR="005238D8" w:rsidRPr="005238D8" w:rsidRDefault="005238D8" w:rsidP="001F5500"/>
    <w:sectPr w:rsidR="005238D8" w:rsidRPr="00523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D17EC"/>
    <w:multiLevelType w:val="hybridMultilevel"/>
    <w:tmpl w:val="6E762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326A4"/>
    <w:multiLevelType w:val="hybridMultilevel"/>
    <w:tmpl w:val="B20E5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7E"/>
    <w:rsid w:val="001F5500"/>
    <w:rsid w:val="00380CFB"/>
    <w:rsid w:val="0051452B"/>
    <w:rsid w:val="005238D8"/>
    <w:rsid w:val="00621613"/>
    <w:rsid w:val="00744EF5"/>
    <w:rsid w:val="007E1F7E"/>
    <w:rsid w:val="008577CE"/>
    <w:rsid w:val="008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08B6"/>
  <w15:chartTrackingRefBased/>
  <w15:docId w15:val="{F3656CD1-F46E-49C8-BF9F-18CA0289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50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5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500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50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1F5500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F5500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1F5500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4</cp:revision>
  <dcterms:created xsi:type="dcterms:W3CDTF">2020-12-02T08:16:00Z</dcterms:created>
  <dcterms:modified xsi:type="dcterms:W3CDTF">2020-12-02T14:50:00Z</dcterms:modified>
</cp:coreProperties>
</file>