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ns5="urn:schemas-microsoft-com:vml" xmlns:ns6="urn:schemas-microsoft-com:office:word" xmlns:ns7="http://schemas.microsoft.com/office/word/2010/wordml" xmlns:r="http://schemas.openxmlformats.org/officeDocument/2006/relationships" xmlns:w="http://schemas.openxmlformats.org/wordprocessingml/2006/main" xmlns:wp="http://schemas.openxmlformats.org/drawingml/2006/wordprocessingDrawing" xmlns:wps="http://schemas.microsoft.com/office/word/2010/wordprocessingShape" mc:Ignorable="w14 w15 w16se w16cid w16 w16cex w16sdtdh wp14">
  <w:body>
    <w:tbl>
      <w:tblPr>
        <w:tblW w:w="10204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  <w:tblDescription w:val="TVCI_HEADER_EXT_R5"/>
      </w:tblPr>
      <w:tblGrid>
        <w:gridCol w:w="4833"/>
        <w:gridCol w:w="5371"/>
      </w:tblGrid>
      <w:tr>
        <w:trPr>
          <w:jc w:val="center"/>
        </w:trPr>
        <w:tc>
          <w:tcPr>
            <w:tcW w:w="4833" w:type="dxa"/>
            <w:tcMar>
              <w:top w:w="0" w:type="dxa"/>
              <w:left w:w="0" w:type="dxa"/>
              <w:bottom w:w="0" w:type="dxa"/>
              <w:right w:w="100" w:type="dxa"/>
            </w:tcMar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
                TẬP ĐOÀN CÔNG NGHIỆP
                <w:br/>
                THAN - KHOÁNG SẢN VIỆT NAM
              </w:t>
            </w:r>
          </w:p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
                VIỆN CƠ KHÍ NĂNG LƯỢNG VÀ MỎ
                <w:br/>
                VINACOMIN
              </w:t>
            </w:r>
            <w:r>
              <w:rPr>
                <w:rFonts w:ascii="Times New Roman" w:hAnsi="Times New Roman" w:cs="Times New Roman" w:eastAsia="Times New Roman"/>
                <w:noProof/>
              </w:rPr>
              <mc:AlternateContent>
                <mc:Choice Requires="wps">
                  <w:drawing>
                    <wp:anchor distT="0" distB="0" distL="0" distR="0" simplePos="0" relativeHeight="251658240" behindDoc="0" locked="0" layoutInCell="1" allowOverlap="1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410000</wp:posOffset>
                      </wp:positionV>
                      <wp:extent cx="1060000" cy="0"/>
                      <wp:effectExtent l="0" t="0" r="0" b="0"/>
                      <wp:wrapNone/>
                      <wp:docPr id="102" name="Agency rule"/>
                      <wp:cNvGraphicFramePr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6000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ns5:line id="Agency rule" style="position:absolute;z-index:251658240;visibility:visible" from="0,0" to="79.5pt,0" strokecolor="#000000" strokeweight="0.75pt">
                      <ns6:wrap type="none"/>
                    </ns5:line>
                  </w:pict>
                  <ns5:line id="Agency rule_fb" style="position:absolute;z-index:251658240;visibility:visible" from="0,0" to="79.5pt,0" strokecolor="#000000" strokeweight="0.75pt">
                    <ns6:wrap type="none"/>
                  </ns5:line>
                </mc:Fallback>
              </mc:AlternateContent>
            </w:r>
          </w:p>
          <w:p>
            <w:pPr>
              <w:jc w:val="center"/>
              <w:spacing w:before="120" w:after="0" w:line="240" w:lineRule="auto"/>
            </w:pPr>
            <w:sdt>
              <w:sdtPr>
                <w:tag w:val="SO_KY_HIEU"/>
              </w:sdtPr>
              <w:sdtContent>
                <w:r>
                  <w:rPr>
                    <w:rFonts w:ascii="Times New Roman" w:hAnsi="Times New Roman" w:cs="Times New Roman"/>
                    <w:sz w:val="26"/>
                    <w:szCs w:val="26"/>
                  </w:rPr>
                  <w:t>Số:         /QĐ-VCNM</w:t>
                </w:r>
              </w:sdtContent>
            </w:sdt>
          </w:p>
        </w:tc>
        <w:tc>
          <w:tcPr>
            <w:tcW w:w="5371" w:type="dxa"/>
            <w:tcMar>
              <w:top w:w="0" w:type="dxa"/>
              <w:left w:w="10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CỘNG HOÀ XÃ HỘI CHỦ NGHĨA VIỆT NAM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Độc lập - Tự do - Hạnh phúc</w:t>
            </w:r>
            <w:r>
              <w:rPr>
                <w:rFonts w:ascii="Times New Roman" w:hAnsi="Times New Roman" w:cs="Times New Roman" w:eastAsia="Times New Roman"/>
                <w:noProof/>
                <w:sz w:val="26"/>
                <w:b/>
              </w:rPr>
              <mc:AlternateContent>
                <mc:Choice Requires="wps">
                  <w:drawing>
                    <wp:anchor distT="0" distB="0" distL="0" distR="0" simplePos="0" relativeHeight="251658240" behindDoc="0" locked="0" layoutInCell="1" allowOverlap="1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250000</wp:posOffset>
                      </wp:positionV>
                      <wp:extent cx="2140000" cy="0"/>
                      <wp:effectExtent l="0" t="0" r="0" b="0"/>
                      <wp:wrapNone/>
                      <wp:docPr id="101" name="Motto rule"/>
                      <wp:cNvGraphicFramePr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4000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ns5:line id="Motto rule" style="position:absolute;z-index:251658240;visibility:visible" from="0,0" to="160.5pt,0" strokecolor="#000000" strokeweight="0.75pt">
                      <ns6:wrap type="none"/>
                    </ns5:line>
                  </w:pict>
                  <ns5:line id="Motto rule_fb" style="position:absolute;z-index:251658240;visibility:visible" from="0,0" to="160.5pt,0" strokecolor="#000000" strokeweight="0.75pt">
                    <ns6:wrap type="none"/>
                  </ns5:line>
                </mc:Fallback>
              </mc:AlternateContent>
            </w:r>
          </w:p>
          <w:p>
            <w:pPr>
              <w:jc w:val="right"/>
              <w:spacing w:before="240" w:after="0" w:line="240" w:lineRule="auto"/>
              <w:ind w:right="283"/>
            </w:pPr>
            <w:sdt>
              <w:sdtPr>
                <w:tag w:val="NGAY_BAN_HANH"/>
              </w:sdtPr>
              <w:sdtContent>
                <w:r>
                  <w:rPr>
                    <w:rFonts w:ascii="Times New Roman" w:hAnsi="Times New Roman" w:cs="Times New Roman"/>
                    <w:i/>
                    <w:sz w:val="26"/>
                    <w:szCs w:val="26"/>
                  </w:rPr>
                  <w:t>Hà Nội, ngày … tháng … năm …</w:t>
                </w:r>
              </w:sdtContent>
            </w:sdt>
          </w:p>
        </w:tc>
      </w:tr>
    </w:tbl>
    <w:p ns7:paraId="4F7EF7B2" ns7:textId="77777777" w:rsidR="005D0BA3" w:rsidRDefault="005D0BA3">
      <w:pPr>
        <w:spacing w:after="200"/>
      </w:pPr>
    </w:p>
    <w:p ns7:paraId="54F13CDB" ns7:textId="77777777" w:rsidR="005D0BA3" w:rsidRDefault="00510B87">
      <w:pPr>
        <w:spacing w:after="40"/>
        <w:jc w:val="center"/>
      </w:pPr>
      <w:r>
        <w:rPr>
          <w:rFonts w:hAnsi="Times New Roman" w:ascii="Times New Roman" w:cs="Times New Roman"/>
          <w:b/>
          <w:sz w:val="28"/>
        </w:rPr>
        <w:t>VĂN BẢN BAN HÀNH KÈM THEO QUYẾT ĐỊNH</w:t>
      </w:r>
    </w:p>
    <w:p ns7:paraId="45B88B8E" ns7:textId="77777777" w:rsidR="005D0BA3" w:rsidRDefault="00510B87">
      <w:pPr>
        <w:spacing w:before="0" w:after="120" w:line="360" w:lineRule="auto"/>
        <w:ind w:firstLine="567"/>
        <w:jc w:val="both"/>
      </w:pPr>
      <w:r>
        <w:rPr>
          <w:rFonts w:cs="Times New Roman" w:ascii="Times New Roman" w:hAnsi="Times New Roman"/>
          <w:sz w:val="26"/>
        </w:rPr>
        <w:t>[Nội dung văn bản ban hành kèm theo quyết định]</w:t>
      </w:r>
    </w:p>
    <w:p ns7:paraId="53CE92F0" ns7:textId="77777777" w:rsidR="005D0BA3" w:rsidRDefault="00510B87">
      <w:pPr>
        <w:ind w:firstLine="567"/>
      </w:pPr>
      <w:r>
        <w:rPr>
          <w:rFonts w:hAnsi="Times New Roman" w:ascii="Times New Roman" w:cs="Times New Roman"/>
        </w:rPr>
        <w:t>[NỘI DUNG]</w:t>
      </w:r>
    </w:p>
    <w:p ns7:paraId="6ABA213B" ns7:textId="77777777" w:rsidR="005D0BA3" w:rsidRDefault="005D0BA3">
      <w:pPr>
        <w:spacing w:after="200"/>
      </w:pPr>
    </w:p>
    <w:tbl>
      <w:tblPr>
        <w:tblW w:w="9355" w:type="dxa"/>
        <w:jc w:val="left"/>
        <w:tblLayout w:type="fixed"/>
        <w:tblLook w:val="04A0" w:firstRow="1" w:lastRow="0" w:firstColumn="1" w:lastColumn="0" w:noHBand="0" w:noVBand="1"/>
        <w:tblInd w:w="141" w:type="dxa"/>
        <w:tblDescription w:val="TVCI_HEADER_EXT_R5"/>
      </w:tblPr>
      <w:tblGrid>
        <w:gridCol w:w="4819"/>
        <w:gridCol w:w="4536"/>
      </w:tblGrid>
      <w:tr w:rsidR="005D0BA3" ns7:paraId="53A6328C" ns7:textId="77777777">
        <w:trPr>
          <w:jc w:val="center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ns7:paraId="0199B445" ns7:textId="77777777" w:rsidR="005D0BA3" w:rsidRDefault="005D0BA3"/>
          <w:p ns7:paraId="00A57AC2" ns7:textId="77777777" w:rsidR="005D0BA3" w:rsidRDefault="00510B87">
            <w:pPr>
              <w:spacing w:before="0" w:after="0" w:line="240" w:lineRule="auto"/>
              <w:jc w:val="left"/>
            </w:pPr>
            <w:r>
              <w:rPr>
                <w:rFonts w:cs="Times New Roman" w:ascii="Times New Roman" w:hAnsi="Times New Roman"/>
                <w:b/>
                <w:sz w:val="24"/>
                <w:i/>
              </w:rPr>
              <w:t>Nơi nhận:</w:t>
            </w:r>
            <w:r>
              <w:rPr>
                <w:rFonts w:cs="Times New Roman" w:ascii="Times New Roman" w:hAnsi="Times New Roman"/>
                <w:b/>
                <w:sz w:val="24"/>
                <w:i/>
              </w:rPr>
              <w:br/>
            </w:r>
            <w:r>
              <w:rPr>
                <w:rFonts w:cs="Times New Roman" w:ascii="Times New Roman" w:hAnsi="Times New Roman"/>
                <w:sz w:val="24"/>
                <w:i/>
                <w:b/>
              </w:rPr>
              <w:t/>
            </w:r>
            <w:r>
              <w:rPr>
                <w:rFonts w:cs="Times New Roman" w:ascii="Times New Roman" w:hAnsi="Times New Roman"/>
                <w:sz w:val="24"/>
                <w:i/>
                <w:b/>
              </w:rPr>
              <w:br/>
            </w:r>
            <w:r>
              <w:rPr>
                <w:rFonts w:cs="Times New Roman" w:ascii="Times New Roman" w:hAnsi="Times New Roman"/>
                <w:sz w:val="24"/>
                <w:i/>
                <w:b/>
              </w:rPr>
              <w:t/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cs="Times New Roman" w:ascii="Times New Roman" w:hAnsi="Times New Roman"/>
                <w:sz w:val="22"/>
              </w:rPr>
              <w:t>Lưu: VT, VP.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ns7:paraId="67632716" ns7:textId="77777777" w:rsidR="005D0BA3" w:rsidRDefault="005D0BA3"/>
          <w:p ns7:paraId="61DF6EB0" ns7:textId="77777777" w:rsidR="005D0BA3" w:rsidRDefault="00510B87">
            <w:pPr>
              <w:spacing w:after="0"/>
              <w:jc w:val="center"/>
            </w:pPr>
            <w:r>
              <w:rPr>
                <w:rFonts w:hAnsi="Times New Roman" w:ascii="Times New Roman" w:cs="Times New Roman"/>
                <w:b/>
              </w:rPr>
              <w:t>[CHỨC DANH NGƯỜI KÝ]</w:t>
            </w:r>
            <w:r>
              <w:rPr>
                <w:rFonts w:hAnsi="Times New Roman" w:ascii="Times New Roman" w:cs="Times New Roman"/>
              </w:rPr>
              <w:br/>
            </w:r>
            <w:r>
              <w:rPr>
                <w:rFonts w:hAnsi="Times New Roman" w:ascii="Times New Roman" w:cs="Times New Roman"/>
              </w:rPr>
              <w:br/>
            </w:r>
            <w:r>
              <w:rPr>
                <w:rFonts w:hAnsi="Times New Roman" w:ascii="Times New Roman" w:cs="Times New Roman"/>
              </w:rPr>
              <w:br/>
            </w:r>
            <w:r>
              <w:rPr>
                <w:rFonts w:hAnsi="Times New Roman" w:ascii="Times New Roman" w:cs="Times New Roman"/>
              </w:rPr>
              <w:br/>
            </w:r>
            <w:r>
              <w:rPr>
                <w:rFonts w:hAnsi="Times New Roman" w:ascii="Times New Roman" w:cs="Times New Roman"/>
                <w:b/>
              </w:rPr>
              <w:t>[Họ và tên]</w:t>
            </w:r>
          </w:p>
        </w:tc>
      </w:tr>
    </w:tbl>
    <w:p ns7:paraId="29EE122E" ns7:textId="77777777" w:rsidR="00510B87" w:rsidRDefault="00510B87"/>
    <w:sectPr w:rsidR="00510B87" w:rsidSect="00034616">
      <w:footerReference w:type="default" r:id="rId8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endnote w:type="separator" w:id="-1">
    <w:p w14:paraId="3413439C" w14:textId="77777777" w:rsidR="00510B87" w:rsidRDefault="00510B87">
      <w:pPr>
        <w:spacing w:after="0" w:line="240" w:lineRule="auto"/>
      </w:pPr>
      <w:r>
        <w:separator/>
      </w:r>
    </w:p>
  </w:endnote>
  <w:endnote w:type="continuationSeparator" w:id="0">
    <w:p w14:paraId="6D9681A0" w14:textId="77777777" w:rsidR="00510B87" w:rsidRDefault="00510B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ns2="http://schemas.microsoft.com/office/word/2010/wordml" xmlns:w="http://schemas.openxmlformats.org/wordprocessingml/2006/main">
  <w:p ns2:paraId="2139FA5E" ns2:textId="77777777" w:rsidR="005D0BA3" w:rsidRDefault="00510B87">
    <w:pPr>
      <w:pStyle w:val="Footer"/>
      <w:spacing w:before="80"/>
      <w:jc w:val="center"/>
    </w:pPr>
    <w:r>
      <w:rPr>
        <w:rFonts w:cs="Times New Roman"/>
        <w:i/>
        <w:color w:val="6B7280"/>
        <w:sz w:val="18"/>
      </w:rPr>
      <w:t>Mẫu 1.4 · Mẫu văn bản Viện Cơ khí Năng lượng và Mỏ - Vinacomin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footnote w:type="separator" w:id="-1">
    <w:p w14:paraId="71BD130E" w14:textId="77777777" w:rsidR="00510B87" w:rsidRDefault="00510B87">
      <w:pPr>
        <w:spacing w:after="0" w:line="240" w:lineRule="auto"/>
      </w:pPr>
      <w:r>
        <w:separator/>
      </w:r>
    </w:p>
  </w:footnote>
  <w:footnote w:type="continuationSeparator" w:id="0">
    <w:p w14:paraId="3F23C44A" w14:textId="77777777" w:rsidR="00510B87" w:rsidRDefault="00510B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2936748">
    <w:abstractNumId w:val="8"/>
  </w:num>
  <w:num w:numId="2" w16cid:durableId="1697972637">
    <w:abstractNumId w:val="6"/>
  </w:num>
  <w:num w:numId="3" w16cid:durableId="870411173">
    <w:abstractNumId w:val="5"/>
  </w:num>
  <w:num w:numId="4" w16cid:durableId="888416581">
    <w:abstractNumId w:val="4"/>
  </w:num>
  <w:num w:numId="5" w16cid:durableId="656609438">
    <w:abstractNumId w:val="7"/>
  </w:num>
  <w:num w:numId="6" w16cid:durableId="781413646">
    <w:abstractNumId w:val="3"/>
  </w:num>
  <w:num w:numId="7" w16cid:durableId="862091170">
    <w:abstractNumId w:val="2"/>
  </w:num>
  <w:num w:numId="8" w16cid:durableId="889536820">
    <w:abstractNumId w:val="1"/>
  </w:num>
  <w:num w:numId="9" w16cid:durableId="1713068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6C17"/>
    <w:rsid w:val="00326F90"/>
    <w:rsid w:val="00510B87"/>
    <w:rsid w:val="005D0BA3"/>
    <w:rsid w:val="00AA1D8D"/>
    <w:rsid w:val="00B47730"/>
    <w:rsid w:val="00C8653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E29FCC"/>
  <w14:defaultImageDpi w14:val="300"/>
  <w15:docId w15:val="{47EA65F8-67FF-43D0-8774-369ACD5DA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cs="Times New Roman" w:eastAsia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1.4 - Văn bản ban hành kèm theo quyết định</dc:title>
  <dc:subject>Mẫu văn bản hành chính TVCI</dc:subject>
  <dc:creator>python-docx</dc:creator>
  <cp:keywords/>
  <dc:description>Mẫu tham khảo được định dạng theo bộ tài liệu Văn thư - Văn bản 2026.</dc:description>
  <cp:lastModifiedBy>HungX</cp:lastModifiedBy>
  <cp:revision>1</cp:revision>
  <dcterms:created xsi:type="dcterms:W3CDTF">2013-12-23T23:15:00Z</dcterms:created>
  <dcterms:modified xsi:type="dcterms:W3CDTF">2026-09-15T18:51:00Z</dcterms:modified>
  <cp:category/>
</cp:coreProperties>
</file>