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pPr>
      <w:r w:rsidDel="00000000" w:rsidR="00000000" w:rsidRPr="00000000">
        <w:rPr>
          <w:rtl w:val="0"/>
        </w:rPr>
        <w:t xml:space="preserve">Факультет інформатики та обчислювальної техніки </w:t>
      </w:r>
    </w:p>
    <w:p w:rsidR="00000000" w:rsidDel="00000000" w:rsidP="00000000" w:rsidRDefault="00000000" w:rsidRPr="00000000" w14:paraId="00000002">
      <w:pPr>
        <w:ind w:firstLine="0"/>
        <w:jc w:val="center"/>
        <w:rPr/>
      </w:pPr>
      <w:r w:rsidDel="00000000" w:rsidR="00000000" w:rsidRPr="00000000">
        <w:rPr>
          <w:rtl w:val="0"/>
        </w:rPr>
        <w:t xml:space="preserve">Кафедра інформатики та програмної інженерії </w:t>
      </w:r>
    </w:p>
    <w:p w:rsidR="00000000" w:rsidDel="00000000" w:rsidP="00000000" w:rsidRDefault="00000000" w:rsidRPr="00000000" w14:paraId="00000003">
      <w:pPr>
        <w:ind w:firstLine="0"/>
        <w:jc w:val="center"/>
        <w:rPr/>
      </w:pPr>
      <w:r w:rsidDel="00000000" w:rsidR="00000000" w:rsidRPr="00000000">
        <w:rPr>
          <w:rtl w:val="0"/>
        </w:rPr>
      </w:r>
    </w:p>
    <w:p w:rsidR="00000000" w:rsidDel="00000000" w:rsidP="00000000" w:rsidRDefault="00000000" w:rsidRPr="00000000" w14:paraId="00000004">
      <w:pPr>
        <w:ind w:left="5103" w:firstLine="0"/>
        <w:jc w:val="right"/>
        <w:rPr/>
      </w:pPr>
      <w:r w:rsidDel="00000000" w:rsidR="00000000" w:rsidRPr="00000000">
        <w:rPr>
          <w:rtl w:val="0"/>
        </w:rPr>
        <w:t xml:space="preserve">“ЗАТВЕРДЖЕНО”</w:t>
      </w:r>
    </w:p>
    <w:p w:rsidR="00000000" w:rsidDel="00000000" w:rsidP="00000000" w:rsidRDefault="00000000" w:rsidRPr="00000000" w14:paraId="00000005">
      <w:pPr>
        <w:ind w:left="5103" w:firstLine="0"/>
        <w:jc w:val="right"/>
        <w:rPr/>
      </w:pPr>
      <w:r w:rsidDel="00000000" w:rsidR="00000000" w:rsidRPr="00000000">
        <w:rPr>
          <w:rtl w:val="0"/>
        </w:rPr>
        <w:t xml:space="preserve">Керівник роботи </w:t>
      </w:r>
    </w:p>
    <w:p w:rsidR="00000000" w:rsidDel="00000000" w:rsidP="00000000" w:rsidRDefault="00000000" w:rsidRPr="00000000" w14:paraId="00000006">
      <w:pPr>
        <w:ind w:left="5103" w:firstLine="0"/>
        <w:jc w:val="right"/>
        <w:rPr/>
      </w:pPr>
      <w:r w:rsidDel="00000000" w:rsidR="00000000" w:rsidRPr="00000000">
        <w:rPr>
          <w:rtl w:val="0"/>
        </w:rPr>
        <w:t xml:space="preserve">___________  Ілля АХАЛАДЗЕ</w:t>
      </w:r>
      <w:r w:rsidDel="00000000" w:rsidR="00000000" w:rsidRPr="00000000">
        <w:rPr>
          <w:rtl w:val="0"/>
        </w:rPr>
      </w:r>
    </w:p>
    <w:p w:rsidR="00000000" w:rsidDel="00000000" w:rsidP="00000000" w:rsidRDefault="00000000" w:rsidRPr="00000000" w14:paraId="00000007">
      <w:pPr>
        <w:ind w:left="5103" w:firstLine="0"/>
        <w:jc w:val="right"/>
        <w:rPr/>
      </w:pPr>
      <w:r w:rsidDel="00000000" w:rsidR="00000000" w:rsidRPr="00000000">
        <w:rPr>
          <w:rtl w:val="0"/>
        </w:rPr>
        <w:t xml:space="preserve">“___” _________________ 2023 р.</w:t>
      </w:r>
    </w:p>
    <w:p w:rsidR="00000000" w:rsidDel="00000000" w:rsidP="00000000" w:rsidRDefault="00000000" w:rsidRPr="00000000" w14:paraId="00000008">
      <w:pPr>
        <w:ind w:firstLine="0"/>
        <w:jc w:val="center"/>
        <w:rPr/>
      </w:pPr>
      <w:r w:rsidDel="00000000" w:rsidR="00000000" w:rsidRPr="00000000">
        <w:rPr>
          <w:rtl w:val="0"/>
        </w:rPr>
      </w:r>
    </w:p>
    <w:p w:rsidR="00000000" w:rsidDel="00000000" w:rsidP="00000000" w:rsidRDefault="00000000" w:rsidRPr="00000000" w14:paraId="00000009">
      <w:pPr>
        <w:ind w:firstLine="0"/>
        <w:jc w:val="center"/>
        <w:rPr/>
      </w:pPr>
      <w:r w:rsidDel="00000000" w:rsidR="00000000" w:rsidRPr="00000000">
        <w:rPr>
          <w:rtl w:val="0"/>
        </w:rPr>
      </w:r>
    </w:p>
    <w:p w:rsidR="00000000" w:rsidDel="00000000" w:rsidP="00000000" w:rsidRDefault="00000000" w:rsidRPr="00000000" w14:paraId="0000000A">
      <w:pPr>
        <w:ind w:firstLine="0"/>
        <w:jc w:val="center"/>
        <w:rPr/>
      </w:pPr>
      <w:r w:rsidDel="00000000" w:rsidR="00000000" w:rsidRPr="00000000">
        <w:rPr>
          <w:rtl w:val="0"/>
        </w:rPr>
      </w:r>
    </w:p>
    <w:p w:rsidR="00000000" w:rsidDel="00000000" w:rsidP="00000000" w:rsidRDefault="00000000" w:rsidRPr="00000000" w14:paraId="0000000B">
      <w:pPr>
        <w:ind w:firstLine="0"/>
        <w:jc w:val="center"/>
        <w:rPr/>
      </w:pPr>
      <w:r w:rsidDel="00000000" w:rsidR="00000000" w:rsidRPr="00000000">
        <w:rPr>
          <w:rtl w:val="0"/>
        </w:rPr>
      </w:r>
    </w:p>
    <w:p w:rsidR="00000000" w:rsidDel="00000000" w:rsidP="00000000" w:rsidRDefault="00000000" w:rsidRPr="00000000" w14:paraId="0000000C">
      <w:pPr>
        <w:ind w:firstLine="0"/>
        <w:jc w:val="center"/>
        <w:rPr>
          <w:b w:val="1"/>
        </w:rPr>
      </w:pPr>
      <w:r w:rsidDel="00000000" w:rsidR="00000000" w:rsidRPr="00000000">
        <w:rPr>
          <w:b w:val="1"/>
          <w:rtl w:val="0"/>
        </w:rPr>
        <w:t xml:space="preserve">ВЕБ-ЗАСТОСУНОК ПІДТРИМКИ РОБОТИ ПУНКТУ ОБМІНУ ВАЛЮТ</w:t>
      </w:r>
    </w:p>
    <w:p w:rsidR="00000000" w:rsidDel="00000000" w:rsidP="00000000" w:rsidRDefault="00000000" w:rsidRPr="00000000" w14:paraId="0000000D">
      <w:pPr>
        <w:ind w:firstLine="0"/>
        <w:jc w:val="center"/>
        <w:rPr>
          <w:b w:val="1"/>
        </w:rPr>
      </w:pPr>
      <w:r w:rsidDel="00000000" w:rsidR="00000000" w:rsidRPr="00000000">
        <w:rPr>
          <w:b w:val="1"/>
          <w:rtl w:val="0"/>
        </w:rPr>
        <w:t xml:space="preserve">Технічне завдання </w:t>
      </w:r>
    </w:p>
    <w:p w:rsidR="00000000" w:rsidDel="00000000" w:rsidP="00000000" w:rsidRDefault="00000000" w:rsidRPr="00000000" w14:paraId="0000000E">
      <w:pPr>
        <w:ind w:firstLine="0"/>
        <w:jc w:val="center"/>
        <w:rPr/>
      </w:pPr>
      <w:r w:rsidDel="00000000" w:rsidR="00000000" w:rsidRPr="00000000">
        <w:rPr>
          <w:rtl w:val="0"/>
        </w:rPr>
        <w:t xml:space="preserve">КПІ.ІП-1304.</w:t>
      </w:r>
      <w:r w:rsidDel="00000000" w:rsidR="00000000" w:rsidRPr="00000000">
        <w:rPr>
          <w:rtl w:val="0"/>
        </w:rPr>
        <w:t xml:space="preserve">045440.01.91</w:t>
      </w:r>
    </w:p>
    <w:p w:rsidR="00000000" w:rsidDel="00000000" w:rsidP="00000000" w:rsidRDefault="00000000" w:rsidRPr="00000000" w14:paraId="0000000F">
      <w:pPr>
        <w:ind w:firstLine="0"/>
        <w:jc w:val="center"/>
        <w:rPr/>
      </w:pPr>
      <w:r w:rsidDel="00000000" w:rsidR="00000000" w:rsidRPr="00000000">
        <w:rPr>
          <w:rtl w:val="0"/>
        </w:rPr>
      </w:r>
    </w:p>
    <w:p w:rsidR="00000000" w:rsidDel="00000000" w:rsidP="00000000" w:rsidRDefault="00000000" w:rsidRPr="00000000" w14:paraId="00000010">
      <w:pPr>
        <w:ind w:firstLine="0"/>
        <w:jc w:val="center"/>
        <w:rPr/>
      </w:pPr>
      <w:r w:rsidDel="00000000" w:rsidR="00000000" w:rsidRPr="00000000">
        <w:rPr>
          <w:rtl w:val="0"/>
        </w:rPr>
      </w:r>
    </w:p>
    <w:p w:rsidR="00000000" w:rsidDel="00000000" w:rsidP="00000000" w:rsidRDefault="00000000" w:rsidRPr="00000000" w14:paraId="00000011">
      <w:pPr>
        <w:ind w:firstLine="0"/>
        <w:jc w:val="center"/>
        <w:rPr/>
      </w:pPr>
      <w:r w:rsidDel="00000000" w:rsidR="00000000" w:rsidRPr="00000000">
        <w:rPr>
          <w:rtl w:val="0"/>
        </w:rPr>
      </w:r>
    </w:p>
    <w:p w:rsidR="00000000" w:rsidDel="00000000" w:rsidP="00000000" w:rsidRDefault="00000000" w:rsidRPr="00000000" w14:paraId="00000012">
      <w:pPr>
        <w:ind w:firstLine="0"/>
        <w:jc w:val="center"/>
        <w:rPr/>
      </w:pPr>
      <w:r w:rsidDel="00000000" w:rsidR="00000000" w:rsidRPr="00000000">
        <w:rPr>
          <w:rtl w:val="0"/>
        </w:rPr>
      </w:r>
    </w:p>
    <w:p w:rsidR="00000000" w:rsidDel="00000000" w:rsidP="00000000" w:rsidRDefault="00000000" w:rsidRPr="00000000" w14:paraId="00000013">
      <w:pPr>
        <w:ind w:firstLine="0"/>
        <w:jc w:val="center"/>
        <w:rPr/>
      </w:pPr>
      <w:r w:rsidDel="00000000" w:rsidR="00000000" w:rsidRPr="00000000">
        <w:rPr>
          <w:rtl w:val="0"/>
        </w:rPr>
      </w:r>
    </w:p>
    <w:p w:rsidR="00000000" w:rsidDel="00000000" w:rsidP="00000000" w:rsidRDefault="00000000" w:rsidRPr="00000000" w14:paraId="00000014">
      <w:pPr>
        <w:ind w:firstLine="0"/>
        <w:jc w:val="left"/>
        <w:rPr/>
      </w:pPr>
      <w:r w:rsidDel="00000000" w:rsidR="00000000" w:rsidRPr="00000000">
        <w:rPr>
          <w:rtl w:val="0"/>
        </w:rPr>
        <w:t xml:space="preserve">“ПОГОДЖЕНО” </w:t>
      </w:r>
    </w:p>
    <w:p w:rsidR="00000000" w:rsidDel="00000000" w:rsidP="00000000" w:rsidRDefault="00000000" w:rsidRPr="00000000" w14:paraId="00000015">
      <w:pPr>
        <w:ind w:firstLine="0"/>
        <w:jc w:val="left"/>
        <w:rPr/>
      </w:pPr>
      <w:r w:rsidDel="00000000" w:rsidR="00000000" w:rsidRPr="00000000">
        <w:rPr>
          <w:rtl w:val="0"/>
        </w:rPr>
        <w:t xml:space="preserve">Керівник роботи:</w:t>
      </w:r>
    </w:p>
    <w:p w:rsidR="00000000" w:rsidDel="00000000" w:rsidP="00000000" w:rsidRDefault="00000000" w:rsidRPr="00000000" w14:paraId="00000016">
      <w:pPr>
        <w:ind w:firstLine="0"/>
        <w:jc w:val="left"/>
        <w:rPr/>
      </w:pPr>
      <w:r w:rsidDel="00000000" w:rsidR="00000000" w:rsidRPr="00000000">
        <w:rPr>
          <w:rtl w:val="0"/>
        </w:rPr>
        <w:t xml:space="preserve">____________ </w:t>
      </w:r>
      <w:r w:rsidDel="00000000" w:rsidR="00000000" w:rsidRPr="00000000">
        <w:rPr>
          <w:rtl w:val="0"/>
        </w:rPr>
        <w:t xml:space="preserve">Ілля АХАЛАДЗЕ</w:t>
      </w:r>
    </w:p>
    <w:p w:rsidR="00000000" w:rsidDel="00000000" w:rsidP="00000000" w:rsidRDefault="00000000" w:rsidRPr="00000000" w14:paraId="00000017">
      <w:pPr>
        <w:ind w:firstLine="0"/>
        <w:jc w:val="left"/>
        <w:rPr/>
      </w:pPr>
      <w:r w:rsidDel="00000000" w:rsidR="00000000" w:rsidRPr="00000000">
        <w:rPr>
          <w:rtl w:val="0"/>
        </w:rPr>
      </w:r>
    </w:p>
    <w:p w:rsidR="00000000" w:rsidDel="00000000" w:rsidP="00000000" w:rsidRDefault="00000000" w:rsidRPr="00000000" w14:paraId="00000018">
      <w:pPr>
        <w:ind w:firstLine="0"/>
        <w:jc w:val="left"/>
        <w:rPr/>
      </w:pPr>
      <w:r w:rsidDel="00000000" w:rsidR="00000000" w:rsidRPr="00000000">
        <w:rPr>
          <w:rtl w:val="0"/>
        </w:rPr>
      </w:r>
    </w:p>
    <w:tbl>
      <w:tblPr>
        <w:tblStyle w:val="Table1"/>
        <w:tblW w:w="10421.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13"/>
        <w:gridCol w:w="5208"/>
        <w:tblGridChange w:id="0">
          <w:tblGrid>
            <w:gridCol w:w="5213"/>
            <w:gridCol w:w="5208"/>
          </w:tblGrid>
        </w:tblGridChange>
      </w:tblGrid>
      <w:tr>
        <w:trPr>
          <w:cantSplit w:val="0"/>
          <w:tblHeader w:val="0"/>
        </w:trPr>
        <w:tc>
          <w:tcPr/>
          <w:p w:rsidR="00000000" w:rsidDel="00000000" w:rsidP="00000000" w:rsidRDefault="00000000" w:rsidRPr="00000000" w14:paraId="00000019">
            <w:pPr>
              <w:ind w:firstLine="0"/>
              <w:jc w:val="left"/>
              <w:rPr/>
            </w:pPr>
            <w:r w:rsidDel="00000000" w:rsidR="00000000" w:rsidRPr="00000000">
              <w:rPr>
                <w:rtl w:val="0"/>
              </w:rPr>
              <w:t xml:space="preserve">Консультант:</w:t>
            </w:r>
          </w:p>
        </w:tc>
        <w:tc>
          <w:tcPr/>
          <w:p w:rsidR="00000000" w:rsidDel="00000000" w:rsidP="00000000" w:rsidRDefault="00000000" w:rsidRPr="00000000" w14:paraId="0000001A">
            <w:pPr>
              <w:ind w:firstLine="0"/>
              <w:jc w:val="left"/>
              <w:rPr/>
            </w:pPr>
            <w:r w:rsidDel="00000000" w:rsidR="00000000" w:rsidRPr="00000000">
              <w:rPr>
                <w:rtl w:val="0"/>
              </w:rPr>
              <w:t xml:space="preserve">Виконавець:</w:t>
            </w:r>
          </w:p>
        </w:tc>
      </w:tr>
      <w:tr>
        <w:trPr>
          <w:cantSplit w:val="0"/>
          <w:tblHeader w:val="0"/>
        </w:trPr>
        <w:tc>
          <w:tcPr/>
          <w:p w:rsidR="00000000" w:rsidDel="00000000" w:rsidP="00000000" w:rsidRDefault="00000000" w:rsidRPr="00000000" w14:paraId="0000001B">
            <w:pPr>
              <w:ind w:firstLine="0"/>
              <w:jc w:val="left"/>
              <w:rPr/>
            </w:pPr>
            <w:r w:rsidDel="00000000" w:rsidR="00000000" w:rsidRPr="00000000">
              <w:rPr>
                <w:rtl w:val="0"/>
              </w:rPr>
              <w:t xml:space="preserve">___________ Максим ГОЛОВЧЕНКО</w:t>
            </w:r>
          </w:p>
        </w:tc>
        <w:tc>
          <w:tcPr/>
          <w:p w:rsidR="00000000" w:rsidDel="00000000" w:rsidP="00000000" w:rsidRDefault="00000000" w:rsidRPr="00000000" w14:paraId="0000001C">
            <w:pPr>
              <w:ind w:firstLine="0"/>
              <w:jc w:val="left"/>
              <w:rPr/>
            </w:pPr>
            <w:r w:rsidDel="00000000" w:rsidR="00000000" w:rsidRPr="00000000">
              <w:rPr>
                <w:rtl w:val="0"/>
              </w:rPr>
              <w:t xml:space="preserve">__________ Максим БОНДАРЕНКО</w:t>
            </w:r>
          </w:p>
        </w:tc>
      </w:tr>
    </w:tbl>
    <w:p w:rsidR="00000000" w:rsidDel="00000000" w:rsidP="00000000" w:rsidRDefault="00000000" w:rsidRPr="00000000" w14:paraId="0000001D">
      <w:pPr>
        <w:ind w:firstLine="0"/>
        <w:jc w:val="center"/>
        <w:rPr/>
      </w:pPr>
      <w:r w:rsidDel="00000000" w:rsidR="00000000" w:rsidRPr="00000000">
        <w:rPr>
          <w:rtl w:val="0"/>
        </w:rPr>
      </w:r>
    </w:p>
    <w:p w:rsidR="00000000" w:rsidDel="00000000" w:rsidP="00000000" w:rsidRDefault="00000000" w:rsidRPr="00000000" w14:paraId="0000001E">
      <w:pPr>
        <w:ind w:firstLine="0"/>
        <w:jc w:val="center"/>
        <w:rPr/>
      </w:pPr>
      <w:r w:rsidDel="00000000" w:rsidR="00000000" w:rsidRPr="00000000">
        <w:rPr>
          <w:rtl w:val="0"/>
        </w:rPr>
      </w:r>
    </w:p>
    <w:p w:rsidR="00000000" w:rsidDel="00000000" w:rsidP="00000000" w:rsidRDefault="00000000" w:rsidRPr="00000000" w14:paraId="0000001F">
      <w:pPr>
        <w:ind w:firstLine="0"/>
        <w:jc w:val="center"/>
        <w:rPr/>
      </w:pPr>
      <w:r w:rsidDel="00000000" w:rsidR="00000000" w:rsidRPr="00000000">
        <w:rPr>
          <w:rtl w:val="0"/>
        </w:rPr>
      </w:r>
    </w:p>
    <w:p w:rsidR="00000000" w:rsidDel="00000000" w:rsidP="00000000" w:rsidRDefault="00000000" w:rsidRPr="00000000" w14:paraId="00000020">
      <w:pPr>
        <w:ind w:firstLine="0"/>
        <w:jc w:val="center"/>
        <w:rPr/>
      </w:pPr>
      <w:r w:rsidDel="00000000" w:rsidR="00000000" w:rsidRPr="00000000">
        <w:rPr>
          <w:rtl w:val="0"/>
        </w:rPr>
      </w:r>
    </w:p>
    <w:p w:rsidR="00000000" w:rsidDel="00000000" w:rsidP="00000000" w:rsidRDefault="00000000" w:rsidRPr="00000000" w14:paraId="00000021">
      <w:pPr>
        <w:ind w:firstLine="0"/>
        <w:jc w:val="center"/>
        <w:rPr/>
      </w:pPr>
      <w:bookmarkStart w:colFirst="0" w:colLast="0" w:name="_gjdgxs" w:id="0"/>
      <w:bookmarkEnd w:id="0"/>
      <w:r w:rsidDel="00000000" w:rsidR="00000000" w:rsidRPr="00000000">
        <w:rPr>
          <w:rtl w:val="0"/>
        </w:rPr>
        <w:t xml:space="preserve">Київ – 2023</w:t>
      </w:r>
    </w:p>
    <w:p w:rsidR="00000000" w:rsidDel="00000000" w:rsidP="00000000" w:rsidRDefault="00000000" w:rsidRPr="00000000" w14:paraId="00000022">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0" w:line="240" w:lineRule="auto"/>
        <w:ind w:left="432" w:right="0" w:hanging="432"/>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 НАЙМЕНУВАННЯ ТА ГАЛУЗЬ ЗАСТОСУВАННЯ</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2 ПІДСТАВА ДЛЯ РОЗРОБКИ</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 ПРИЗНАЧЕННЯ РОЗРОБКИ</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4 ВИМОГИ ДО ПРОГРАМНОГО ЗАБЕЗПЕЧЕННЯ</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Вимоги до функціональних характеристик</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4.1.1 Користувацького інтерфейсу</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4.1.2 Для користувача:</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4.1.3 Для адміністратора системи (якщо він передбачений):</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4.1.4 Додаткові вимоги:</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Вимоги до надійності</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Умови експлуатації</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4.3.1 Вид обслуговування</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4.3.2 Обслуговуючий персонал</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 Вимоги до складу і параметрів технічних засобів</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 Вимоги до інформаційної та програмної сумісності</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4.5.1 Вимоги до вхідних даних</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4.5.2 Вимоги до вихідних даних</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4.5.3 Вимоги до мови розробки</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4.5.4 Вимоги до середовища розробки</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4.5.5 Вимоги до представленню вихідних кодів</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 Вимоги до маркування та пакування</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 Вимоги до транспортування та зберігання</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Спеціальні вимоги</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5 ВИМОГИ ДО ПРОГРАМНОЇ ДОКУМЕНТАЦІЇ</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Попередній склад програмної документації</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Спеціальні вимоги до програмної документації</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6 СТАДІЇ І ЕТАПИ РОЗРОБКИ</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7 ПОРЯДОК КОНТРОЛЮ ТА ПРИЙМАННЯ</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numPr>
          <w:ilvl w:val="0"/>
          <w:numId w:val="2"/>
        </w:numPr>
        <w:ind w:left="432" w:hanging="432"/>
        <w:rPr/>
      </w:pPr>
      <w:bookmarkStart w:colFirst="0" w:colLast="0" w:name="_30j0zll" w:id="1"/>
      <w:bookmarkEnd w:id="1"/>
      <w:r w:rsidDel="00000000" w:rsidR="00000000" w:rsidRPr="00000000">
        <w:rPr>
          <w:rtl w:val="0"/>
        </w:rPr>
        <w:t xml:space="preserve">НАЙМЕНУВАННЯ ТА ГАЛУЗЬ ЗАСТОСУВАННЯ</w:t>
      </w:r>
    </w:p>
    <w:p w:rsidR="00000000" w:rsidDel="00000000" w:rsidP="00000000" w:rsidRDefault="00000000" w:rsidRPr="00000000" w14:paraId="00000040">
      <w:pPr>
        <w:rPr/>
      </w:pPr>
      <w:r w:rsidDel="00000000" w:rsidR="00000000" w:rsidRPr="00000000">
        <w:rPr>
          <w:rtl w:val="0"/>
        </w:rPr>
        <w:t xml:space="preserve">Назва розробки: </w:t>
      </w:r>
      <w:r w:rsidDel="00000000" w:rsidR="00000000" w:rsidRPr="00000000">
        <w:rPr>
          <w:rtl w:val="0"/>
        </w:rPr>
        <w:t xml:space="preserve">Веб-застосунок підтримки роботи пункту обміну валют. </w:t>
      </w:r>
    </w:p>
    <w:p w:rsidR="00000000" w:rsidDel="00000000" w:rsidP="00000000" w:rsidRDefault="00000000" w:rsidRPr="00000000" w14:paraId="00000041">
      <w:pPr>
        <w:rPr/>
      </w:pPr>
      <w:r w:rsidDel="00000000" w:rsidR="00000000" w:rsidRPr="00000000">
        <w:rPr>
          <w:rtl w:val="0"/>
        </w:rPr>
        <w:t xml:space="preserve">Галузь застосування: </w:t>
      </w:r>
    </w:p>
    <w:p w:rsidR="00000000" w:rsidDel="00000000" w:rsidP="00000000" w:rsidRDefault="00000000" w:rsidRPr="00000000" w14:paraId="00000042">
      <w:pPr>
        <w:rPr/>
      </w:pPr>
      <w:r w:rsidDel="00000000" w:rsidR="00000000" w:rsidRPr="00000000">
        <w:rPr>
          <w:rtl w:val="0"/>
        </w:rPr>
        <w:t xml:space="preserve">Наведене технічне завдання поширюється на розробку веб-застосунку CashFlow Exchange, котре використовується для  налагодження процедури контакту між фізичною особою та пунктом обміну валют та призначена для користувачів, які хочуть максимально спростити процес обміну валют та отримувати корисну інформацію щодо зміни поточного курсу.</w:t>
      </w:r>
    </w:p>
    <w:p w:rsidR="00000000" w:rsidDel="00000000" w:rsidP="00000000" w:rsidRDefault="00000000" w:rsidRPr="00000000" w14:paraId="00000043">
      <w:pPr>
        <w:pStyle w:val="Heading1"/>
        <w:numPr>
          <w:ilvl w:val="0"/>
          <w:numId w:val="2"/>
        </w:numPr>
        <w:ind w:left="0" w:firstLine="0"/>
        <w:rPr/>
      </w:pPr>
      <w:bookmarkStart w:colFirst="0" w:colLast="0" w:name="_1fob9te" w:id="2"/>
      <w:bookmarkEnd w:id="2"/>
      <w:r w:rsidDel="00000000" w:rsidR="00000000" w:rsidRPr="00000000">
        <w:rPr>
          <w:rtl w:val="0"/>
        </w:rPr>
        <w:t xml:space="preserve">ПІДСТАВА ДЛЯ РОЗРОБКИ</w:t>
      </w:r>
    </w:p>
    <w:p w:rsidR="00000000" w:rsidDel="00000000" w:rsidP="00000000" w:rsidRDefault="00000000" w:rsidRPr="00000000" w14:paraId="00000044">
      <w:pPr>
        <w:rPr/>
      </w:pPr>
      <w:r w:rsidDel="00000000" w:rsidR="00000000" w:rsidRPr="00000000">
        <w:rPr>
          <w:rtl w:val="0"/>
        </w:rPr>
        <w:t xml:space="preserve">Підставою для розробки веб-застосунку CashFlow Exchange є оптимізація процесу комунікації між клієнтом та фізичним пунктом обміну валют, що є завданням курсової роботи.</w:t>
      </w:r>
    </w:p>
    <w:p w:rsidR="00000000" w:rsidDel="00000000" w:rsidP="00000000" w:rsidRDefault="00000000" w:rsidRPr="00000000" w14:paraId="00000045">
      <w:pPr>
        <w:pStyle w:val="Heading1"/>
        <w:numPr>
          <w:ilvl w:val="0"/>
          <w:numId w:val="2"/>
        </w:numPr>
        <w:ind w:left="432" w:hanging="432"/>
        <w:rPr/>
      </w:pPr>
      <w:bookmarkStart w:colFirst="0" w:colLast="0" w:name="_3znysh7" w:id="3"/>
      <w:bookmarkEnd w:id="3"/>
      <w:r w:rsidDel="00000000" w:rsidR="00000000" w:rsidRPr="00000000">
        <w:rPr>
          <w:rtl w:val="0"/>
        </w:rPr>
        <w:t xml:space="preserve">ПРИЗНАЧЕННЯ РОЗРОБКИ</w:t>
      </w:r>
    </w:p>
    <w:p w:rsidR="00000000" w:rsidDel="00000000" w:rsidP="00000000" w:rsidRDefault="00000000" w:rsidRPr="00000000" w14:paraId="00000046">
      <w:pPr>
        <w:rPr/>
      </w:pPr>
      <w:r w:rsidDel="00000000" w:rsidR="00000000" w:rsidRPr="00000000">
        <w:rPr>
          <w:rtl w:val="0"/>
        </w:rPr>
        <w:t xml:space="preserve">Розробка призначена для моніторингу актуальних курсів валют, отримання сповіщень про певні зміни в курсах обраних валют, онлайн розрахунку обміну з урахуванням актуальних курсів, створення онлайн запитів на обмін з подальшим контактом клієнта з фізичним пунктом.</w:t>
      </w:r>
    </w:p>
    <w:p w:rsidR="00000000" w:rsidDel="00000000" w:rsidP="00000000" w:rsidRDefault="00000000" w:rsidRPr="00000000" w14:paraId="00000047">
      <w:pPr>
        <w:rPr/>
      </w:pPr>
      <w:r w:rsidDel="00000000" w:rsidR="00000000" w:rsidRPr="00000000">
        <w:rPr>
          <w:rtl w:val="0"/>
        </w:rPr>
        <w:t xml:space="preserve">Метою розробки є спрощення процесу взаємодії має клієнтом та пунктом обміну валют.</w:t>
      </w:r>
    </w:p>
    <w:p w:rsidR="00000000" w:rsidDel="00000000" w:rsidP="00000000" w:rsidRDefault="00000000" w:rsidRPr="00000000" w14:paraId="00000048">
      <w:pPr>
        <w:pStyle w:val="Heading1"/>
        <w:numPr>
          <w:ilvl w:val="0"/>
          <w:numId w:val="2"/>
        </w:numPr>
        <w:ind w:left="432" w:hanging="432"/>
        <w:rPr/>
      </w:pPr>
      <w:bookmarkStart w:colFirst="0" w:colLast="0" w:name="_2et92p0" w:id="4"/>
      <w:bookmarkEnd w:id="4"/>
      <w:r w:rsidDel="00000000" w:rsidR="00000000" w:rsidRPr="00000000">
        <w:rPr>
          <w:rtl w:val="0"/>
        </w:rPr>
        <w:t xml:space="preserve">ВИМОГИ ДО ПРОГРАМНОГО ЗАБЕЗПЕЧЕННЯ</w:t>
      </w:r>
    </w:p>
    <w:p w:rsidR="00000000" w:rsidDel="00000000" w:rsidP="00000000" w:rsidRDefault="00000000" w:rsidRPr="00000000" w14:paraId="00000049">
      <w:pPr>
        <w:pStyle w:val="Heading2"/>
        <w:numPr>
          <w:ilvl w:val="1"/>
          <w:numId w:val="2"/>
        </w:numPr>
        <w:ind w:left="0" w:firstLine="709"/>
        <w:rPr>
          <w:b w:val="0"/>
        </w:rPr>
      </w:pPr>
      <w:bookmarkStart w:colFirst="0" w:colLast="0" w:name="_tyjcwt" w:id="5"/>
      <w:bookmarkEnd w:id="5"/>
      <w:r w:rsidDel="00000000" w:rsidR="00000000" w:rsidRPr="00000000">
        <w:rPr>
          <w:b w:val="0"/>
          <w:rtl w:val="0"/>
        </w:rPr>
        <w:t xml:space="preserve">Вимоги до функціональних характеристик</w:t>
      </w:r>
    </w:p>
    <w:p w:rsidR="00000000" w:rsidDel="00000000" w:rsidP="00000000" w:rsidRDefault="00000000" w:rsidRPr="00000000" w14:paraId="0000004A">
      <w:pPr>
        <w:rPr/>
      </w:pPr>
      <w:r w:rsidDel="00000000" w:rsidR="00000000" w:rsidRPr="00000000">
        <w:rPr>
          <w:rtl w:val="0"/>
        </w:rPr>
        <w:t xml:space="preserve">Програмне забезпечення повинно забезпечувати виконання наступних основних функції:</w:t>
      </w:r>
    </w:p>
    <w:p w:rsidR="00000000" w:rsidDel="00000000" w:rsidP="00000000" w:rsidRDefault="00000000" w:rsidRPr="00000000" w14:paraId="0000004B">
      <w:pPr>
        <w:pStyle w:val="Heading3"/>
        <w:numPr>
          <w:ilvl w:val="2"/>
          <w:numId w:val="2"/>
        </w:numPr>
        <w:ind w:left="0" w:firstLine="709"/>
        <w:rPr>
          <w:i w:val="0"/>
        </w:rPr>
      </w:pPr>
      <w:bookmarkStart w:colFirst="0" w:colLast="0" w:name="_3dy6vkm" w:id="6"/>
      <w:bookmarkEnd w:id="6"/>
      <w:r w:rsidDel="00000000" w:rsidR="00000000" w:rsidRPr="00000000">
        <w:rPr>
          <w:i w:val="0"/>
          <w:rtl w:val="0"/>
        </w:rPr>
        <w:t xml:space="preserve">Користувацького інтерфейсу</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tl w:val="0"/>
        </w:rPr>
        <w:t xml:space="preserve">Користувач повинен мати можливість зареєструватися використовуючи внутрішню систему реєстрації. Елемент №1 (рис. 4.1) відповідає за підтвердження реєстрації, в результаті натиску кнопки буде створено нового користувача, якщо всі дані валідні. Після процедури реєстрації користувача переадресовую на “Home” сторінку. У випадку наявності зареєстрованого облікового запису та натискання на елемент №2 (рис. 4.1), користувача переадресовує на сторінку авторизації.</w:t>
        <w:br w:type="textWrapping"/>
      </w:r>
      <w:r w:rsidDel="00000000" w:rsidR="00000000" w:rsidRPr="00000000">
        <w:rPr/>
        <w:drawing>
          <wp:inline distB="114300" distT="114300" distL="114300" distR="114300">
            <wp:extent cx="5723573" cy="3434143"/>
            <wp:effectExtent b="0" l="0" r="0" t="0"/>
            <wp:docPr id="1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23573" cy="343414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center"/>
        <w:rPr/>
      </w:pPr>
      <w:r w:rsidDel="00000000" w:rsidR="00000000" w:rsidRPr="00000000">
        <w:rPr>
          <w:rtl w:val="0"/>
        </w:rPr>
        <w:t xml:space="preserve">Рисунок 4.1 - прототип сторінки “Sign Up”</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tl w:val="0"/>
        </w:rPr>
        <w:t xml:space="preserve">Користувач повинен мати можливість авторизуватись використовуючи систему. Елемент №1 (рис. 4.2) відповідає за підтвердження введених даних і у випадку їх правильного вводу, користувач успішно авторизується та переадресовується на сторінку “Home”. У випадку відсутності облікового запису та натискання на елемент №2 (рис. 4.2) , користувача переадресовує на сторінку реєстрації.</w:t>
        <w:br w:type="textWrapping"/>
      </w:r>
      <w:r w:rsidDel="00000000" w:rsidR="00000000" w:rsidRPr="00000000">
        <w:rPr/>
        <w:drawing>
          <wp:inline distB="114300" distT="114300" distL="114300" distR="114300">
            <wp:extent cx="5717730" cy="3434476"/>
            <wp:effectExtent b="0" l="0" r="0" t="0"/>
            <wp:docPr id="2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717730" cy="343447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1429" w:firstLine="0"/>
        <w:jc w:val="center"/>
        <w:rPr/>
      </w:pPr>
      <w:r w:rsidDel="00000000" w:rsidR="00000000" w:rsidRPr="00000000">
        <w:rPr>
          <w:rtl w:val="0"/>
        </w:rPr>
        <w:t xml:space="preserve">Рисунок 4.2 - прототип сторінки “Sign In”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Користувач повинен мати можливість переглядати актуальні курси валют на сторінці “Home” (рис. 4.3).</w:t>
        <w:br w:type="textWrapping"/>
      </w:r>
      <w:r w:rsidDel="00000000" w:rsidR="00000000" w:rsidRPr="00000000">
        <w:rPr/>
        <w:drawing>
          <wp:inline distB="114300" distT="114300" distL="114300" distR="114300">
            <wp:extent cx="5647373" cy="3378770"/>
            <wp:effectExtent b="0" l="0" r="0" t="0"/>
            <wp:docPr id="1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47373" cy="337877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center"/>
        <w:rPr/>
      </w:pPr>
      <w:r w:rsidDel="00000000" w:rsidR="00000000" w:rsidRPr="00000000">
        <w:rPr>
          <w:rtl w:val="0"/>
        </w:rPr>
        <w:t xml:space="preserve">Рисунок 4.3 - прототип сторінки “Home” неавторизованого користувача</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Користувач повинен мати можливість обирати з якої та в яку валюту відбувається конвертація в калькуляторі натискаючи на елемент №1 (рис. 4.3) та елемент №2 (рис. 4.3) відповідно.</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Неавторизований користувач повинен мати можливість перейти на сторінку реєстрації натисканням на елемент №4 (рис. 4.3) або на сторінку авторизації натисканням на елемент №3 (рис. 4.3), якщо має існуючий обліковий запис.</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Авторизований користувач повинен мати можливість перейти в налаштування власного облікового запису шляхом натискання елементу №1 (рис. 4.4).</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Авторизований користувач повинен мати можливість перейти на сторінку створення угоди з обміну валют натисканням на елемент №2 (рис. 4.4).</w:t>
        <w:br w:type="textWrapping"/>
      </w:r>
      <w:r w:rsidDel="00000000" w:rsidR="00000000" w:rsidRPr="00000000">
        <w:rPr/>
        <w:drawing>
          <wp:inline distB="114300" distT="114300" distL="114300" distR="114300">
            <wp:extent cx="5733098" cy="3448290"/>
            <wp:effectExtent b="0" l="0" r="0" t="0"/>
            <wp:docPr id="16"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33098" cy="344829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center"/>
        <w:rPr/>
      </w:pPr>
      <w:r w:rsidDel="00000000" w:rsidR="00000000" w:rsidRPr="00000000">
        <w:rPr>
          <w:rtl w:val="0"/>
        </w:rPr>
        <w:t xml:space="preserve">Рисунок 4.4 - прототип сторінки “Home” авторизованого користувача</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Користувач повинен мати можливість змінювати персональні дані (“First name”, “Last name”, “Email”, “Password”). Натискання елементу №1 (рис. 4.5) підтверджує та застосовує здійснені зміни.</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Користувач повинен мати можливість обирати значення зміни цікавого йому курсу, при якому про цю зміну буде йти сповіщення на пошту користувачу. Натискання елементу №1 (рис. 4.5) підтверджує внесені зміни.</w:t>
        <w:br w:type="textWrapping"/>
      </w:r>
      <w:r w:rsidDel="00000000" w:rsidR="00000000" w:rsidRPr="00000000">
        <w:rPr/>
        <w:drawing>
          <wp:inline distB="114300" distT="114300" distL="114300" distR="114300">
            <wp:extent cx="5711383" cy="3426830"/>
            <wp:effectExtent b="0" l="0" r="0" t="0"/>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11383" cy="342683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center"/>
        <w:rPr/>
      </w:pPr>
      <w:r w:rsidDel="00000000" w:rsidR="00000000" w:rsidRPr="00000000">
        <w:rPr>
          <w:rtl w:val="0"/>
        </w:rPr>
        <w:t xml:space="preserve">Рисунок 4.5 - прототип сторінки “Profile”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Користувач повинен мати можливість обирати валюти між якими буде проводитись обмін шляхом натискання на елемент №1 (рис. 4.6), який відповідає за валюту, яку віддає користувач, та елемент №2 (рис. 4.6), який відповідає за валюту, яку користувач отримає. Натискання елементу №3 створює заявку на обмін валют.</w:t>
        <w:br w:type="textWrapping"/>
      </w:r>
      <w:r w:rsidDel="00000000" w:rsidR="00000000" w:rsidRPr="00000000">
        <w:rPr/>
        <w:drawing>
          <wp:inline distB="114300" distT="114300" distL="114300" distR="114300">
            <wp:extent cx="5580698" cy="3338960"/>
            <wp:effectExtent b="0" l="0" r="0" t="0"/>
            <wp:docPr id="2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80698" cy="333896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center"/>
        <w:rPr/>
      </w:pPr>
      <w:r w:rsidDel="00000000" w:rsidR="00000000" w:rsidRPr="00000000">
        <w:rPr>
          <w:rtl w:val="0"/>
        </w:rPr>
        <w:t xml:space="preserve">Рисунок 4.6 - прототип сторінки “Start exchange”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Користувач повинен мати можливість переглядати історію своїх обмінів (валюти, між якими було проведено, дату та час, статус заявки).</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Користувач повинен мати можливість змінювати статус заявки на обмін з “In review” або “Take away” на “Rejected”, якщо з якихось причин передумав проводити операцію.</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Адміністратор системи повинен мати можливість переглядати усі створені запити та змінювати їх статус натисканням на елемент №1 (рис. 4.7).</w:t>
        <w:br w:type="textWrapping"/>
        <w:t xml:space="preserve">Адміністратор може ставити 4 статуси (“In review” - статус ставиться по стандарту після створення та значить, що заявка очікує перевірки адміністратором. “Take away” - статус ставиться, коли адміністратор одобрив заявку та клієнту треба прийти на фізичний пункт та виконати обмін. “Rejected” - статус ставиться за різних причин, коли обмін не може бути скоєним. “Done” - ставиться після успішного обміну вже на фізичному пункті.)</w:t>
        <w:br w:type="textWrapping"/>
      </w:r>
      <w:r w:rsidDel="00000000" w:rsidR="00000000" w:rsidRPr="00000000">
        <w:rPr/>
        <w:drawing>
          <wp:inline distB="114300" distT="114300" distL="114300" distR="114300">
            <wp:extent cx="5754126" cy="3427090"/>
            <wp:effectExtent b="0" l="0" r="0" t="0"/>
            <wp:docPr id="2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54126" cy="342709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center"/>
        <w:rPr/>
      </w:pPr>
      <w:r w:rsidDel="00000000" w:rsidR="00000000" w:rsidRPr="00000000">
        <w:rPr>
          <w:rtl w:val="0"/>
        </w:rPr>
        <w:t xml:space="preserve">Рисунок 4.7 - прототип сторінки “Exchange requests” з приватним доступом для адміністратора</w:t>
      </w:r>
      <w:r w:rsidDel="00000000" w:rsidR="00000000" w:rsidRPr="00000000">
        <w:rPr>
          <w:rtl w:val="0"/>
        </w:rPr>
      </w:r>
    </w:p>
    <w:p w:rsidR="00000000" w:rsidDel="00000000" w:rsidP="00000000" w:rsidRDefault="00000000" w:rsidRPr="00000000" w14:paraId="00000060">
      <w:pPr>
        <w:pStyle w:val="Heading3"/>
        <w:numPr>
          <w:ilvl w:val="2"/>
          <w:numId w:val="2"/>
        </w:numPr>
        <w:ind w:left="0" w:firstLine="709"/>
        <w:rPr>
          <w:i w:val="0"/>
        </w:rPr>
      </w:pPr>
      <w:bookmarkStart w:colFirst="0" w:colLast="0" w:name="_1t3h5sf" w:id="7"/>
      <w:bookmarkEnd w:id="7"/>
      <w:r w:rsidDel="00000000" w:rsidR="00000000" w:rsidRPr="00000000">
        <w:rPr>
          <w:i w:val="0"/>
          <w:rtl w:val="0"/>
        </w:rPr>
        <w:t xml:space="preserve">Для користувача:</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tl w:val="0"/>
        </w:rPr>
        <w:t xml:space="preserve">реєстрація нового облікового запису;</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вхід в існуючий обліковий запис;</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зміна особистих даних (пароль, ім’я та прізвище, email);</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отримання сповіщень на пошту про зміну курсу;</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розраховувати валюту в онлайн калькуляторі;</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переглядати актуальний курс валют;</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створювати запити на обмін валют;</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передивлятись історію своїх запитів з детальною інформацією;</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змінювати статус своїх запитів з “In review” або “Take away” на “Rejected” за потреби.</w:t>
      </w:r>
      <w:r w:rsidDel="00000000" w:rsidR="00000000" w:rsidRPr="00000000">
        <w:rPr>
          <w:rtl w:val="0"/>
        </w:rPr>
      </w:r>
    </w:p>
    <w:p w:rsidR="00000000" w:rsidDel="00000000" w:rsidP="00000000" w:rsidRDefault="00000000" w:rsidRPr="00000000" w14:paraId="0000006A">
      <w:pPr>
        <w:pStyle w:val="Heading3"/>
        <w:numPr>
          <w:ilvl w:val="2"/>
          <w:numId w:val="2"/>
        </w:numPr>
        <w:ind w:left="0" w:firstLine="709"/>
        <w:rPr>
          <w:i w:val="0"/>
        </w:rPr>
      </w:pPr>
      <w:bookmarkStart w:colFirst="0" w:colLast="0" w:name="_4d34og8" w:id="8"/>
      <w:bookmarkEnd w:id="8"/>
      <w:r w:rsidDel="00000000" w:rsidR="00000000" w:rsidRPr="00000000">
        <w:rPr>
          <w:i w:val="0"/>
          <w:rtl w:val="0"/>
        </w:rPr>
        <w:t xml:space="preserve">Для адміністратора системи (якщо він передбачений):</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tl w:val="0"/>
        </w:rPr>
        <w:t xml:space="preserve">усі функції адміністратора, окрім створення запитів на обмін валют;</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tl w:val="0"/>
        </w:rPr>
        <w:t xml:space="preserve">переглядати список усіх створених запитів різними користувачами;</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змінювати статус запитів на обмін.</w:t>
      </w:r>
    </w:p>
    <w:p w:rsidR="00000000" w:rsidDel="00000000" w:rsidP="00000000" w:rsidRDefault="00000000" w:rsidRPr="00000000" w14:paraId="0000006E">
      <w:pPr>
        <w:pStyle w:val="Heading3"/>
        <w:numPr>
          <w:ilvl w:val="2"/>
          <w:numId w:val="2"/>
        </w:numPr>
        <w:ind w:left="0" w:firstLine="709"/>
        <w:rPr>
          <w:i w:val="0"/>
        </w:rPr>
      </w:pPr>
      <w:bookmarkStart w:colFirst="0" w:colLast="0" w:name="_2s8eyo1" w:id="9"/>
      <w:bookmarkEnd w:id="9"/>
      <w:r w:rsidDel="00000000" w:rsidR="00000000" w:rsidRPr="00000000">
        <w:rPr>
          <w:i w:val="0"/>
          <w:rtl w:val="0"/>
        </w:rPr>
        <w:t xml:space="preserve">Додаткові вимоги:</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tl w:val="0"/>
        </w:rPr>
        <w:t xml:space="preserve">можливість розширення та оновлення функціоналу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tl w:val="0"/>
        </w:rPr>
        <w:t xml:space="preserve">забезпечення сумісності з різними браузерами;</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u w:val="none"/>
        </w:rPr>
      </w:pPr>
      <w:r w:rsidDel="00000000" w:rsidR="00000000" w:rsidRPr="00000000">
        <w:rPr>
          <w:rtl w:val="0"/>
        </w:rPr>
        <w:t xml:space="preserve">забезпечення валідації даних у полях вводу в калькуляторі обміну, формах авторизації, реєстрації та зміни персональних даних.</w:t>
      </w:r>
    </w:p>
    <w:p w:rsidR="00000000" w:rsidDel="00000000" w:rsidP="00000000" w:rsidRDefault="00000000" w:rsidRPr="00000000" w14:paraId="00000072">
      <w:pPr>
        <w:pStyle w:val="Heading2"/>
        <w:numPr>
          <w:ilvl w:val="1"/>
          <w:numId w:val="2"/>
        </w:numPr>
        <w:ind w:left="0" w:firstLine="709"/>
        <w:rPr>
          <w:b w:val="0"/>
        </w:rPr>
      </w:pPr>
      <w:bookmarkStart w:colFirst="0" w:colLast="0" w:name="_17dp8vu" w:id="10"/>
      <w:bookmarkEnd w:id="10"/>
      <w:r w:rsidDel="00000000" w:rsidR="00000000" w:rsidRPr="00000000">
        <w:rPr>
          <w:b w:val="0"/>
          <w:rtl w:val="0"/>
        </w:rPr>
        <w:t xml:space="preserve">Вимоги до надійності</w:t>
      </w:r>
    </w:p>
    <w:p w:rsidR="00000000" w:rsidDel="00000000" w:rsidP="00000000" w:rsidRDefault="00000000" w:rsidRPr="00000000" w14:paraId="00000073">
      <w:pPr>
        <w:rPr>
          <w:color w:val="ff0000"/>
        </w:rPr>
      </w:pPr>
      <w:r w:rsidDel="00000000" w:rsidR="00000000" w:rsidRPr="00000000">
        <w:rPr>
          <w:rtl w:val="0"/>
        </w:rPr>
        <w:t xml:space="preserve">Передбачити контроль введення інформації та захист від некоректних дій користувача. </w:t>
      </w:r>
      <w:r w:rsidDel="00000000" w:rsidR="00000000" w:rsidRPr="00000000">
        <w:rPr>
          <w:rtl w:val="0"/>
        </w:rPr>
        <w:t xml:space="preserve">Забезпечити цілісність інформації в базі даних.</w:t>
      </w:r>
      <w:r w:rsidDel="00000000" w:rsidR="00000000" w:rsidRPr="00000000">
        <w:rPr>
          <w:rtl w:val="0"/>
        </w:rPr>
      </w:r>
    </w:p>
    <w:p w:rsidR="00000000" w:rsidDel="00000000" w:rsidP="00000000" w:rsidRDefault="00000000" w:rsidRPr="00000000" w14:paraId="00000074">
      <w:pPr>
        <w:pStyle w:val="Heading2"/>
        <w:numPr>
          <w:ilvl w:val="1"/>
          <w:numId w:val="2"/>
        </w:numPr>
        <w:ind w:left="0" w:firstLine="709"/>
        <w:rPr>
          <w:b w:val="0"/>
        </w:rPr>
      </w:pPr>
      <w:bookmarkStart w:colFirst="0" w:colLast="0" w:name="_3rdcrjn" w:id="11"/>
      <w:bookmarkEnd w:id="11"/>
      <w:r w:rsidDel="00000000" w:rsidR="00000000" w:rsidRPr="00000000">
        <w:rPr>
          <w:b w:val="0"/>
          <w:rtl w:val="0"/>
        </w:rPr>
        <w:t xml:space="preserve">Умови експлуатації</w:t>
      </w:r>
    </w:p>
    <w:p w:rsidR="00000000" w:rsidDel="00000000" w:rsidP="00000000" w:rsidRDefault="00000000" w:rsidRPr="00000000" w14:paraId="00000075">
      <w:pPr>
        <w:rPr>
          <w:i w:val="1"/>
        </w:rPr>
      </w:pPr>
      <w:r w:rsidDel="00000000" w:rsidR="00000000" w:rsidRPr="00000000">
        <w:rPr>
          <w:rtl w:val="0"/>
        </w:rPr>
        <w:t xml:space="preserve">Умови експлуатації згідно СанПін 2.2.2.542 – 96.</w:t>
      </w:r>
      <w:r w:rsidDel="00000000" w:rsidR="00000000" w:rsidRPr="00000000">
        <w:rPr>
          <w:rtl w:val="0"/>
        </w:rPr>
      </w:r>
    </w:p>
    <w:p w:rsidR="00000000" w:rsidDel="00000000" w:rsidP="00000000" w:rsidRDefault="00000000" w:rsidRPr="00000000" w14:paraId="00000076">
      <w:pPr>
        <w:pStyle w:val="Heading3"/>
        <w:numPr>
          <w:ilvl w:val="2"/>
          <w:numId w:val="2"/>
        </w:numPr>
        <w:ind w:left="1418" w:hanging="720"/>
        <w:rPr>
          <w:i w:val="0"/>
        </w:rPr>
      </w:pPr>
      <w:bookmarkStart w:colFirst="0" w:colLast="0" w:name="_26in1rg" w:id="12"/>
      <w:bookmarkEnd w:id="12"/>
      <w:r w:rsidDel="00000000" w:rsidR="00000000" w:rsidRPr="00000000">
        <w:rPr>
          <w:i w:val="0"/>
          <w:rtl w:val="0"/>
        </w:rPr>
        <w:t xml:space="preserve">Вид обслуговування</w:t>
      </w:r>
    </w:p>
    <w:p w:rsidR="00000000" w:rsidDel="00000000" w:rsidP="00000000" w:rsidRDefault="00000000" w:rsidRPr="00000000" w14:paraId="00000077">
      <w:pPr>
        <w:rPr>
          <w:color w:val="ff0000"/>
        </w:rPr>
      </w:pPr>
      <w:r w:rsidDel="00000000" w:rsidR="00000000" w:rsidRPr="00000000">
        <w:rPr>
          <w:rtl w:val="0"/>
        </w:rPr>
        <w:t xml:space="preserve">Вимоги до виду обслуговування не висуваються.</w:t>
      </w:r>
      <w:r w:rsidDel="00000000" w:rsidR="00000000" w:rsidRPr="00000000">
        <w:rPr>
          <w:rtl w:val="0"/>
        </w:rPr>
      </w:r>
    </w:p>
    <w:p w:rsidR="00000000" w:rsidDel="00000000" w:rsidP="00000000" w:rsidRDefault="00000000" w:rsidRPr="00000000" w14:paraId="00000078">
      <w:pPr>
        <w:pStyle w:val="Heading3"/>
        <w:numPr>
          <w:ilvl w:val="2"/>
          <w:numId w:val="2"/>
        </w:numPr>
        <w:ind w:left="1418" w:hanging="720"/>
        <w:rPr>
          <w:i w:val="0"/>
        </w:rPr>
      </w:pPr>
      <w:bookmarkStart w:colFirst="0" w:colLast="0" w:name="_lnxbz9" w:id="13"/>
      <w:bookmarkEnd w:id="13"/>
      <w:r w:rsidDel="00000000" w:rsidR="00000000" w:rsidRPr="00000000">
        <w:rPr>
          <w:i w:val="0"/>
          <w:rtl w:val="0"/>
        </w:rPr>
        <w:t xml:space="preserve">Обслуговуючий персонал</w:t>
      </w:r>
    </w:p>
    <w:p w:rsidR="00000000" w:rsidDel="00000000" w:rsidP="00000000" w:rsidRDefault="00000000" w:rsidRPr="00000000" w14:paraId="00000079">
      <w:pPr>
        <w:numPr>
          <w:ilvl w:val="2"/>
          <w:numId w:val="2"/>
        </w:numPr>
        <w:ind w:left="1713" w:hanging="720"/>
      </w:pPr>
      <w:r w:rsidDel="00000000" w:rsidR="00000000" w:rsidRPr="00000000">
        <w:rPr>
          <w:rtl w:val="0"/>
        </w:rPr>
        <w:t xml:space="preserve">Адміністратор застосунку - основна задача полягає в розгляді запитів клієнтів на обмін валют.</w:t>
      </w:r>
      <w:r w:rsidDel="00000000" w:rsidR="00000000" w:rsidRPr="00000000">
        <w:rPr>
          <w:rtl w:val="0"/>
        </w:rPr>
      </w:r>
    </w:p>
    <w:p w:rsidR="00000000" w:rsidDel="00000000" w:rsidP="00000000" w:rsidRDefault="00000000" w:rsidRPr="00000000" w14:paraId="0000007A">
      <w:pPr>
        <w:pStyle w:val="Heading2"/>
        <w:numPr>
          <w:ilvl w:val="1"/>
          <w:numId w:val="2"/>
        </w:numPr>
        <w:ind w:left="0" w:firstLine="709"/>
        <w:rPr>
          <w:b w:val="0"/>
        </w:rPr>
      </w:pPr>
      <w:bookmarkStart w:colFirst="0" w:colLast="0" w:name="_35nkun2" w:id="14"/>
      <w:bookmarkEnd w:id="14"/>
      <w:r w:rsidDel="00000000" w:rsidR="00000000" w:rsidRPr="00000000">
        <w:rPr>
          <w:b w:val="0"/>
          <w:rtl w:val="0"/>
        </w:rPr>
        <w:t xml:space="preserve">Вимоги до складу і параметрів технічних засобів</w:t>
      </w:r>
      <w:r w:rsidDel="00000000" w:rsidR="00000000" w:rsidRPr="00000000">
        <w:rPr>
          <w:rtl w:val="0"/>
        </w:rPr>
      </w:r>
    </w:p>
    <w:p w:rsidR="00000000" w:rsidDel="00000000" w:rsidP="00000000" w:rsidRDefault="00000000" w:rsidRPr="00000000" w14:paraId="0000007B">
      <w:pPr>
        <w:rPr>
          <w:i w:val="1"/>
        </w:rPr>
      </w:pPr>
      <w:r w:rsidDel="00000000" w:rsidR="00000000" w:rsidRPr="00000000">
        <w:rPr>
          <w:rtl w:val="0"/>
        </w:rPr>
        <w:t xml:space="preserve">Програмне забезпечення повинно функціонувати на IBM-сумісних персональних комп‘ютерах.</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Мінімальна конфігурація технічних засобів:</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тип процесору: Intel Core i5;</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об‘єм ОЗП: 4 Гб;</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підключення до мережі Інтернет зі швидкістю від 20 мегабіт;</w:t>
      </w:r>
    </w:p>
    <w:p w:rsidR="00000000" w:rsidDel="00000000" w:rsidP="00000000" w:rsidRDefault="00000000" w:rsidRPr="00000000" w14:paraId="00000080">
      <w:pPr>
        <w:rPr/>
      </w:pPr>
      <w:r w:rsidDel="00000000" w:rsidR="00000000" w:rsidRPr="00000000">
        <w:rPr>
          <w:rtl w:val="0"/>
        </w:rPr>
        <w:t xml:space="preserve">Рекомендована конфігурація технічних засобів:</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тип процесору: Intel Core i</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об‘єм ОЗП: 8 Гб;</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підключення до мережі Інтернет зі швидкістю від 100 мегабіт;</w:t>
      </w:r>
    </w:p>
    <w:p w:rsidR="00000000" w:rsidDel="00000000" w:rsidP="00000000" w:rsidRDefault="00000000" w:rsidRPr="00000000" w14:paraId="00000084">
      <w:pPr>
        <w:pStyle w:val="Heading2"/>
        <w:numPr>
          <w:ilvl w:val="1"/>
          <w:numId w:val="2"/>
        </w:numPr>
        <w:ind w:left="0" w:firstLine="709"/>
        <w:rPr>
          <w:b w:val="0"/>
        </w:rPr>
      </w:pPr>
      <w:bookmarkStart w:colFirst="0" w:colLast="0" w:name="_1ksv4uv" w:id="15"/>
      <w:bookmarkEnd w:id="15"/>
      <w:r w:rsidDel="00000000" w:rsidR="00000000" w:rsidRPr="00000000">
        <w:rPr>
          <w:b w:val="0"/>
          <w:rtl w:val="0"/>
        </w:rPr>
        <w:t xml:space="preserve">Вимоги до інформаційної та програмної сумісності</w:t>
      </w:r>
    </w:p>
    <w:p w:rsidR="00000000" w:rsidDel="00000000" w:rsidP="00000000" w:rsidRDefault="00000000" w:rsidRPr="00000000" w14:paraId="00000085">
      <w:pPr>
        <w:rPr/>
      </w:pPr>
      <w:r w:rsidDel="00000000" w:rsidR="00000000" w:rsidRPr="00000000">
        <w:rPr>
          <w:rtl w:val="0"/>
        </w:rPr>
        <w:t xml:space="preserve">Програмне забезпечення повинно працювати під управлінням операційних систем сімейства WIN32 (Windows'XP, Windows NT і т.д.) або Unix.</w:t>
      </w:r>
    </w:p>
    <w:p w:rsidR="00000000" w:rsidDel="00000000" w:rsidP="00000000" w:rsidRDefault="00000000" w:rsidRPr="00000000" w14:paraId="00000086">
      <w:pPr>
        <w:pStyle w:val="Heading3"/>
        <w:numPr>
          <w:ilvl w:val="2"/>
          <w:numId w:val="2"/>
        </w:numPr>
        <w:ind w:left="0" w:firstLine="709"/>
        <w:rPr>
          <w:i w:val="0"/>
        </w:rPr>
      </w:pPr>
      <w:bookmarkStart w:colFirst="0" w:colLast="0" w:name="_44sinio" w:id="16"/>
      <w:bookmarkEnd w:id="16"/>
      <w:r w:rsidDel="00000000" w:rsidR="00000000" w:rsidRPr="00000000">
        <w:rPr>
          <w:i w:val="0"/>
          <w:rtl w:val="0"/>
        </w:rPr>
        <w:t xml:space="preserve">Вимоги до вхідних даних</w:t>
      </w:r>
    </w:p>
    <w:p w:rsidR="00000000" w:rsidDel="00000000" w:rsidP="00000000" w:rsidRDefault="00000000" w:rsidRPr="00000000" w14:paraId="00000087">
      <w:pPr>
        <w:rPr/>
      </w:pPr>
      <w:r w:rsidDel="00000000" w:rsidR="00000000" w:rsidRPr="00000000">
        <w:rPr>
          <w:rtl w:val="0"/>
        </w:rPr>
        <w:t xml:space="preserve">Вимоги до вхідних даних не висуваються.</w:t>
      </w:r>
    </w:p>
    <w:p w:rsidR="00000000" w:rsidDel="00000000" w:rsidP="00000000" w:rsidRDefault="00000000" w:rsidRPr="00000000" w14:paraId="00000088">
      <w:pPr>
        <w:pStyle w:val="Heading3"/>
        <w:numPr>
          <w:ilvl w:val="2"/>
          <w:numId w:val="2"/>
        </w:numPr>
        <w:ind w:left="0" w:firstLine="709"/>
        <w:rPr>
          <w:i w:val="0"/>
        </w:rPr>
      </w:pPr>
      <w:bookmarkStart w:colFirst="0" w:colLast="0" w:name="_2jxsxqh" w:id="17"/>
      <w:bookmarkEnd w:id="17"/>
      <w:r w:rsidDel="00000000" w:rsidR="00000000" w:rsidRPr="00000000">
        <w:rPr>
          <w:i w:val="0"/>
          <w:rtl w:val="0"/>
        </w:rPr>
        <w:t xml:space="preserve">Вимоги до вихідних даних</w:t>
      </w:r>
    </w:p>
    <w:p w:rsidR="00000000" w:rsidDel="00000000" w:rsidP="00000000" w:rsidRDefault="00000000" w:rsidRPr="00000000" w14:paraId="00000089">
      <w:pPr>
        <w:rPr>
          <w:color w:val="ff0000"/>
        </w:rPr>
      </w:pPr>
      <w:r w:rsidDel="00000000" w:rsidR="00000000" w:rsidRPr="00000000">
        <w:rPr>
          <w:rtl w:val="0"/>
        </w:rPr>
        <w:t xml:space="preserve">Вимоги до результатів не висуваються.</w:t>
      </w:r>
      <w:r w:rsidDel="00000000" w:rsidR="00000000" w:rsidRPr="00000000">
        <w:rPr>
          <w:rtl w:val="0"/>
        </w:rPr>
      </w:r>
    </w:p>
    <w:p w:rsidR="00000000" w:rsidDel="00000000" w:rsidP="00000000" w:rsidRDefault="00000000" w:rsidRPr="00000000" w14:paraId="0000008A">
      <w:pPr>
        <w:pStyle w:val="Heading3"/>
        <w:numPr>
          <w:ilvl w:val="2"/>
          <w:numId w:val="2"/>
        </w:numPr>
        <w:ind w:left="0" w:firstLine="709"/>
        <w:rPr>
          <w:i w:val="0"/>
        </w:rPr>
      </w:pPr>
      <w:bookmarkStart w:colFirst="0" w:colLast="0" w:name="_z337ya" w:id="18"/>
      <w:bookmarkEnd w:id="18"/>
      <w:r w:rsidDel="00000000" w:rsidR="00000000" w:rsidRPr="00000000">
        <w:rPr>
          <w:i w:val="0"/>
          <w:rtl w:val="0"/>
        </w:rPr>
        <w:t xml:space="preserve">Вимоги до мови розробки</w:t>
      </w:r>
    </w:p>
    <w:p w:rsidR="00000000" w:rsidDel="00000000" w:rsidP="00000000" w:rsidRDefault="00000000" w:rsidRPr="00000000" w14:paraId="0000008B">
      <w:pPr>
        <w:rPr>
          <w:i w:val="1"/>
        </w:rPr>
      </w:pPr>
      <w:r w:rsidDel="00000000" w:rsidR="00000000" w:rsidRPr="00000000">
        <w:rPr>
          <w:rtl w:val="0"/>
        </w:rPr>
        <w:t xml:space="preserve">Розробку виконати на мові програмування JavaScript, платформа Firebase, бібліотека ReactJS.</w:t>
      </w:r>
      <w:r w:rsidDel="00000000" w:rsidR="00000000" w:rsidRPr="00000000">
        <w:rPr>
          <w:rtl w:val="0"/>
        </w:rPr>
      </w:r>
    </w:p>
    <w:p w:rsidR="00000000" w:rsidDel="00000000" w:rsidP="00000000" w:rsidRDefault="00000000" w:rsidRPr="00000000" w14:paraId="0000008C">
      <w:pPr>
        <w:pStyle w:val="Heading3"/>
        <w:numPr>
          <w:ilvl w:val="2"/>
          <w:numId w:val="2"/>
        </w:numPr>
        <w:ind w:left="0" w:firstLine="709"/>
        <w:rPr>
          <w:i w:val="0"/>
        </w:rPr>
      </w:pPr>
      <w:bookmarkStart w:colFirst="0" w:colLast="0" w:name="_3j2qqm3" w:id="19"/>
      <w:bookmarkEnd w:id="19"/>
      <w:r w:rsidDel="00000000" w:rsidR="00000000" w:rsidRPr="00000000">
        <w:rPr>
          <w:i w:val="0"/>
          <w:rtl w:val="0"/>
        </w:rPr>
        <w:t xml:space="preserve">Вимоги до середовища розробки</w:t>
      </w:r>
    </w:p>
    <w:p w:rsidR="00000000" w:rsidDel="00000000" w:rsidP="00000000" w:rsidRDefault="00000000" w:rsidRPr="00000000" w14:paraId="0000008D">
      <w:pPr>
        <w:rPr>
          <w:i w:val="1"/>
        </w:rPr>
      </w:pPr>
      <w:r w:rsidDel="00000000" w:rsidR="00000000" w:rsidRPr="00000000">
        <w:rPr>
          <w:rtl w:val="0"/>
        </w:rPr>
        <w:t xml:space="preserve">Розробку виконати на платформі Visual Studio Code.</w:t>
      </w:r>
      <w:r w:rsidDel="00000000" w:rsidR="00000000" w:rsidRPr="00000000">
        <w:rPr>
          <w:rtl w:val="0"/>
        </w:rPr>
      </w:r>
    </w:p>
    <w:p w:rsidR="00000000" w:rsidDel="00000000" w:rsidP="00000000" w:rsidRDefault="00000000" w:rsidRPr="00000000" w14:paraId="0000008E">
      <w:pPr>
        <w:pStyle w:val="Heading3"/>
        <w:numPr>
          <w:ilvl w:val="2"/>
          <w:numId w:val="2"/>
        </w:numPr>
        <w:ind w:left="0" w:firstLine="709"/>
        <w:rPr>
          <w:i w:val="0"/>
        </w:rPr>
      </w:pPr>
      <w:bookmarkStart w:colFirst="0" w:colLast="0" w:name="_1y810tw" w:id="20"/>
      <w:bookmarkEnd w:id="20"/>
      <w:r w:rsidDel="00000000" w:rsidR="00000000" w:rsidRPr="00000000">
        <w:rPr>
          <w:i w:val="0"/>
          <w:rtl w:val="0"/>
        </w:rPr>
        <w:t xml:space="preserve">Вимоги до представленню вихідних кодів </w:t>
      </w:r>
    </w:p>
    <w:p w:rsidR="00000000" w:rsidDel="00000000" w:rsidP="00000000" w:rsidRDefault="00000000" w:rsidRPr="00000000" w14:paraId="0000008F">
      <w:pPr>
        <w:rPr/>
      </w:pPr>
      <w:r w:rsidDel="00000000" w:rsidR="00000000" w:rsidRPr="00000000">
        <w:rPr>
          <w:rtl w:val="0"/>
        </w:rPr>
        <w:t xml:space="preserve">Вихідний код програми має бути представлений у вигляді завантаженого проекту на GitHub.</w:t>
      </w:r>
    </w:p>
    <w:p w:rsidR="00000000" w:rsidDel="00000000" w:rsidP="00000000" w:rsidRDefault="00000000" w:rsidRPr="00000000" w14:paraId="00000090">
      <w:pPr>
        <w:pStyle w:val="Heading2"/>
        <w:numPr>
          <w:ilvl w:val="1"/>
          <w:numId w:val="2"/>
        </w:numPr>
        <w:ind w:left="0" w:firstLine="709"/>
        <w:rPr>
          <w:b w:val="0"/>
        </w:rPr>
      </w:pPr>
      <w:bookmarkStart w:colFirst="0" w:colLast="0" w:name="_4i7ojhp" w:id="21"/>
      <w:bookmarkEnd w:id="21"/>
      <w:r w:rsidDel="00000000" w:rsidR="00000000" w:rsidRPr="00000000">
        <w:rPr>
          <w:b w:val="0"/>
          <w:rtl w:val="0"/>
        </w:rPr>
        <w:t xml:space="preserve">Вимоги до маркування та пакування</w:t>
      </w:r>
    </w:p>
    <w:p w:rsidR="00000000" w:rsidDel="00000000" w:rsidP="00000000" w:rsidRDefault="00000000" w:rsidRPr="00000000" w14:paraId="00000091">
      <w:pPr>
        <w:rPr/>
      </w:pPr>
      <w:r w:rsidDel="00000000" w:rsidR="00000000" w:rsidRPr="00000000">
        <w:rPr>
          <w:rtl w:val="0"/>
        </w:rPr>
        <w:t xml:space="preserve">Вимоги до маркування та пакування не висуваються.</w:t>
      </w:r>
    </w:p>
    <w:p w:rsidR="00000000" w:rsidDel="00000000" w:rsidP="00000000" w:rsidRDefault="00000000" w:rsidRPr="00000000" w14:paraId="00000092">
      <w:pPr>
        <w:pStyle w:val="Heading2"/>
        <w:numPr>
          <w:ilvl w:val="1"/>
          <w:numId w:val="2"/>
        </w:numPr>
        <w:ind w:left="0" w:firstLine="709"/>
        <w:rPr>
          <w:b w:val="0"/>
        </w:rPr>
      </w:pPr>
      <w:bookmarkStart w:colFirst="0" w:colLast="0" w:name="_2xcytpi" w:id="22"/>
      <w:bookmarkEnd w:id="22"/>
      <w:r w:rsidDel="00000000" w:rsidR="00000000" w:rsidRPr="00000000">
        <w:rPr>
          <w:b w:val="0"/>
          <w:rtl w:val="0"/>
        </w:rPr>
        <w:t xml:space="preserve">Вимоги до транспортування та зберігання</w:t>
      </w:r>
    </w:p>
    <w:p w:rsidR="00000000" w:rsidDel="00000000" w:rsidP="00000000" w:rsidRDefault="00000000" w:rsidRPr="00000000" w14:paraId="00000093">
      <w:pPr>
        <w:rPr/>
      </w:pPr>
      <w:r w:rsidDel="00000000" w:rsidR="00000000" w:rsidRPr="00000000">
        <w:rPr>
          <w:rtl w:val="0"/>
        </w:rPr>
        <w:t xml:space="preserve">Вимоги до транспортування та зберігання не висуваються.</w:t>
      </w:r>
    </w:p>
    <w:p w:rsidR="00000000" w:rsidDel="00000000" w:rsidP="00000000" w:rsidRDefault="00000000" w:rsidRPr="00000000" w14:paraId="00000094">
      <w:pPr>
        <w:pStyle w:val="Heading2"/>
        <w:numPr>
          <w:ilvl w:val="1"/>
          <w:numId w:val="2"/>
        </w:numPr>
        <w:ind w:left="0" w:firstLine="709"/>
        <w:rPr>
          <w:b w:val="0"/>
        </w:rPr>
      </w:pPr>
      <w:bookmarkStart w:colFirst="0" w:colLast="0" w:name="_1ci93xb" w:id="23"/>
      <w:bookmarkEnd w:id="23"/>
      <w:r w:rsidDel="00000000" w:rsidR="00000000" w:rsidRPr="00000000">
        <w:rPr>
          <w:b w:val="0"/>
          <w:rtl w:val="0"/>
        </w:rPr>
        <w:t xml:space="preserve">Спеціальні вимоги</w:t>
      </w:r>
    </w:p>
    <w:p w:rsidR="00000000" w:rsidDel="00000000" w:rsidP="00000000" w:rsidRDefault="00000000" w:rsidRPr="00000000" w14:paraId="00000095">
      <w:pPr>
        <w:rPr>
          <w:color w:val="ff0000"/>
        </w:rPr>
      </w:pPr>
      <w:r w:rsidDel="00000000" w:rsidR="00000000" w:rsidRPr="00000000">
        <w:rPr>
          <w:rtl w:val="0"/>
        </w:rPr>
        <w:t xml:space="preserve">Застосунок повинен бути готовим до розгортання.</w:t>
      </w:r>
      <w:r w:rsidDel="00000000" w:rsidR="00000000" w:rsidRPr="00000000">
        <w:rPr>
          <w:rtl w:val="0"/>
        </w:rPr>
      </w:r>
    </w:p>
    <w:p w:rsidR="00000000" w:rsidDel="00000000" w:rsidP="00000000" w:rsidRDefault="00000000" w:rsidRPr="00000000" w14:paraId="00000096">
      <w:pPr>
        <w:pStyle w:val="Heading1"/>
        <w:numPr>
          <w:ilvl w:val="0"/>
          <w:numId w:val="2"/>
        </w:numPr>
        <w:ind w:left="432" w:hanging="432"/>
        <w:rPr/>
      </w:pPr>
      <w:bookmarkStart w:colFirst="0" w:colLast="0" w:name="_3whwml4" w:id="24"/>
      <w:bookmarkEnd w:id="24"/>
      <w:r w:rsidDel="00000000" w:rsidR="00000000" w:rsidRPr="00000000">
        <w:rPr>
          <w:rtl w:val="0"/>
        </w:rPr>
        <w:t xml:space="preserve">ВИМОГИ ДО ПРОГРАМНОЇ ДОКУМЕНТАЦІЇ</w:t>
      </w:r>
    </w:p>
    <w:p w:rsidR="00000000" w:rsidDel="00000000" w:rsidP="00000000" w:rsidRDefault="00000000" w:rsidRPr="00000000" w14:paraId="00000097">
      <w:pPr>
        <w:pStyle w:val="Heading2"/>
        <w:keepNext w:val="0"/>
        <w:numPr>
          <w:ilvl w:val="1"/>
          <w:numId w:val="2"/>
        </w:numPr>
        <w:ind w:left="0" w:firstLine="700"/>
        <w:rPr>
          <w:b w:val="0"/>
        </w:rPr>
      </w:pPr>
      <w:bookmarkStart w:colFirst="0" w:colLast="0" w:name="_2bn6wsx" w:id="25"/>
      <w:bookmarkEnd w:id="25"/>
      <w:r w:rsidDel="00000000" w:rsidR="00000000" w:rsidRPr="00000000">
        <w:rPr>
          <w:b w:val="0"/>
          <w:rtl w:val="0"/>
        </w:rPr>
        <w:t xml:space="preserve">Попередній склад програмної документації</w:t>
      </w:r>
    </w:p>
    <w:p w:rsidR="00000000" w:rsidDel="00000000" w:rsidP="00000000" w:rsidRDefault="00000000" w:rsidRPr="00000000" w14:paraId="00000098">
      <w:pPr>
        <w:rPr>
          <w:b w:val="1"/>
        </w:rPr>
      </w:pPr>
      <w:r w:rsidDel="00000000" w:rsidR="00000000" w:rsidRPr="00000000">
        <w:rPr>
          <w:rtl w:val="0"/>
        </w:rPr>
        <w:t xml:space="preserve">У склад супроводжувальної документації повинні входити наступні документи на аркушах формату А4:</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пояснювальна записка;</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технічне завдання;</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керівництво користувача;</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керівництво адміністратора;</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програма та методика тестування;</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програми.</w:t>
      </w:r>
    </w:p>
    <w:p w:rsidR="00000000" w:rsidDel="00000000" w:rsidP="00000000" w:rsidRDefault="00000000" w:rsidRPr="00000000" w14:paraId="0000009F">
      <w:pPr>
        <w:rPr>
          <w:b w:val="1"/>
        </w:rPr>
      </w:pPr>
      <w:r w:rsidDel="00000000" w:rsidR="00000000" w:rsidRPr="00000000">
        <w:rPr>
          <w:rtl w:val="0"/>
        </w:rPr>
        <w:t xml:space="preserve">Графічна частина повинна бути виконана на аркушах формату А3 та містити наступні документи:</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схема структурна програмного забезпечення;</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схема структурна варіантів використання;</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схема структурна</w:t>
      </w:r>
      <w:r w:rsidDel="00000000" w:rsidR="00000000" w:rsidRPr="00000000">
        <w:rPr>
          <w:rtl w:val="0"/>
        </w:rPr>
        <w:t xml:space="preserve"> бази даних</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креслення вигляду екранних форм.</w:t>
      </w:r>
    </w:p>
    <w:p w:rsidR="00000000" w:rsidDel="00000000" w:rsidP="00000000" w:rsidRDefault="00000000" w:rsidRPr="00000000" w14:paraId="000000A4">
      <w:pPr>
        <w:pStyle w:val="Heading2"/>
        <w:keepNext w:val="0"/>
        <w:numPr>
          <w:ilvl w:val="1"/>
          <w:numId w:val="2"/>
        </w:numPr>
        <w:ind w:left="0" w:firstLine="700"/>
        <w:rPr>
          <w:b w:val="0"/>
        </w:rPr>
      </w:pPr>
      <w:bookmarkStart w:colFirst="0" w:colLast="0" w:name="_qsh70q" w:id="26"/>
      <w:bookmarkEnd w:id="26"/>
      <w:r w:rsidDel="00000000" w:rsidR="00000000" w:rsidRPr="00000000">
        <w:rPr>
          <w:b w:val="0"/>
          <w:rtl w:val="0"/>
        </w:rPr>
        <w:t xml:space="preserve">Спеціальні вимоги до програмної документації</w:t>
      </w:r>
    </w:p>
    <w:p w:rsidR="00000000" w:rsidDel="00000000" w:rsidP="00000000" w:rsidRDefault="00000000" w:rsidRPr="00000000" w14:paraId="000000A5">
      <w:pPr>
        <w:rPr/>
      </w:pPr>
      <w:bookmarkStart w:colFirst="0" w:colLast="0" w:name="_3as4poj" w:id="27"/>
      <w:bookmarkEnd w:id="27"/>
      <w:r w:rsidDel="00000000" w:rsidR="00000000" w:rsidRPr="00000000">
        <w:rPr>
          <w:rtl w:val="0"/>
        </w:rPr>
        <w:t xml:space="preserve">Програмні модулі, котрі розробляються, повинні бути задокументовані, тобто тексти програм повинні містити всі необхідні коментарі.</w:t>
      </w:r>
    </w:p>
    <w:p w:rsidR="00000000" w:rsidDel="00000000" w:rsidP="00000000" w:rsidRDefault="00000000" w:rsidRPr="00000000" w14:paraId="000000A6">
      <w:pPr>
        <w:pStyle w:val="Heading1"/>
        <w:numPr>
          <w:ilvl w:val="0"/>
          <w:numId w:val="2"/>
        </w:numPr>
        <w:ind w:left="432" w:hanging="432"/>
        <w:rPr/>
      </w:pPr>
      <w:bookmarkStart w:colFirst="0" w:colLast="0" w:name="_1pxezwc" w:id="28"/>
      <w:bookmarkEnd w:id="28"/>
      <w:r w:rsidDel="00000000" w:rsidR="00000000" w:rsidRPr="00000000">
        <w:rPr>
          <w:rtl w:val="0"/>
        </w:rPr>
        <w:t xml:space="preserve">СТАДІЇ І ЕТАПИ РОЗРОБКИ</w:t>
      </w:r>
      <w:r w:rsidDel="00000000" w:rsidR="00000000" w:rsidRPr="00000000">
        <w:rPr>
          <w:rtl w:val="0"/>
        </w:rPr>
      </w:r>
    </w:p>
    <w:tbl>
      <w:tblPr>
        <w:tblStyle w:val="Table2"/>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
        <w:gridCol w:w="3906"/>
        <w:gridCol w:w="1417"/>
        <w:gridCol w:w="3537"/>
        <w:tblGridChange w:id="0">
          <w:tblGrid>
            <w:gridCol w:w="484"/>
            <w:gridCol w:w="3906"/>
            <w:gridCol w:w="1417"/>
            <w:gridCol w:w="3537"/>
          </w:tblGrid>
        </w:tblGridChange>
      </w:tblGrid>
      <w:tr>
        <w:trPr>
          <w:cantSplit w:val="0"/>
          <w:tblHeader w:val="0"/>
        </w:trPr>
        <w:tc>
          <w:tcPr/>
          <w:p w:rsidR="00000000" w:rsidDel="00000000" w:rsidP="00000000" w:rsidRDefault="00000000" w:rsidRPr="00000000" w14:paraId="000000A7">
            <w:pPr>
              <w:ind w:firstLine="0"/>
              <w:rPr/>
            </w:pPr>
            <w:r w:rsidDel="00000000" w:rsidR="00000000" w:rsidRPr="00000000">
              <w:rPr>
                <w:rtl w:val="0"/>
              </w:rPr>
              <w:t xml:space="preserve">№ </w:t>
            </w:r>
          </w:p>
        </w:tc>
        <w:tc>
          <w:tcPr/>
          <w:p w:rsidR="00000000" w:rsidDel="00000000" w:rsidP="00000000" w:rsidRDefault="00000000" w:rsidRPr="00000000" w14:paraId="000000A8">
            <w:pPr>
              <w:ind w:firstLine="0"/>
              <w:jc w:val="center"/>
              <w:rPr/>
            </w:pPr>
            <w:r w:rsidDel="00000000" w:rsidR="00000000" w:rsidRPr="00000000">
              <w:rPr>
                <w:rtl w:val="0"/>
              </w:rPr>
              <w:t xml:space="preserve">Назва етапу</w:t>
            </w:r>
          </w:p>
        </w:tc>
        <w:tc>
          <w:tcPr/>
          <w:p w:rsidR="00000000" w:rsidDel="00000000" w:rsidP="00000000" w:rsidRDefault="00000000" w:rsidRPr="00000000" w14:paraId="000000A9">
            <w:pPr>
              <w:ind w:firstLine="0"/>
              <w:jc w:val="center"/>
              <w:rPr/>
            </w:pPr>
            <w:r w:rsidDel="00000000" w:rsidR="00000000" w:rsidRPr="00000000">
              <w:rPr>
                <w:rtl w:val="0"/>
              </w:rPr>
              <w:t xml:space="preserve">Строк</w:t>
            </w:r>
          </w:p>
        </w:tc>
        <w:tc>
          <w:tcPr/>
          <w:p w:rsidR="00000000" w:rsidDel="00000000" w:rsidP="00000000" w:rsidRDefault="00000000" w:rsidRPr="00000000" w14:paraId="000000AA">
            <w:pPr>
              <w:ind w:firstLine="0"/>
              <w:jc w:val="center"/>
              <w:rPr/>
            </w:pPr>
            <w:r w:rsidDel="00000000" w:rsidR="00000000" w:rsidRPr="00000000">
              <w:rPr>
                <w:rtl w:val="0"/>
              </w:rPr>
              <w:t xml:space="preserve">Звітність</w:t>
            </w:r>
          </w:p>
        </w:tc>
      </w:tr>
      <w:tr>
        <w:trPr>
          <w:cantSplit w:val="0"/>
          <w:tblHeader w:val="0"/>
        </w:trPr>
        <w:tc>
          <w:tcPr/>
          <w:p w:rsidR="00000000" w:rsidDel="00000000" w:rsidP="00000000" w:rsidRDefault="00000000" w:rsidRPr="00000000" w14:paraId="000000AB">
            <w:pPr>
              <w:ind w:firstLine="0"/>
              <w:rPr/>
            </w:pPr>
            <w:r w:rsidDel="00000000" w:rsidR="00000000" w:rsidRPr="00000000">
              <w:rPr>
                <w:rtl w:val="0"/>
              </w:rPr>
              <w:t xml:space="preserve">1.</w:t>
            </w:r>
          </w:p>
        </w:tc>
        <w:tc>
          <w:tcPr/>
          <w:p w:rsidR="00000000" w:rsidDel="00000000" w:rsidP="00000000" w:rsidRDefault="00000000" w:rsidRPr="00000000" w14:paraId="000000AC">
            <w:pPr>
              <w:ind w:firstLine="0"/>
              <w:jc w:val="left"/>
              <w:rPr/>
            </w:pPr>
            <w:r w:rsidDel="00000000" w:rsidR="00000000" w:rsidRPr="00000000">
              <w:rPr>
                <w:rtl w:val="0"/>
              </w:rPr>
              <w:t xml:space="preserve">Вивчення літератури за тематикою роботи</w:t>
            </w:r>
          </w:p>
        </w:tc>
        <w:tc>
          <w:tcPr/>
          <w:p w:rsidR="00000000" w:rsidDel="00000000" w:rsidP="00000000" w:rsidRDefault="00000000" w:rsidRPr="00000000" w14:paraId="000000AD">
            <w:pPr>
              <w:ind w:firstLine="0"/>
              <w:jc w:val="center"/>
              <w:rPr/>
            </w:pPr>
            <w:r w:rsidDel="00000000" w:rsidR="00000000" w:rsidRPr="00000000">
              <w:rPr>
                <w:rtl w:val="0"/>
              </w:rPr>
              <w:t xml:space="preserve">12.11</w:t>
            </w:r>
          </w:p>
        </w:tc>
        <w:tc>
          <w:tcPr/>
          <w:p w:rsidR="00000000" w:rsidDel="00000000" w:rsidP="00000000" w:rsidRDefault="00000000" w:rsidRPr="00000000" w14:paraId="000000AE">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AF">
            <w:pPr>
              <w:ind w:firstLine="0"/>
              <w:rPr/>
            </w:pPr>
            <w:r w:rsidDel="00000000" w:rsidR="00000000" w:rsidRPr="00000000">
              <w:rPr>
                <w:rtl w:val="0"/>
              </w:rPr>
              <w:t xml:space="preserve">2.</w:t>
            </w:r>
          </w:p>
        </w:tc>
        <w:tc>
          <w:tcPr/>
          <w:p w:rsidR="00000000" w:rsidDel="00000000" w:rsidP="00000000" w:rsidRDefault="00000000" w:rsidRPr="00000000" w14:paraId="000000B0">
            <w:pPr>
              <w:ind w:firstLine="0"/>
              <w:jc w:val="left"/>
              <w:rPr/>
            </w:pPr>
            <w:r w:rsidDel="00000000" w:rsidR="00000000" w:rsidRPr="00000000">
              <w:rPr>
                <w:rtl w:val="0"/>
              </w:rPr>
              <w:t xml:space="preserve">Розробка технічного завдання</w:t>
            </w:r>
          </w:p>
        </w:tc>
        <w:tc>
          <w:tcPr/>
          <w:p w:rsidR="00000000" w:rsidDel="00000000" w:rsidP="00000000" w:rsidRDefault="00000000" w:rsidRPr="00000000" w14:paraId="000000B1">
            <w:pPr>
              <w:ind w:firstLine="0"/>
              <w:jc w:val="center"/>
              <w:rPr/>
            </w:pPr>
            <w:r w:rsidDel="00000000" w:rsidR="00000000" w:rsidRPr="00000000">
              <w:rPr>
                <w:rtl w:val="0"/>
              </w:rPr>
              <w:t xml:space="preserve">15.11</w:t>
            </w:r>
          </w:p>
        </w:tc>
        <w:tc>
          <w:tcPr/>
          <w:p w:rsidR="00000000" w:rsidDel="00000000" w:rsidP="00000000" w:rsidRDefault="00000000" w:rsidRPr="00000000" w14:paraId="000000B2">
            <w:pPr>
              <w:ind w:firstLine="0"/>
              <w:jc w:val="left"/>
              <w:rPr/>
            </w:pPr>
            <w:r w:rsidDel="00000000" w:rsidR="00000000" w:rsidRPr="00000000">
              <w:rPr>
                <w:rtl w:val="0"/>
              </w:rPr>
              <w:t xml:space="preserve">Технічне завдання</w:t>
            </w:r>
          </w:p>
        </w:tc>
      </w:tr>
      <w:tr>
        <w:trPr>
          <w:cantSplit w:val="0"/>
          <w:tblHeader w:val="0"/>
        </w:trPr>
        <w:tc>
          <w:tcPr/>
          <w:p w:rsidR="00000000" w:rsidDel="00000000" w:rsidP="00000000" w:rsidRDefault="00000000" w:rsidRPr="00000000" w14:paraId="000000B3">
            <w:pPr>
              <w:ind w:firstLine="0"/>
              <w:rPr/>
            </w:pPr>
            <w:r w:rsidDel="00000000" w:rsidR="00000000" w:rsidRPr="00000000">
              <w:rPr>
                <w:rtl w:val="0"/>
              </w:rPr>
              <w:t xml:space="preserve">3.</w:t>
            </w:r>
          </w:p>
        </w:tc>
        <w:tc>
          <w:tcPr/>
          <w:p w:rsidR="00000000" w:rsidDel="00000000" w:rsidP="00000000" w:rsidRDefault="00000000" w:rsidRPr="00000000" w14:paraId="000000B4">
            <w:pPr>
              <w:ind w:firstLine="0"/>
              <w:jc w:val="left"/>
              <w:rPr/>
            </w:pPr>
            <w:r w:rsidDel="00000000" w:rsidR="00000000" w:rsidRPr="00000000">
              <w:rPr>
                <w:rtl w:val="0"/>
              </w:rPr>
              <w:t xml:space="preserve">Аналіз вимог та уточнення специфікацій</w:t>
            </w:r>
          </w:p>
        </w:tc>
        <w:tc>
          <w:tcPr/>
          <w:p w:rsidR="00000000" w:rsidDel="00000000" w:rsidP="00000000" w:rsidRDefault="00000000" w:rsidRPr="00000000" w14:paraId="000000B5">
            <w:pPr>
              <w:ind w:firstLine="0"/>
              <w:jc w:val="center"/>
              <w:rPr/>
            </w:pPr>
            <w:r w:rsidDel="00000000" w:rsidR="00000000" w:rsidRPr="00000000">
              <w:rPr>
                <w:rtl w:val="0"/>
              </w:rPr>
              <w:t xml:space="preserve">17.11</w:t>
            </w:r>
          </w:p>
        </w:tc>
        <w:tc>
          <w:tcPr/>
          <w:p w:rsidR="00000000" w:rsidDel="00000000" w:rsidP="00000000" w:rsidRDefault="00000000" w:rsidRPr="00000000" w14:paraId="000000B6">
            <w:pPr>
              <w:ind w:firstLine="0"/>
              <w:jc w:val="left"/>
              <w:rPr/>
            </w:pPr>
            <w:r w:rsidDel="00000000" w:rsidR="00000000" w:rsidRPr="00000000">
              <w:rPr>
                <w:rtl w:val="0"/>
              </w:rPr>
              <w:t xml:space="preserve">Специфікації програмного забезпечення</w:t>
            </w:r>
          </w:p>
        </w:tc>
      </w:tr>
      <w:tr>
        <w:trPr>
          <w:cantSplit w:val="0"/>
          <w:tblHeader w:val="0"/>
        </w:trPr>
        <w:tc>
          <w:tcPr/>
          <w:p w:rsidR="00000000" w:rsidDel="00000000" w:rsidP="00000000" w:rsidRDefault="00000000" w:rsidRPr="00000000" w14:paraId="000000B7">
            <w:pPr>
              <w:ind w:firstLine="0"/>
              <w:rPr/>
            </w:pPr>
            <w:r w:rsidDel="00000000" w:rsidR="00000000" w:rsidRPr="00000000">
              <w:rPr>
                <w:rtl w:val="0"/>
              </w:rPr>
              <w:t xml:space="preserve">4.</w:t>
            </w:r>
          </w:p>
        </w:tc>
        <w:tc>
          <w:tcPr/>
          <w:p w:rsidR="00000000" w:rsidDel="00000000" w:rsidP="00000000" w:rsidRDefault="00000000" w:rsidRPr="00000000" w14:paraId="000000B8">
            <w:pPr>
              <w:ind w:firstLine="0"/>
              <w:jc w:val="left"/>
              <w:rPr/>
            </w:pPr>
            <w:r w:rsidDel="00000000" w:rsidR="00000000" w:rsidRPr="00000000">
              <w:rPr>
                <w:rtl w:val="0"/>
              </w:rPr>
              <w:t xml:space="preserve">Проектування структури програмного забезпечення, проектування компонентів</w:t>
            </w:r>
          </w:p>
        </w:tc>
        <w:tc>
          <w:tcPr/>
          <w:p w:rsidR="00000000" w:rsidDel="00000000" w:rsidP="00000000" w:rsidRDefault="00000000" w:rsidRPr="00000000" w14:paraId="000000B9">
            <w:pPr>
              <w:ind w:firstLine="0"/>
              <w:jc w:val="center"/>
              <w:rPr/>
            </w:pPr>
            <w:r w:rsidDel="00000000" w:rsidR="00000000" w:rsidRPr="00000000">
              <w:rPr>
                <w:rtl w:val="0"/>
              </w:rPr>
              <w:t xml:space="preserve">19.11</w:t>
            </w:r>
          </w:p>
        </w:tc>
        <w:tc>
          <w:tcPr/>
          <w:p w:rsidR="00000000" w:rsidDel="00000000" w:rsidP="00000000" w:rsidRDefault="00000000" w:rsidRPr="00000000" w14:paraId="000000BA">
            <w:pPr>
              <w:ind w:firstLine="0"/>
              <w:jc w:val="left"/>
              <w:rPr/>
            </w:pPr>
            <w:r w:rsidDel="00000000" w:rsidR="00000000" w:rsidRPr="00000000">
              <w:rPr>
                <w:rtl w:val="0"/>
              </w:rPr>
              <w:t xml:space="preserve">Схема структурна програмного забезпечення та специфікація компонентів (діаграма класів, схема алгоритму)</w:t>
            </w:r>
          </w:p>
        </w:tc>
      </w:tr>
      <w:tr>
        <w:trPr>
          <w:cantSplit w:val="0"/>
          <w:tblHeader w:val="0"/>
        </w:trPr>
        <w:tc>
          <w:tcPr/>
          <w:p w:rsidR="00000000" w:rsidDel="00000000" w:rsidP="00000000" w:rsidRDefault="00000000" w:rsidRPr="00000000" w14:paraId="000000BB">
            <w:pPr>
              <w:ind w:firstLine="0"/>
              <w:rPr/>
            </w:pPr>
            <w:r w:rsidDel="00000000" w:rsidR="00000000" w:rsidRPr="00000000">
              <w:rPr>
                <w:rtl w:val="0"/>
              </w:rPr>
              <w:t xml:space="preserve">5.</w:t>
            </w:r>
          </w:p>
        </w:tc>
        <w:tc>
          <w:tcPr/>
          <w:p w:rsidR="00000000" w:rsidDel="00000000" w:rsidP="00000000" w:rsidRDefault="00000000" w:rsidRPr="00000000" w14:paraId="000000BC">
            <w:pPr>
              <w:ind w:firstLine="0"/>
              <w:jc w:val="left"/>
              <w:rPr/>
            </w:pPr>
            <w:r w:rsidDel="00000000" w:rsidR="00000000" w:rsidRPr="00000000">
              <w:rPr>
                <w:rtl w:val="0"/>
              </w:rPr>
              <w:t xml:space="preserve">Програмна реалізація програмного забезпечення</w:t>
            </w:r>
          </w:p>
        </w:tc>
        <w:tc>
          <w:tcPr/>
          <w:p w:rsidR="00000000" w:rsidDel="00000000" w:rsidP="00000000" w:rsidRDefault="00000000" w:rsidRPr="00000000" w14:paraId="000000BD">
            <w:pPr>
              <w:ind w:firstLine="0"/>
              <w:jc w:val="center"/>
              <w:rPr/>
            </w:pPr>
            <w:r w:rsidDel="00000000" w:rsidR="00000000" w:rsidRPr="00000000">
              <w:rPr>
                <w:rtl w:val="0"/>
              </w:rPr>
              <w:t xml:space="preserve">21.11</w:t>
            </w:r>
          </w:p>
        </w:tc>
        <w:tc>
          <w:tcPr/>
          <w:p w:rsidR="00000000" w:rsidDel="00000000" w:rsidP="00000000" w:rsidRDefault="00000000" w:rsidRPr="00000000" w14:paraId="000000BE">
            <w:pPr>
              <w:ind w:firstLine="0"/>
              <w:jc w:val="left"/>
              <w:rPr/>
            </w:pPr>
            <w:r w:rsidDel="00000000" w:rsidR="00000000" w:rsidRPr="00000000">
              <w:rPr>
                <w:rtl w:val="0"/>
              </w:rPr>
              <w:t xml:space="preserve">Тексти програмного забезпечення</w:t>
            </w:r>
          </w:p>
        </w:tc>
      </w:tr>
      <w:tr>
        <w:trPr>
          <w:cantSplit w:val="0"/>
          <w:tblHeader w:val="0"/>
        </w:trPr>
        <w:tc>
          <w:tcPr/>
          <w:p w:rsidR="00000000" w:rsidDel="00000000" w:rsidP="00000000" w:rsidRDefault="00000000" w:rsidRPr="00000000" w14:paraId="000000BF">
            <w:pPr>
              <w:ind w:firstLine="0"/>
              <w:rPr/>
            </w:pPr>
            <w:r w:rsidDel="00000000" w:rsidR="00000000" w:rsidRPr="00000000">
              <w:rPr>
                <w:rtl w:val="0"/>
              </w:rPr>
              <w:t xml:space="preserve">6.</w:t>
            </w:r>
          </w:p>
        </w:tc>
        <w:tc>
          <w:tcPr/>
          <w:p w:rsidR="00000000" w:rsidDel="00000000" w:rsidP="00000000" w:rsidRDefault="00000000" w:rsidRPr="00000000" w14:paraId="000000C0">
            <w:pPr>
              <w:ind w:firstLine="0"/>
              <w:jc w:val="left"/>
              <w:rPr/>
            </w:pPr>
            <w:r w:rsidDel="00000000" w:rsidR="00000000" w:rsidRPr="00000000">
              <w:rPr>
                <w:rtl w:val="0"/>
              </w:rPr>
              <w:t xml:space="preserve">Тестування програмного забезпечення</w:t>
            </w:r>
          </w:p>
        </w:tc>
        <w:tc>
          <w:tcPr/>
          <w:p w:rsidR="00000000" w:rsidDel="00000000" w:rsidP="00000000" w:rsidRDefault="00000000" w:rsidRPr="00000000" w14:paraId="000000C1">
            <w:pPr>
              <w:ind w:firstLine="0"/>
              <w:jc w:val="center"/>
              <w:rPr/>
            </w:pPr>
            <w:r w:rsidDel="00000000" w:rsidR="00000000" w:rsidRPr="00000000">
              <w:rPr>
                <w:rtl w:val="0"/>
              </w:rPr>
              <w:t xml:space="preserve">25.11</w:t>
            </w:r>
          </w:p>
        </w:tc>
        <w:tc>
          <w:tcPr/>
          <w:p w:rsidR="00000000" w:rsidDel="00000000" w:rsidP="00000000" w:rsidRDefault="00000000" w:rsidRPr="00000000" w14:paraId="000000C2">
            <w:pPr>
              <w:ind w:firstLine="0"/>
              <w:jc w:val="left"/>
              <w:rPr/>
            </w:pPr>
            <w:r w:rsidDel="00000000" w:rsidR="00000000" w:rsidRPr="00000000">
              <w:rPr>
                <w:rtl w:val="0"/>
              </w:rPr>
              <w:t xml:space="preserve">Тести, результати тестування</w:t>
            </w:r>
          </w:p>
        </w:tc>
      </w:tr>
      <w:tr>
        <w:trPr>
          <w:cantSplit w:val="0"/>
          <w:tblHeader w:val="0"/>
        </w:trPr>
        <w:tc>
          <w:tcPr/>
          <w:p w:rsidR="00000000" w:rsidDel="00000000" w:rsidP="00000000" w:rsidRDefault="00000000" w:rsidRPr="00000000" w14:paraId="000000C3">
            <w:pPr>
              <w:ind w:firstLine="0"/>
              <w:rPr/>
            </w:pPr>
            <w:r w:rsidDel="00000000" w:rsidR="00000000" w:rsidRPr="00000000">
              <w:rPr>
                <w:rtl w:val="0"/>
              </w:rPr>
              <w:t xml:space="preserve">7.</w:t>
            </w:r>
          </w:p>
        </w:tc>
        <w:tc>
          <w:tcPr/>
          <w:p w:rsidR="00000000" w:rsidDel="00000000" w:rsidP="00000000" w:rsidRDefault="00000000" w:rsidRPr="00000000" w14:paraId="000000C4">
            <w:pPr>
              <w:ind w:firstLine="0"/>
              <w:jc w:val="left"/>
              <w:rPr/>
            </w:pPr>
            <w:r w:rsidDel="00000000" w:rsidR="00000000" w:rsidRPr="00000000">
              <w:rPr>
                <w:rtl w:val="0"/>
              </w:rPr>
              <w:t xml:space="preserve">Розробка матеріалів текстової частини роботи</w:t>
            </w:r>
          </w:p>
        </w:tc>
        <w:tc>
          <w:tcPr/>
          <w:p w:rsidR="00000000" w:rsidDel="00000000" w:rsidP="00000000" w:rsidRDefault="00000000" w:rsidRPr="00000000" w14:paraId="000000C5">
            <w:pPr>
              <w:ind w:firstLine="0"/>
              <w:jc w:val="center"/>
              <w:rPr/>
            </w:pPr>
            <w:r w:rsidDel="00000000" w:rsidR="00000000" w:rsidRPr="00000000">
              <w:rPr>
                <w:rtl w:val="0"/>
              </w:rPr>
              <w:t xml:space="preserve">21.11</w:t>
            </w:r>
          </w:p>
        </w:tc>
        <w:tc>
          <w:tcPr/>
          <w:p w:rsidR="00000000" w:rsidDel="00000000" w:rsidP="00000000" w:rsidRDefault="00000000" w:rsidRPr="00000000" w14:paraId="000000C6">
            <w:pPr>
              <w:ind w:firstLine="0"/>
              <w:jc w:val="left"/>
              <w:rPr/>
            </w:pPr>
            <w:r w:rsidDel="00000000" w:rsidR="00000000" w:rsidRPr="00000000">
              <w:rPr>
                <w:rtl w:val="0"/>
              </w:rPr>
              <w:t xml:space="preserve">Пояснювальна записка</w:t>
            </w:r>
          </w:p>
        </w:tc>
      </w:tr>
      <w:tr>
        <w:trPr>
          <w:cantSplit w:val="0"/>
          <w:tblHeader w:val="0"/>
        </w:trPr>
        <w:tc>
          <w:tcPr/>
          <w:p w:rsidR="00000000" w:rsidDel="00000000" w:rsidP="00000000" w:rsidRDefault="00000000" w:rsidRPr="00000000" w14:paraId="000000C7">
            <w:pPr>
              <w:ind w:firstLine="0"/>
              <w:rPr/>
            </w:pPr>
            <w:r w:rsidDel="00000000" w:rsidR="00000000" w:rsidRPr="00000000">
              <w:rPr>
                <w:rtl w:val="0"/>
              </w:rPr>
              <w:t xml:space="preserve">8.</w:t>
            </w:r>
          </w:p>
        </w:tc>
        <w:tc>
          <w:tcPr/>
          <w:p w:rsidR="00000000" w:rsidDel="00000000" w:rsidP="00000000" w:rsidRDefault="00000000" w:rsidRPr="00000000" w14:paraId="000000C8">
            <w:pPr>
              <w:ind w:firstLine="0"/>
              <w:jc w:val="left"/>
              <w:rPr/>
            </w:pPr>
            <w:r w:rsidDel="00000000" w:rsidR="00000000" w:rsidRPr="00000000">
              <w:rPr>
                <w:rtl w:val="0"/>
              </w:rPr>
              <w:t xml:space="preserve">Розробка матеріалів графічної частини роботи</w:t>
            </w:r>
          </w:p>
        </w:tc>
        <w:tc>
          <w:tcPr/>
          <w:p w:rsidR="00000000" w:rsidDel="00000000" w:rsidP="00000000" w:rsidRDefault="00000000" w:rsidRPr="00000000" w14:paraId="000000C9">
            <w:pPr>
              <w:ind w:firstLine="0"/>
              <w:jc w:val="center"/>
              <w:rPr/>
            </w:pPr>
            <w:r w:rsidDel="00000000" w:rsidR="00000000" w:rsidRPr="00000000">
              <w:rPr>
                <w:rtl w:val="0"/>
              </w:rPr>
              <w:t xml:space="preserve">25.12</w:t>
            </w:r>
          </w:p>
        </w:tc>
        <w:tc>
          <w:tcPr/>
          <w:p w:rsidR="00000000" w:rsidDel="00000000" w:rsidP="00000000" w:rsidRDefault="00000000" w:rsidRPr="00000000" w14:paraId="000000CA">
            <w:pPr>
              <w:ind w:firstLine="0"/>
              <w:jc w:val="left"/>
              <w:rPr/>
            </w:pPr>
            <w:r w:rsidDel="00000000" w:rsidR="00000000" w:rsidRPr="00000000">
              <w:rPr>
                <w:rtl w:val="0"/>
              </w:rPr>
              <w:t xml:space="preserve">Графічний матеріал проекту</w:t>
            </w:r>
          </w:p>
        </w:tc>
      </w:tr>
      <w:tr>
        <w:trPr>
          <w:cantSplit w:val="0"/>
          <w:tblHeader w:val="0"/>
        </w:trPr>
        <w:tc>
          <w:tcPr/>
          <w:p w:rsidR="00000000" w:rsidDel="00000000" w:rsidP="00000000" w:rsidRDefault="00000000" w:rsidRPr="00000000" w14:paraId="000000CB">
            <w:pPr>
              <w:ind w:firstLine="0"/>
              <w:rPr/>
            </w:pPr>
            <w:r w:rsidDel="00000000" w:rsidR="00000000" w:rsidRPr="00000000">
              <w:rPr>
                <w:rtl w:val="0"/>
              </w:rPr>
              <w:t xml:space="preserve">9.</w:t>
            </w:r>
          </w:p>
        </w:tc>
        <w:tc>
          <w:tcPr/>
          <w:p w:rsidR="00000000" w:rsidDel="00000000" w:rsidP="00000000" w:rsidRDefault="00000000" w:rsidRPr="00000000" w14:paraId="000000CC">
            <w:pPr>
              <w:ind w:firstLine="0"/>
              <w:jc w:val="left"/>
              <w:rPr/>
            </w:pPr>
            <w:r w:rsidDel="00000000" w:rsidR="00000000" w:rsidRPr="00000000">
              <w:rPr>
                <w:rtl w:val="0"/>
              </w:rPr>
              <w:t xml:space="preserve">Оформлення технічної документації роботи</w:t>
            </w:r>
          </w:p>
        </w:tc>
        <w:tc>
          <w:tcPr/>
          <w:p w:rsidR="00000000" w:rsidDel="00000000" w:rsidP="00000000" w:rsidRDefault="00000000" w:rsidRPr="00000000" w14:paraId="000000CD">
            <w:pPr>
              <w:ind w:firstLine="0"/>
              <w:jc w:val="center"/>
              <w:rPr/>
            </w:pPr>
            <w:r w:rsidDel="00000000" w:rsidR="00000000" w:rsidRPr="00000000">
              <w:rPr>
                <w:rtl w:val="0"/>
              </w:rPr>
              <w:t xml:space="preserve">30.12</w:t>
            </w:r>
          </w:p>
        </w:tc>
        <w:tc>
          <w:tcPr/>
          <w:p w:rsidR="00000000" w:rsidDel="00000000" w:rsidP="00000000" w:rsidRDefault="00000000" w:rsidRPr="00000000" w14:paraId="000000CE">
            <w:pPr>
              <w:ind w:firstLine="0"/>
              <w:jc w:val="left"/>
              <w:rPr/>
            </w:pPr>
            <w:r w:rsidDel="00000000" w:rsidR="00000000" w:rsidRPr="00000000">
              <w:rPr>
                <w:rtl w:val="0"/>
              </w:rPr>
              <w:t xml:space="preserve">Технічна документація</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numPr>
          <w:ilvl w:val="0"/>
          <w:numId w:val="2"/>
        </w:numPr>
        <w:ind w:left="432" w:hanging="432"/>
        <w:rPr/>
      </w:pPr>
      <w:bookmarkStart w:colFirst="0" w:colLast="0" w:name="_49x2ik5" w:id="29"/>
      <w:bookmarkEnd w:id="29"/>
      <w:r w:rsidDel="00000000" w:rsidR="00000000" w:rsidRPr="00000000">
        <w:rPr>
          <w:rtl w:val="0"/>
        </w:rPr>
        <w:t xml:space="preserve">ПОРЯДОК КОНТРОЛЮ ТА ПРИЙМАННЯ</w:t>
      </w:r>
    </w:p>
    <w:p w:rsidR="00000000" w:rsidDel="00000000" w:rsidP="00000000" w:rsidRDefault="00000000" w:rsidRPr="00000000" w14:paraId="000000D1">
      <w:pPr>
        <w:rPr/>
        <w:sectPr>
          <w:headerReference r:id="rId13" w:type="default"/>
          <w:headerReference r:id="rId14" w:type="first"/>
          <w:footerReference r:id="rId15" w:type="default"/>
          <w:footerReference r:id="rId16" w:type="first"/>
          <w:pgSz w:h="16838" w:w="11906" w:orient="portrait"/>
          <w:pgMar w:bottom="851" w:top="851" w:left="1134" w:right="567" w:header="425" w:footer="709"/>
          <w:pgNumType w:start="1"/>
          <w:titlePg w:val="1"/>
        </w:sectPr>
      </w:pPr>
      <w:r w:rsidDel="00000000" w:rsidR="00000000" w:rsidRPr="00000000">
        <w:rPr>
          <w:rtl w:val="0"/>
        </w:rPr>
        <w:t xml:space="preserve">Тестування розробленого програмного продукту виконується відповідно до “Програми та методики тестування”.</w:t>
      </w:r>
    </w:p>
    <w:p w:rsidR="00000000" w:rsidDel="00000000" w:rsidP="00000000" w:rsidRDefault="00000000" w:rsidRPr="00000000" w14:paraId="000000D2">
      <w:pPr>
        <w:ind w:firstLine="0"/>
        <w:jc w:val="left"/>
        <w:rPr/>
      </w:pPr>
      <w:r w:rsidDel="00000000" w:rsidR="00000000" w:rsidRPr="00000000">
        <w:rPr>
          <w:rtl w:val="0"/>
        </w:rPr>
      </w:r>
    </w:p>
    <w:sectPr>
      <w:footerReference r:id="rId17" w:type="default"/>
      <w:type w:val="continuous"/>
      <w:pgSz w:h="16838" w:w="11906" w:orient="portrait"/>
      <w:pgMar w:bottom="1418" w:top="851" w:left="1701" w:right="851"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 w:val="left" w:leader="none" w:pos="121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715328</wp:posOffset>
              </wp:positionH>
              <wp:positionV relativeFrom="page">
                <wp:posOffset>9068118</wp:posOffset>
              </wp:positionV>
              <wp:extent cx="261620" cy="188595"/>
              <wp:effectExtent b="0" l="0" r="0" t="0"/>
              <wp:wrapNone/>
              <wp:docPr id="11" name=""/>
              <a:graphic>
                <a:graphicData uri="http://schemas.microsoft.com/office/word/2010/wordprocessingShape">
                  <wps:wsp>
                    <wps:cNvSpPr/>
                    <wps:cNvPr id="12" name="Shape 12"/>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715328</wp:posOffset>
              </wp:positionH>
              <wp:positionV relativeFrom="page">
                <wp:posOffset>9068118</wp:posOffset>
              </wp:positionV>
              <wp:extent cx="261620" cy="188595"/>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61620" cy="1885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715328</wp:posOffset>
              </wp:positionH>
              <wp:positionV relativeFrom="page">
                <wp:posOffset>9249093</wp:posOffset>
              </wp:positionV>
              <wp:extent cx="261620" cy="188595"/>
              <wp:effectExtent b="0" l="0" r="0" t="0"/>
              <wp:wrapNone/>
              <wp:docPr id="7" name=""/>
              <a:graphic>
                <a:graphicData uri="http://schemas.microsoft.com/office/word/2010/wordprocessingShape">
                  <wps:wsp>
                    <wps:cNvSpPr/>
                    <wps:cNvPr id="8" name="Shape 8"/>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715328</wp:posOffset>
              </wp:positionH>
              <wp:positionV relativeFrom="page">
                <wp:posOffset>9249093</wp:posOffset>
              </wp:positionV>
              <wp:extent cx="261620" cy="188595"/>
              <wp:effectExtent b="0" l="0" r="0" t="0"/>
              <wp:wrapNone/>
              <wp:docPr id="7"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261620" cy="1885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463868</wp:posOffset>
              </wp:positionH>
              <wp:positionV relativeFrom="page">
                <wp:posOffset>7448233</wp:posOffset>
              </wp:positionV>
              <wp:extent cx="260985" cy="911225"/>
              <wp:effectExtent b="0" l="0" r="0" t="0"/>
              <wp:wrapNone/>
              <wp:docPr id="3" name=""/>
              <a:graphic>
                <a:graphicData uri="http://schemas.microsoft.com/office/word/2010/wordprocessingShape">
                  <wps:wsp>
                    <wps:cNvSpPr/>
                    <wps:cNvPr id="4" name="Shape 4"/>
                    <wps:spPr>
                      <a:xfrm rot="10800000">
                        <a:off x="5220270" y="3329150"/>
                        <a:ext cx="251460" cy="90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463868</wp:posOffset>
              </wp:positionH>
              <wp:positionV relativeFrom="page">
                <wp:posOffset>7448233</wp:posOffset>
              </wp:positionV>
              <wp:extent cx="260985" cy="911225"/>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60985" cy="9112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5576253</wp:posOffset>
              </wp:positionH>
              <wp:positionV relativeFrom="page">
                <wp:posOffset>9790113</wp:posOffset>
              </wp:positionV>
              <wp:extent cx="189230" cy="189230"/>
              <wp:effectExtent b="0" l="0" r="0" t="0"/>
              <wp:wrapNone/>
              <wp:docPr id="13" name=""/>
              <a:graphic>
                <a:graphicData uri="http://schemas.microsoft.com/office/word/2010/wordprocessingShape">
                  <wps:wsp>
                    <wps:cNvSpPr/>
                    <wps:cNvPr id="14" name="Shape 14"/>
                    <wps:spPr>
                      <a:xfrm>
                        <a:off x="5256148" y="3690148"/>
                        <a:ext cx="17970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5576253</wp:posOffset>
              </wp:positionH>
              <wp:positionV relativeFrom="page">
                <wp:posOffset>9790113</wp:posOffset>
              </wp:positionV>
              <wp:extent cx="189230" cy="189230"/>
              <wp:effectExtent b="0" l="0" r="0" t="0"/>
              <wp:wrapNone/>
              <wp:docPr id="13" name="image17.png"/>
              <a:graphic>
                <a:graphicData uri="http://schemas.openxmlformats.org/drawingml/2006/picture">
                  <pic:pic>
                    <pic:nvPicPr>
                      <pic:cNvPr id="0" name="image17.png"/>
                      <pic:cNvPicPr preferRelativeResize="0"/>
                    </pic:nvPicPr>
                    <pic:blipFill>
                      <a:blip r:embed="rId4"/>
                      <a:srcRect/>
                      <a:stretch>
                        <a:fillRect/>
                      </a:stretch>
                    </pic:blipFill>
                    <pic:spPr>
                      <a:xfrm>
                        <a:off x="0" y="0"/>
                        <a:ext cx="18923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10146348</wp:posOffset>
              </wp:positionV>
              <wp:extent cx="369570" cy="189230"/>
              <wp:effectExtent b="0" l="0" r="0" t="0"/>
              <wp:wrapNone/>
              <wp:docPr id="12" name=""/>
              <a:graphic>
                <a:graphicData uri="http://schemas.microsoft.com/office/word/2010/wordprocessingShape">
                  <wps:wsp>
                    <wps:cNvSpPr/>
                    <wps:cNvPr id="13" name="Shape 13"/>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10146348</wp:posOffset>
              </wp:positionV>
              <wp:extent cx="369570" cy="189230"/>
              <wp:effectExtent b="0" l="0" r="0" t="0"/>
              <wp:wrapNone/>
              <wp:docPr id="12" name="image16.png"/>
              <a:graphic>
                <a:graphicData uri="http://schemas.openxmlformats.org/drawingml/2006/picture">
                  <pic:pic>
                    <pic:nvPicPr>
                      <pic:cNvPr id="0" name="image16.png"/>
                      <pic:cNvPicPr preferRelativeResize="0"/>
                    </pic:nvPicPr>
                    <pic:blipFill>
                      <a:blip r:embed="rId5"/>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10327958</wp:posOffset>
              </wp:positionV>
              <wp:extent cx="369570" cy="189230"/>
              <wp:effectExtent b="0" l="0" r="0" t="0"/>
              <wp:wrapNone/>
              <wp:docPr id="5" name=""/>
              <a:graphic>
                <a:graphicData uri="http://schemas.microsoft.com/office/word/2010/wordprocessingShape">
                  <wps:wsp>
                    <wps:cNvSpPr/>
                    <wps:cNvPr id="6" name="Shape 6"/>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10327958</wp:posOffset>
              </wp:positionV>
              <wp:extent cx="369570" cy="189230"/>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9964738</wp:posOffset>
              </wp:positionV>
              <wp:extent cx="369570" cy="189230"/>
              <wp:effectExtent b="0" l="0" r="0" t="0"/>
              <wp:wrapNone/>
              <wp:docPr id="4" name=""/>
              <a:graphic>
                <a:graphicData uri="http://schemas.microsoft.com/office/word/2010/wordprocessingShape">
                  <wps:wsp>
                    <wps:cNvSpPr/>
                    <wps:cNvPr id="5" name="Shape 5"/>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9964738</wp:posOffset>
              </wp:positionV>
              <wp:extent cx="369570" cy="18923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9786938</wp:posOffset>
              </wp:positionV>
              <wp:extent cx="369570" cy="189230"/>
              <wp:effectExtent b="0" l="0" r="0" t="0"/>
              <wp:wrapNone/>
              <wp:docPr id="14" name=""/>
              <a:graphic>
                <a:graphicData uri="http://schemas.microsoft.com/office/word/2010/wordprocessingShape">
                  <wps:wsp>
                    <wps:cNvSpPr/>
                    <wps:cNvPr id="15" name="Shape 15"/>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9786938</wp:posOffset>
              </wp:positionV>
              <wp:extent cx="369570" cy="189230"/>
              <wp:effectExtent b="0" l="0" r="0" t="0"/>
              <wp:wrapNone/>
              <wp:docPr id="14"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9607233</wp:posOffset>
              </wp:positionV>
              <wp:extent cx="369570" cy="189230"/>
              <wp:effectExtent b="0" l="0" r="0" t="0"/>
              <wp:wrapNone/>
              <wp:docPr id="10" name=""/>
              <a:graphic>
                <a:graphicData uri="http://schemas.microsoft.com/office/word/2010/wordprocessingShape">
                  <wps:wsp>
                    <wps:cNvSpPr/>
                    <wps:cNvPr id="11" name="Shape 11"/>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9607233</wp:posOffset>
              </wp:positionV>
              <wp:extent cx="369570" cy="189230"/>
              <wp:effectExtent b="0" l="0" r="0" t="0"/>
              <wp:wrapNone/>
              <wp:docPr id="10"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69570" cy="18923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7025957</wp:posOffset>
              </wp:positionH>
              <wp:positionV relativeFrom="page">
                <wp:posOffset>10221278</wp:posOffset>
              </wp:positionV>
              <wp:extent cx="369570" cy="294640"/>
              <wp:effectExtent b="0" l="0" r="0" t="0"/>
              <wp:wrapNone/>
              <wp:docPr id="2" name=""/>
              <a:graphic>
                <a:graphicData uri="http://schemas.microsoft.com/office/word/2010/wordprocessingShape">
                  <wps:wsp>
                    <wps:cNvSpPr/>
                    <wps:cNvPr id="3" name="Shape 3"/>
                    <wps:spPr>
                      <a:xfrm>
                        <a:off x="5165978" y="3637443"/>
                        <a:ext cx="360045" cy="28511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PAGE   \* MERGEFORMAT2</w:t>
                          </w: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7025957</wp:posOffset>
              </wp:positionH>
              <wp:positionV relativeFrom="page">
                <wp:posOffset>10221278</wp:posOffset>
              </wp:positionV>
              <wp:extent cx="369570" cy="29464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9570" cy="2946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9967913</wp:posOffset>
              </wp:positionV>
              <wp:extent cx="369570" cy="189230"/>
              <wp:effectExtent b="0" l="0" r="0" t="0"/>
              <wp:wrapNone/>
              <wp:docPr id="15" name=""/>
              <a:graphic>
                <a:graphicData uri="http://schemas.microsoft.com/office/word/2010/wordprocessingShape">
                  <wps:wsp>
                    <wps:cNvSpPr/>
                    <wps:cNvPr id="16" name="Shape 16"/>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9967913</wp:posOffset>
              </wp:positionV>
              <wp:extent cx="369570" cy="189230"/>
              <wp:effectExtent b="0" l="0" r="0" t="0"/>
              <wp:wrapNone/>
              <wp:docPr id="15"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36957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2156143</wp:posOffset>
              </wp:positionH>
              <wp:positionV relativeFrom="page">
                <wp:posOffset>9969818</wp:posOffset>
              </wp:positionV>
              <wp:extent cx="549910" cy="189230"/>
              <wp:effectExtent b="0" l="0" r="0" t="0"/>
              <wp:wrapNone/>
              <wp:docPr id="6" name=""/>
              <a:graphic>
                <a:graphicData uri="http://schemas.microsoft.com/office/word/2010/wordprocessingShape">
                  <wps:wsp>
                    <wps:cNvSpPr/>
                    <wps:cNvPr id="7" name="Shape 7"/>
                    <wps:spPr>
                      <a:xfrm>
                        <a:off x="5075808" y="3690148"/>
                        <a:ext cx="54038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8"/>
                              <w:vertAlign w:val="baseline"/>
                            </w:rPr>
                            <w:t xml:space="preserve"> </w:t>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2156143</wp:posOffset>
              </wp:positionH>
              <wp:positionV relativeFrom="page">
                <wp:posOffset>9969818</wp:posOffset>
              </wp:positionV>
              <wp:extent cx="549910" cy="189230"/>
              <wp:effectExtent b="0" l="0" r="0" t="0"/>
              <wp:wrapNone/>
              <wp:docPr id="6"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549910"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714058</wp:posOffset>
              </wp:positionH>
              <wp:positionV relativeFrom="page">
                <wp:posOffset>10148253</wp:posOffset>
              </wp:positionV>
              <wp:extent cx="261620" cy="188595"/>
              <wp:effectExtent b="0" l="0" r="0" t="0"/>
              <wp:wrapNone/>
              <wp:docPr id="9" name=""/>
              <a:graphic>
                <a:graphicData uri="http://schemas.microsoft.com/office/word/2010/wordprocessingShape">
                  <wps:wsp>
                    <wps:cNvSpPr/>
                    <wps:cNvPr id="10" name="Shape 10"/>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714058</wp:posOffset>
              </wp:positionH>
              <wp:positionV relativeFrom="page">
                <wp:posOffset>10148253</wp:posOffset>
              </wp:positionV>
              <wp:extent cx="261620" cy="188595"/>
              <wp:effectExtent b="0" l="0" r="0" t="0"/>
              <wp:wrapNone/>
              <wp:docPr id="9" name="image13.png"/>
              <a:graphic>
                <a:graphicData uri="http://schemas.openxmlformats.org/drawingml/2006/picture">
                  <pic:pic>
                    <pic:nvPicPr>
                      <pic:cNvPr id="0" name="image13.png"/>
                      <pic:cNvPicPr preferRelativeResize="0"/>
                    </pic:nvPicPr>
                    <pic:blipFill>
                      <a:blip r:embed="rId4"/>
                      <a:srcRect/>
                      <a:stretch>
                        <a:fillRect/>
                      </a:stretch>
                    </pic:blipFill>
                    <pic:spPr>
                      <a:xfrm>
                        <a:off x="0" y="0"/>
                        <a:ext cx="261620" cy="1885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714058</wp:posOffset>
              </wp:positionH>
              <wp:positionV relativeFrom="page">
                <wp:posOffset>9969183</wp:posOffset>
              </wp:positionV>
              <wp:extent cx="261620" cy="188595"/>
              <wp:effectExtent b="0" l="0" r="0" t="0"/>
              <wp:wrapNone/>
              <wp:docPr id="8" name=""/>
              <a:graphic>
                <a:graphicData uri="http://schemas.microsoft.com/office/word/2010/wordprocessingShape">
                  <wps:wsp>
                    <wps:cNvSpPr/>
                    <wps:cNvPr id="9" name="Shape 9"/>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714058</wp:posOffset>
              </wp:positionH>
              <wp:positionV relativeFrom="page">
                <wp:posOffset>9969183</wp:posOffset>
              </wp:positionV>
              <wp:extent cx="261620" cy="188595"/>
              <wp:effectExtent b="0" l="0" r="0" t="0"/>
              <wp:wrapNone/>
              <wp:docPr id="8"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261620" cy="1885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968058</wp:posOffset>
              </wp:positionH>
              <wp:positionV relativeFrom="page">
                <wp:posOffset>9969183</wp:posOffset>
              </wp:positionV>
              <wp:extent cx="369570" cy="188595"/>
              <wp:effectExtent b="0" l="0" r="0" t="0"/>
              <wp:wrapNone/>
              <wp:docPr id="1" name=""/>
              <a:graphic>
                <a:graphicData uri="http://schemas.microsoft.com/office/word/2010/wordprocessingShape">
                  <wps:wsp>
                    <wps:cNvSpPr/>
                    <wps:cNvPr id="2" name="Shape 2"/>
                    <wps:spPr>
                      <a:xfrm>
                        <a:off x="5165978" y="3690465"/>
                        <a:ext cx="360045" cy="1790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968058</wp:posOffset>
              </wp:positionH>
              <wp:positionV relativeFrom="page">
                <wp:posOffset>9969183</wp:posOffset>
              </wp:positionV>
              <wp:extent cx="369570" cy="18859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69570" cy="1885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1713" w:hanging="719.999999999999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240" w:lineRule="auto"/>
      <w:ind w:left="432" w:hanging="432"/>
      <w:jc w:val="center"/>
    </w:pPr>
    <w:rPr>
      <w:b w:val="1"/>
      <w:smallCaps w:val="1"/>
    </w:rPr>
  </w:style>
  <w:style w:type="paragraph" w:styleId="Heading2">
    <w:name w:val="heading 2"/>
    <w:basedOn w:val="Normal"/>
    <w:next w:val="Normal"/>
    <w:pPr>
      <w:keepNext w:val="1"/>
      <w:spacing w:after="240" w:before="240" w:lineRule="auto"/>
      <w:ind w:left="576" w:hanging="576"/>
    </w:pPr>
    <w:rPr>
      <w:b w:val="1"/>
    </w:rPr>
  </w:style>
  <w:style w:type="paragraph" w:styleId="Heading3">
    <w:name w:val="heading 3"/>
    <w:basedOn w:val="Normal"/>
    <w:next w:val="Normal"/>
    <w:pPr>
      <w:keepNext w:val="1"/>
      <w:spacing w:after="240" w:before="240" w:lineRule="auto"/>
      <w:ind w:left="1713" w:hanging="720"/>
      <w:jc w:val="left"/>
    </w:pPr>
    <w:rPr>
      <w:i w:val="1"/>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spacing w:after="160" w:lineRule="auto"/>
      <w:ind w:firstLine="709"/>
    </w:pPr>
    <w:rPr>
      <w:rFonts w:ascii="Calibri" w:cs="Calibri" w:eastAsia="Calibri" w:hAnsi="Calibri"/>
      <w:color w:val="5a5a5a"/>
      <w:sz w:val="22"/>
      <w:szCs w:val="22"/>
    </w:rPr>
  </w:style>
  <w:style w:type="table" w:styleId="Table1">
    <w:basedOn w:val="TableNormal"/>
    <w:pPr>
      <w:spacing w:after="0" w:line="240" w:lineRule="auto"/>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2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1.png"/><Relationship Id="rId3" Type="http://schemas.openxmlformats.org/officeDocument/2006/relationships/image" Target="media/image4.png"/><Relationship Id="rId4" Type="http://schemas.openxmlformats.org/officeDocument/2006/relationships/image" Target="media/image17.png"/><Relationship Id="rId9" Type="http://schemas.openxmlformats.org/officeDocument/2006/relationships/image" Target="media/image14.png"/><Relationship Id="rId5" Type="http://schemas.openxmlformats.org/officeDocument/2006/relationships/image" Target="media/image16.png"/><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1.png"/><Relationship Id="rId3" Type="http://schemas.openxmlformats.org/officeDocument/2006/relationships/image" Target="media/image10.png"/><Relationship Id="rId4" Type="http://schemas.openxmlformats.org/officeDocument/2006/relationships/image" Target="media/image13.png"/><Relationship Id="rId5" Type="http://schemas.openxmlformats.org/officeDocument/2006/relationships/image" Target="media/image12.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