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eastAsia="ru-RU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46D07C3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555D0399" w:rsidR="00370F02" w:rsidRPr="00A56592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A56592">
        <w:rPr>
          <w:rFonts w:cs="Times New Roman"/>
          <w:sz w:val="32"/>
          <w:szCs w:val="32"/>
          <w:lang w:val="uk-UA"/>
        </w:rPr>
        <w:t xml:space="preserve">Алгоритм сортування злиттям та його паралельна реалізація мовою програмування </w:t>
      </w:r>
      <w:r w:rsidR="00A56592">
        <w:rPr>
          <w:rFonts w:cs="Times New Roman"/>
          <w:sz w:val="32"/>
          <w:szCs w:val="32"/>
          <w:lang w:val="en-US"/>
        </w:rPr>
        <w:t>Java</w:t>
      </w:r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2EF52667" w14:textId="015794F6" w:rsidR="00370F02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79A4137E" w14:textId="6D6A5777" w:rsidR="0064510A" w:rsidRPr="0002085E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7D78D007" w:rsidR="00370F02" w:rsidRPr="0002085E" w:rsidRDefault="0064510A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Бондаренко Максим Вікторович</w:t>
            </w:r>
          </w:p>
          <w:p w14:paraId="394A54F9" w14:textId="34F5DD31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64510A">
              <w:rPr>
                <w:rFonts w:cs="Times New Roman"/>
                <w:lang w:val="uk-UA"/>
              </w:rPr>
              <w:t>ІП-13</w:t>
            </w:r>
          </w:p>
          <w:p w14:paraId="76D640CE" w14:textId="3E6CB33E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64510A">
              <w:rPr>
                <w:rFonts w:cs="Times New Roman"/>
                <w:lang w:val="uk-UA"/>
              </w:rPr>
              <w:t>ІП-1304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6E4EFD1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color w:val="auto"/>
                <w:lang w:val="uk-UA"/>
              </w:rPr>
              <w:t>«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>26</w:t>
            </w:r>
            <w:r w:rsidRPr="0064510A">
              <w:rPr>
                <w:rFonts w:cs="Times New Roman"/>
                <w:color w:val="auto"/>
                <w:lang w:val="uk-UA"/>
              </w:rPr>
              <w:t>»</w:t>
            </w:r>
            <w:r w:rsidR="0064510A">
              <w:rPr>
                <w:rFonts w:cs="Times New Roman"/>
                <w:color w:val="auto"/>
                <w:lang w:val="uk-UA"/>
              </w:rPr>
              <w:t xml:space="preserve"> </w:t>
            </w:r>
            <w:r w:rsidR="0064510A">
              <w:rPr>
                <w:rFonts w:cs="Times New Roman"/>
                <w:color w:val="auto"/>
                <w:u w:val="single"/>
                <w:lang w:val="uk-UA"/>
              </w:rPr>
              <w:t xml:space="preserve">травня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0AB749EC" w:rsidR="00370F02" w:rsidRPr="0002085E" w:rsidRDefault="0064510A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649FFAEF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Зробити висновок про актуальність дослідження.</w:t>
      </w:r>
    </w:p>
    <w:p w14:paraId="686A80B5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послідовного алгоритму у відповідності до варіанту завдання та обраного програмного забезпечення для реалізації. Опис алгоритму забезпечити у вигляді псевдокоду. Провести тестування алгоритму та зробити висновок про коректність розробленого алгоритму. Дослідити швидкодію алгоритму при зростанні складності обчислень та зробити висновки про необхідність паралельної реалізації алгоритму.</w:t>
      </w:r>
    </w:p>
    <w:p w14:paraId="58D89072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розробку паралельного алгоритму у відповідності до обраного завдання та обраного програмного забезпечення для реалізації. Опис алгоритму забезпечити у вигляді псевдокоду. Забезпечити ініціалізацію даних при будь-якому великому заданому параметрі кількості даних.</w:t>
      </w:r>
    </w:p>
    <w:p w14:paraId="072A4673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тестування алгоритму, що доводить коректність результатів обчислень. Тестування алгоритму обов’язково проводити на великій кількості даних. Коректність перевіряти порівнянням з результатами послідовного алгоритму.</w:t>
      </w:r>
    </w:p>
    <w:p w14:paraId="7BDD65DE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>Виконати дослідження швидкодії алгоритму при зростанні кількості даних для обчислень.</w:t>
      </w:r>
    </w:p>
    <w:p w14:paraId="7799E969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Виконати експериментальне дослідження прискорення розробленого алгоритму при зростанні кількості даних для обчислень. </w:t>
      </w:r>
      <w:r w:rsidRPr="00C668F2">
        <w:rPr>
          <w:rFonts w:cs="Times New Roman"/>
          <w:u w:val="single"/>
          <w:lang w:val="uk-UA"/>
        </w:rPr>
        <w:t>Реалізація алгоритму вважається успішною, якщо прискорення не менше 1,2.</w:t>
      </w:r>
    </w:p>
    <w:p w14:paraId="669C5368" w14:textId="77777777" w:rsidR="00C668F2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lang w:val="en-US"/>
        </w:rPr>
      </w:pPr>
      <w:r w:rsidRPr="00C668F2">
        <w:rPr>
          <w:rFonts w:cs="Times New Roman"/>
          <w:lang w:val="uk-UA"/>
        </w:rPr>
        <w:t xml:space="preserve">Дослідити вплив параметрів паралельного алгоритму на отримуване прискорення. Один з таких параметрів – це кількість </w:t>
      </w:r>
      <w:proofErr w:type="spellStart"/>
      <w:r w:rsidRPr="00C668F2">
        <w:rPr>
          <w:rFonts w:cs="Times New Roman"/>
          <w:lang w:val="uk-UA"/>
        </w:rPr>
        <w:t>підзадач</w:t>
      </w:r>
      <w:proofErr w:type="spellEnd"/>
      <w:r w:rsidRPr="00C668F2">
        <w:rPr>
          <w:rFonts w:cs="Times New Roman"/>
          <w:lang w:val="uk-UA"/>
        </w:rPr>
        <w:t xml:space="preserve">, на які поділена задача при </w:t>
      </w:r>
      <w:proofErr w:type="spellStart"/>
      <w:r w:rsidRPr="00C668F2">
        <w:rPr>
          <w:rFonts w:cs="Times New Roman"/>
          <w:lang w:val="uk-UA"/>
        </w:rPr>
        <w:t>розпаралелюванні</w:t>
      </w:r>
      <w:proofErr w:type="spellEnd"/>
      <w:r w:rsidRPr="00C668F2">
        <w:rPr>
          <w:rFonts w:cs="Times New Roman"/>
          <w:lang w:val="uk-UA"/>
        </w:rPr>
        <w:t xml:space="preserve"> її виконання.</w:t>
      </w:r>
    </w:p>
    <w:p w14:paraId="385F7906" w14:textId="3C93F446" w:rsidR="004E0165" w:rsidRPr="00C668F2" w:rsidRDefault="00C668F2" w:rsidP="00C668F2">
      <w:pPr>
        <w:pStyle w:val="A7"/>
        <w:numPr>
          <w:ilvl w:val="0"/>
          <w:numId w:val="7"/>
        </w:numPr>
        <w:rPr>
          <w:rFonts w:cs="Times New Roman"/>
          <w:b/>
          <w:bCs/>
          <w:lang w:val="uk-UA"/>
        </w:rPr>
      </w:pPr>
      <w:r w:rsidRPr="00C668F2">
        <w:rPr>
          <w:rFonts w:cs="Times New Roman"/>
          <w:lang w:val="uk-UA"/>
        </w:rPr>
        <w:t>Зробити висновки про переваги паралельної реалізації обчислень для алгоритму, що розглядається у курсовій роботі, та програмних засобів, які використовувались.</w:t>
      </w:r>
      <w:r w:rsidR="004E0165" w:rsidRPr="00C668F2">
        <w:rPr>
          <w:rFonts w:cs="Times New Roman"/>
          <w:b/>
          <w:bCs/>
          <w:lang w:val="uk-UA"/>
        </w:rPr>
        <w:br w:type="page"/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6A47B4D3" w14:textId="3D614803" w:rsidR="00B83F03" w:rsidRPr="008B56E0" w:rsidRDefault="00B83F03" w:rsidP="00B83F03">
      <w:pPr>
        <w:pStyle w:val="af3"/>
        <w:shd w:val="clear" w:color="auto" w:fill="FFFFFF"/>
        <w:spacing w:line="360" w:lineRule="auto"/>
        <w:ind w:firstLine="709"/>
        <w:jc w:val="both"/>
      </w:pPr>
      <w:proofErr w:type="spellStart"/>
      <w:r w:rsidRPr="008B56E0">
        <w:rPr>
          <w:b/>
          <w:bCs/>
          <w:sz w:val="28"/>
          <w:szCs w:val="28"/>
        </w:rPr>
        <w:t>Структура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та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обсяг</w:t>
      </w:r>
      <w:proofErr w:type="spellEnd"/>
      <w:r w:rsidRPr="008B56E0">
        <w:rPr>
          <w:b/>
          <w:bCs/>
          <w:sz w:val="28"/>
          <w:szCs w:val="28"/>
        </w:rPr>
        <w:t xml:space="preserve"> </w:t>
      </w:r>
      <w:proofErr w:type="spellStart"/>
      <w:r w:rsidRPr="008B56E0">
        <w:rPr>
          <w:b/>
          <w:bCs/>
          <w:sz w:val="28"/>
          <w:szCs w:val="28"/>
        </w:rPr>
        <w:t>роботи</w:t>
      </w:r>
      <w:proofErr w:type="spellEnd"/>
      <w:r w:rsidRPr="008B56E0">
        <w:rPr>
          <w:b/>
          <w:bCs/>
          <w:sz w:val="28"/>
          <w:szCs w:val="28"/>
        </w:rPr>
        <w:t xml:space="preserve">. </w:t>
      </w:r>
      <w:proofErr w:type="spellStart"/>
      <w:r w:rsidRPr="00B0119A">
        <w:rPr>
          <w:sz w:val="28"/>
          <w:szCs w:val="28"/>
        </w:rPr>
        <w:t>Пояснювальна</w:t>
      </w:r>
      <w:proofErr w:type="spellEnd"/>
      <w:r w:rsidRPr="00B0119A">
        <w:rPr>
          <w:sz w:val="28"/>
          <w:szCs w:val="28"/>
        </w:rPr>
        <w:t xml:space="preserve"> </w:t>
      </w:r>
      <w:proofErr w:type="spellStart"/>
      <w:r w:rsidRPr="00B0119A">
        <w:rPr>
          <w:sz w:val="28"/>
          <w:szCs w:val="28"/>
        </w:rPr>
        <w:t>записка</w:t>
      </w:r>
      <w:proofErr w:type="spellEnd"/>
      <w:r w:rsidRPr="00B0119A">
        <w:rPr>
          <w:sz w:val="28"/>
          <w:szCs w:val="28"/>
        </w:rPr>
        <w:t xml:space="preserve"> </w:t>
      </w:r>
      <w:r w:rsidRPr="00B0119A">
        <w:rPr>
          <w:sz w:val="28"/>
          <w:szCs w:val="28"/>
          <w:lang w:val="uk-UA"/>
        </w:rPr>
        <w:t>курсової роботи</w:t>
      </w:r>
      <w:r w:rsidRPr="00B0119A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складається</w:t>
      </w:r>
      <w:proofErr w:type="spellEnd"/>
      <w:r w:rsidRPr="009B52DD">
        <w:rPr>
          <w:sz w:val="28"/>
          <w:szCs w:val="28"/>
        </w:rPr>
        <w:t xml:space="preserve"> з</w:t>
      </w:r>
      <w:r>
        <w:rPr>
          <w:sz w:val="28"/>
          <w:szCs w:val="28"/>
          <w:lang w:val="uk-UA"/>
        </w:rPr>
        <w:t xml:space="preserve"> </w:t>
      </w:r>
      <w:r w:rsidRPr="00B83F03">
        <w:rPr>
          <w:sz w:val="28"/>
          <w:szCs w:val="28"/>
          <w:highlight w:val="green"/>
          <w:lang w:val="en-US"/>
        </w:rPr>
        <w:t>N</w:t>
      </w:r>
      <w:r w:rsidRPr="00B83F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сторінок, </w:t>
      </w:r>
      <w:r>
        <w:rPr>
          <w:sz w:val="28"/>
          <w:szCs w:val="28"/>
          <w:lang w:val="ru-RU"/>
        </w:rPr>
        <w:t>5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розділів</w:t>
      </w:r>
      <w:proofErr w:type="spellEnd"/>
      <w:r w:rsidRPr="009B52DD">
        <w:rPr>
          <w:sz w:val="28"/>
          <w:szCs w:val="28"/>
        </w:rPr>
        <w:t xml:space="preserve">, </w:t>
      </w:r>
      <w:proofErr w:type="spellStart"/>
      <w:r w:rsidRPr="009B52DD">
        <w:rPr>
          <w:sz w:val="28"/>
          <w:szCs w:val="28"/>
        </w:rPr>
        <w:t>містить</w:t>
      </w:r>
      <w:proofErr w:type="spellEnd"/>
      <w:r w:rsidRPr="009B52DD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ru-RU"/>
        </w:rPr>
        <w:t>21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рисунк</w:t>
      </w:r>
      <w:r w:rsidRPr="009B52DD">
        <w:rPr>
          <w:sz w:val="28"/>
          <w:szCs w:val="28"/>
          <w:lang w:val="uk-UA"/>
        </w:rPr>
        <w:t>ів</w:t>
      </w:r>
      <w:proofErr w:type="spellEnd"/>
      <w:r w:rsidRPr="009B52DD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44</w:t>
      </w:r>
      <w:r w:rsidRPr="009B52DD">
        <w:rPr>
          <w:sz w:val="28"/>
          <w:szCs w:val="28"/>
        </w:rPr>
        <w:t xml:space="preserve"> </w:t>
      </w:r>
      <w:proofErr w:type="spellStart"/>
      <w:r w:rsidRPr="00264802">
        <w:rPr>
          <w:sz w:val="28"/>
          <w:szCs w:val="28"/>
        </w:rPr>
        <w:t>таблиць</w:t>
      </w:r>
      <w:proofErr w:type="spellEnd"/>
      <w:r w:rsidRPr="00264802">
        <w:rPr>
          <w:sz w:val="28"/>
          <w:szCs w:val="28"/>
        </w:rPr>
        <w:t xml:space="preserve">, </w:t>
      </w:r>
      <w:r w:rsidRPr="00B83F03">
        <w:rPr>
          <w:sz w:val="28"/>
          <w:szCs w:val="28"/>
          <w:highlight w:val="green"/>
          <w:lang w:val="uk-UA"/>
        </w:rPr>
        <w:t>4</w:t>
      </w:r>
      <w:r w:rsidRPr="00264802">
        <w:rPr>
          <w:sz w:val="28"/>
          <w:szCs w:val="28"/>
          <w:lang w:val="uk-UA"/>
        </w:rPr>
        <w:t xml:space="preserve"> додатки,</w:t>
      </w:r>
      <w:r w:rsidRPr="00264802">
        <w:rPr>
          <w:sz w:val="28"/>
          <w:szCs w:val="28"/>
        </w:rPr>
        <w:t xml:space="preserve"> </w:t>
      </w:r>
      <w:r w:rsidRPr="00B83F03">
        <w:rPr>
          <w:sz w:val="28"/>
          <w:szCs w:val="28"/>
          <w:highlight w:val="green"/>
          <w:lang w:val="uk-UA"/>
        </w:rPr>
        <w:t>17</w:t>
      </w:r>
      <w:r w:rsidRPr="009B52DD">
        <w:rPr>
          <w:sz w:val="28"/>
          <w:szCs w:val="28"/>
        </w:rPr>
        <w:t xml:space="preserve"> </w:t>
      </w:r>
      <w:proofErr w:type="spellStart"/>
      <w:r w:rsidRPr="009B52DD">
        <w:rPr>
          <w:sz w:val="28"/>
          <w:szCs w:val="28"/>
        </w:rPr>
        <w:t>джерел</w:t>
      </w:r>
      <w:proofErr w:type="spellEnd"/>
      <w:r w:rsidRPr="009B52DD">
        <w:rPr>
          <w:sz w:val="28"/>
          <w:szCs w:val="28"/>
        </w:rPr>
        <w:t>.</w:t>
      </w:r>
      <w:r w:rsidRPr="008B56E0">
        <w:rPr>
          <w:sz w:val="28"/>
          <w:szCs w:val="28"/>
        </w:rPr>
        <w:t xml:space="preserve"> </w:t>
      </w:r>
    </w:p>
    <w:p w14:paraId="1BDD814B" w14:textId="565261DC" w:rsidR="00B83F03" w:rsidRDefault="00B83F03" w:rsidP="00B83F03">
      <w:pPr>
        <w:pStyle w:val="af3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7A4DD3">
        <w:rPr>
          <w:b/>
          <w:bCs/>
          <w:sz w:val="28"/>
          <w:szCs w:val="28"/>
        </w:rPr>
        <w:t>Мета</w:t>
      </w:r>
      <w:proofErr w:type="spellEnd"/>
      <w:r w:rsidRPr="007A4DD3">
        <w:rPr>
          <w:b/>
          <w:bCs/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Реалізувати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проаналізувати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паралельну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реалізацію</w:t>
      </w:r>
      <w:proofErr w:type="spellEnd"/>
      <w:r>
        <w:rPr>
          <w:sz w:val="28"/>
          <w:szCs w:val="28"/>
          <w:lang w:val="ru-RU"/>
        </w:rPr>
        <w:t xml:space="preserve"> алгоритму </w:t>
      </w:r>
      <w:proofErr w:type="spellStart"/>
      <w:r>
        <w:rPr>
          <w:sz w:val="28"/>
          <w:szCs w:val="28"/>
          <w:lang w:val="ru-RU"/>
        </w:rPr>
        <w:t>сортування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злиттям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мові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Java </w:t>
      </w:r>
      <w:r>
        <w:rPr>
          <w:sz w:val="28"/>
          <w:szCs w:val="28"/>
          <w:lang w:val="uk-UA"/>
        </w:rPr>
        <w:t xml:space="preserve">з використанням </w:t>
      </w:r>
      <w:proofErr w:type="spellStart"/>
      <w:r>
        <w:rPr>
          <w:sz w:val="28"/>
          <w:szCs w:val="28"/>
          <w:lang w:val="en-US"/>
        </w:rPr>
        <w:t>ForkJoin</w:t>
      </w:r>
      <w:proofErr w:type="spellEnd"/>
      <w:r>
        <w:rPr>
          <w:sz w:val="28"/>
          <w:szCs w:val="28"/>
          <w:lang w:val="en-US"/>
        </w:rPr>
        <w:t xml:space="preserve"> Framework</w:t>
      </w:r>
      <w:r>
        <w:rPr>
          <w:sz w:val="28"/>
          <w:szCs w:val="28"/>
          <w:lang w:val="uk-UA"/>
        </w:rPr>
        <w:t>, що допоможе оптимізувати роботу алгоритму у виконанні задачі сортування.</w:t>
      </w:r>
    </w:p>
    <w:p w14:paraId="5A773EF6" w14:textId="0B04B481" w:rsidR="00B83F03" w:rsidRPr="00B83F03" w:rsidRDefault="00B83F03" w:rsidP="00B83F03">
      <w:pPr>
        <w:pStyle w:val="af3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Робота складається з п’яти розділів, в яких описується алгоритм та його відомі паралельні </w:t>
      </w:r>
      <w:r w:rsidR="0013641F">
        <w:rPr>
          <w:sz w:val="28"/>
          <w:szCs w:val="28"/>
          <w:lang w:val="uk-UA"/>
        </w:rPr>
        <w:t xml:space="preserve">реалізації, розробляється послідовний алгоритм та аналізується його швидкодія, обирається та описується програмне забезпечення для розробки паралельних обчислень, </w:t>
      </w:r>
      <w:r w:rsidR="00125D64">
        <w:rPr>
          <w:sz w:val="28"/>
          <w:szCs w:val="28"/>
          <w:lang w:val="uk-UA"/>
        </w:rPr>
        <w:t>розробляється паралельний алгоритм з використанням обраного ПЗ, досліджується ефективність паралельних обчислень алгоритму.</w:t>
      </w:r>
    </w:p>
    <w:p w14:paraId="1BB5E3FA" w14:textId="3461ECDA" w:rsidR="00B83F03" w:rsidRPr="00B83F03" w:rsidRDefault="00B83F03" w:rsidP="00B83F03">
      <w:pPr>
        <w:pStyle w:val="af3"/>
        <w:shd w:val="clear" w:color="auto" w:fill="FFFFFF"/>
        <w:ind w:firstLine="709"/>
        <w:rPr>
          <w:sz w:val="28"/>
          <w:lang w:val="uk-UA"/>
        </w:rPr>
      </w:pPr>
      <w:r w:rsidRPr="00B0119A">
        <w:rPr>
          <w:sz w:val="28"/>
          <w:szCs w:val="28"/>
        </w:rPr>
        <w:t>КЛЮЧОВІ СЛОВА:</w:t>
      </w:r>
      <w:r>
        <w:rPr>
          <w:sz w:val="28"/>
          <w:szCs w:val="28"/>
          <w:lang w:val="uk-UA"/>
        </w:rPr>
        <w:t xml:space="preserve"> СОРТУВАННЯ ЗЛИТТЯМ, </w:t>
      </w:r>
      <w:r>
        <w:rPr>
          <w:sz w:val="28"/>
          <w:szCs w:val="28"/>
          <w:lang w:val="en-US"/>
        </w:rPr>
        <w:t xml:space="preserve">FORKJOIN FRAMEWORK, JAVA, </w:t>
      </w:r>
      <w:r>
        <w:rPr>
          <w:sz w:val="28"/>
          <w:szCs w:val="28"/>
          <w:lang w:val="uk-UA"/>
        </w:rPr>
        <w:t>ПАРАЛЕЛЬНИЙ АЛГОРИТМ</w:t>
      </w:r>
      <w:r>
        <w:rPr>
          <w:sz w:val="28"/>
          <w:szCs w:val="28"/>
        </w:rPr>
        <w:t xml:space="preserve"> </w:t>
      </w:r>
    </w:p>
    <w:p w14:paraId="1E9DA772" w14:textId="77777777" w:rsidR="00E3043E" w:rsidRPr="002E3807" w:rsidRDefault="00E3043E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2F3AD2C7" w14:textId="1F1B0FB4" w:rsidR="00CA7428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58713962" w:history="1">
            <w:r w:rsidR="00CA7428" w:rsidRPr="00BB1E16">
              <w:rPr>
                <w:rStyle w:val="aa"/>
                <w:b/>
              </w:rPr>
              <w:t>ВСТУП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5</w:t>
            </w:r>
            <w:r w:rsidR="00CA7428">
              <w:rPr>
                <w:webHidden/>
              </w:rPr>
              <w:fldChar w:fldCharType="end"/>
            </w:r>
          </w:hyperlink>
        </w:p>
        <w:p w14:paraId="7EB4D6CF" w14:textId="056F2495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3" w:history="1">
            <w:r w:rsidR="00CA7428" w:rsidRPr="00BB1E16">
              <w:rPr>
                <w:rStyle w:val="aa"/>
                <w:b/>
              </w:rPr>
              <w:t>1 ОПИС АЛГОРИТМУ ТА ЙОГО ВІДОМИХ ПАРАЛЕЛЬНИХ РЕАЛІЗАЦІЙ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_Toc158713963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6</w:t>
            </w:r>
            <w:r w:rsidR="00CA7428">
              <w:rPr>
                <w:webHidden/>
              </w:rPr>
              <w:fldChar w:fldCharType="end"/>
            </w:r>
          </w:hyperlink>
        </w:p>
        <w:p w14:paraId="7AA1BE14" w14:textId="0EEC091E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6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1.1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2A060146" w14:textId="52C274C5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6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1.2 Назва підрозділу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_Toc158713965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6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36BA595" w14:textId="44ECE046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6" w:history="1">
            <w:r w:rsidR="00CA7428" w:rsidRPr="00BB1E16">
              <w:rPr>
                <w:rStyle w:val="aa"/>
                <w:b/>
              </w:rPr>
              <w:t>2 РОЗРОБКА ПОСЛІДОВНОГО АЛГОРИТМУ ТА АНАЛІЗ ЙОГО ШВИДКОДІЇ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_Toc158713966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7</w:t>
            </w:r>
            <w:r w:rsidR="00CA7428">
              <w:rPr>
                <w:webHidden/>
              </w:rPr>
              <w:fldChar w:fldCharType="end"/>
            </w:r>
          </w:hyperlink>
        </w:p>
        <w:p w14:paraId="13BC2617" w14:textId="6A60B883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7" w:history="1">
            <w:r w:rsidR="00CA7428" w:rsidRPr="00BB1E16">
              <w:rPr>
                <w:rStyle w:val="aa"/>
                <w:b/>
              </w:rPr>
              <w:t>3 ВИБІР ПРОГРАМНОГО ЗАБЕЗПЕЧЕННЯ ДЛЯ РОЗРОБКИ ПАРАЛЕЛЬНИХ ОБЧИСЛЕНЬ ТА ЙОГО КОРОТКИЙ ОПИС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_Toc158713967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8</w:t>
            </w:r>
            <w:r w:rsidR="00CA7428">
              <w:rPr>
                <w:webHidden/>
              </w:rPr>
              <w:fldChar w:fldCharType="end"/>
            </w:r>
          </w:hyperlink>
        </w:p>
        <w:p w14:paraId="340DF57B" w14:textId="7A04E266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8" w:history="1">
            <w:r w:rsidR="00CA7428" w:rsidRPr="00BB1E16">
              <w:rPr>
                <w:rStyle w:val="aa"/>
                <w:b/>
              </w:rPr>
              <w:t>4 РОЗРОБКА ПАРАЛЕЛЬНОГО АЛГОРИТМУ З ВИКОРИСТАННЯМ ОБРАНОГО ПРОГРАМНОГО ЗАБЕЗПЕЧЕННЯ: ПРОЕКТУВАННЯ, РЕАЛІЗАЦІЯ, ТЕСТУВАННЯ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_Toc158713968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9</w:t>
            </w:r>
            <w:r w:rsidR="00CA7428">
              <w:rPr>
                <w:webHidden/>
              </w:rPr>
              <w:fldChar w:fldCharType="end"/>
            </w:r>
          </w:hyperlink>
        </w:p>
        <w:p w14:paraId="168F4135" w14:textId="0EFCF20B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69" w:history="1">
            <w:r w:rsidR="00CA7428" w:rsidRPr="00BB1E16">
              <w:rPr>
                <w:rStyle w:val="aa"/>
                <w:b/>
              </w:rPr>
              <w:t>5 ДОСЛІДЖЕННЯ ЕФЕКТИВНОСТІ ПАРАЛЕЛЬНИХ ОБЧИСЛЕНЬ АЛГОРИТМУ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_Toc158713969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10</w:t>
            </w:r>
            <w:r w:rsidR="00CA7428">
              <w:rPr>
                <w:webHidden/>
              </w:rPr>
              <w:fldChar w:fldCharType="end"/>
            </w:r>
          </w:hyperlink>
        </w:p>
        <w:p w14:paraId="10C559B6" w14:textId="088818B6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0" w:history="1">
            <w:r w:rsidR="00CA7428" w:rsidRPr="00BB1E16">
              <w:rPr>
                <w:rStyle w:val="aa"/>
                <w:b/>
              </w:rPr>
              <w:t>ВИСНОВКИ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_Toc158713970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11</w:t>
            </w:r>
            <w:r w:rsidR="00CA7428">
              <w:rPr>
                <w:webHidden/>
              </w:rPr>
              <w:fldChar w:fldCharType="end"/>
            </w:r>
          </w:hyperlink>
        </w:p>
        <w:p w14:paraId="7E0F4B38" w14:textId="32CC8B7B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1" w:history="1">
            <w:r w:rsidR="00CA7428" w:rsidRPr="00BB1E16">
              <w:rPr>
                <w:rStyle w:val="aa"/>
                <w:b/>
              </w:rPr>
              <w:t>СПИСОК ВИКОРИСТАНИХ ДЖЕРЕЛ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_Toc158713971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12</w:t>
            </w:r>
            <w:r w:rsidR="00CA7428">
              <w:rPr>
                <w:webHidden/>
              </w:rPr>
              <w:fldChar w:fldCharType="end"/>
            </w:r>
          </w:hyperlink>
        </w:p>
        <w:p w14:paraId="2BC594B6" w14:textId="13FEEBC0" w:rsidR="00CA7428" w:rsidRDefault="00000000">
          <w:pPr>
            <w:pStyle w:val="11"/>
            <w:rPr>
              <w:rFonts w:asciiTheme="minorHAnsi" w:eastAsiaTheme="minorEastAsia" w:hAnsiTheme="minorHAnsi" w:cstheme="minorBidi"/>
              <w:bCs w:val="0"/>
              <w:sz w:val="24"/>
              <w:szCs w:val="24"/>
              <w:bdr w:val="none" w:sz="0" w:space="0" w:color="auto"/>
              <w:lang w:eastAsia="en-US"/>
            </w:rPr>
          </w:pPr>
          <w:hyperlink w:anchor="_Toc158713972" w:history="1">
            <w:r w:rsidR="00CA7428" w:rsidRPr="00BB1E16">
              <w:rPr>
                <w:rStyle w:val="aa"/>
                <w:b/>
              </w:rPr>
              <w:t>ДОДАТКИ</w:t>
            </w:r>
            <w:r w:rsidR="00CA7428">
              <w:rPr>
                <w:webHidden/>
              </w:rPr>
              <w:tab/>
            </w:r>
            <w:r w:rsidR="00CA7428">
              <w:rPr>
                <w:webHidden/>
              </w:rPr>
              <w:fldChar w:fldCharType="begin"/>
            </w:r>
            <w:r w:rsidR="00CA7428">
              <w:rPr>
                <w:webHidden/>
              </w:rPr>
              <w:instrText xml:space="preserve"> PAGEREF _Toc158713972 \h </w:instrText>
            </w:r>
            <w:r w:rsidR="00CA7428">
              <w:rPr>
                <w:webHidden/>
              </w:rPr>
            </w:r>
            <w:r w:rsidR="00CA7428">
              <w:rPr>
                <w:webHidden/>
              </w:rPr>
              <w:fldChar w:fldCharType="separate"/>
            </w:r>
            <w:r w:rsidR="00CA7428">
              <w:rPr>
                <w:webHidden/>
              </w:rPr>
              <w:t>13</w:t>
            </w:r>
            <w:r w:rsidR="00CA7428">
              <w:rPr>
                <w:webHidden/>
              </w:rPr>
              <w:fldChar w:fldCharType="end"/>
            </w:r>
          </w:hyperlink>
        </w:p>
        <w:p w14:paraId="55E6DD36" w14:textId="5AC281CB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73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А. Нзава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_Toc158713973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13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14C14B51" w14:textId="62AA21C6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74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Б.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_Toc158713974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14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56732F14" w14:textId="3960EBA4" w:rsidR="00CA7428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/>
            </w:rPr>
          </w:pPr>
          <w:hyperlink w:anchor="_Toc158713975" w:history="1">
            <w:r w:rsidR="00CA7428" w:rsidRPr="00BB1E16">
              <w:rPr>
                <w:rStyle w:val="aa"/>
                <w:rFonts w:eastAsia="Arial Unicode MS" w:cs="Times New Roman"/>
                <w:b/>
                <w:bCs/>
                <w:noProof/>
                <w:bdr w:val="nil"/>
                <w:lang w:val="uk-UA" w:eastAsia="ru-RU"/>
              </w:rPr>
              <w:t>Додаток В. Назва додатку</w:t>
            </w:r>
            <w:r w:rsidR="00CA7428">
              <w:rPr>
                <w:noProof/>
                <w:webHidden/>
              </w:rPr>
              <w:tab/>
            </w:r>
            <w:r w:rsidR="00CA7428">
              <w:rPr>
                <w:noProof/>
                <w:webHidden/>
              </w:rPr>
              <w:fldChar w:fldCharType="begin"/>
            </w:r>
            <w:r w:rsidR="00CA7428">
              <w:rPr>
                <w:noProof/>
                <w:webHidden/>
              </w:rPr>
              <w:instrText xml:space="preserve"> PAGEREF _Toc158713975 \h </w:instrText>
            </w:r>
            <w:r w:rsidR="00CA7428">
              <w:rPr>
                <w:noProof/>
                <w:webHidden/>
              </w:rPr>
            </w:r>
            <w:r w:rsidR="00CA7428">
              <w:rPr>
                <w:noProof/>
                <w:webHidden/>
              </w:rPr>
              <w:fldChar w:fldCharType="separate"/>
            </w:r>
            <w:r w:rsidR="00CA7428">
              <w:rPr>
                <w:noProof/>
                <w:webHidden/>
              </w:rPr>
              <w:t>15</w:t>
            </w:r>
            <w:r w:rsidR="00CA7428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798712BF" w14:textId="1CC903FF" w:rsidR="00F53A9C" w:rsidRPr="00CA186A" w:rsidRDefault="006F6ACC" w:rsidP="00CA186A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58713962"/>
      <w:r w:rsidRPr="003F2758">
        <w:lastRenderedPageBreak/>
        <w:t>ВСТУП</w:t>
      </w:r>
      <w:bookmarkEnd w:id="0"/>
    </w:p>
    <w:p w14:paraId="3C61A75B" w14:textId="186FF60C" w:rsidR="00F53A9C" w:rsidRDefault="00125D64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Алгоритми сортування лежать в основі багатьох операцій з обробки даних. Одним із найпоширеніших алгоритмів є сортування злиттям, який характеризується своєю стабільністю та ефективністю. Даний алгоритм базується на концепції «розділяй і володарюй», бо він розділяє масиви на менші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підмасиви</w:t>
      </w:r>
      <w:proofErr w:type="spellEnd"/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сортує їх окремо, а потім зливає в один відсортований масив. Стабільним та ефективним його робить часова складність 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O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(</w:t>
      </w:r>
      <w:proofErr w:type="spellStart"/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log</w:t>
      </w:r>
      <w:r w:rsidR="007312EE" w:rsidRPr="007312EE">
        <w:rPr>
          <w:rFonts w:eastAsia="Arial Unicode MS" w:cs="Times New Roman"/>
          <w:bCs/>
          <w:i/>
          <w:iCs/>
          <w:szCs w:val="28"/>
          <w:u w:color="000000"/>
          <w:bdr w:val="nil"/>
          <w:lang w:eastAsia="ru-RU"/>
        </w:rPr>
        <w:t>n</w:t>
      </w:r>
      <w:proofErr w:type="spellEnd"/>
      <w:r w:rsidR="007312EE" w:rsidRPr="007312EE">
        <w:rPr>
          <w:rFonts w:eastAsia="Arial Unicode MS" w:cs="Times New Roman"/>
          <w:bCs/>
          <w:szCs w:val="28"/>
          <w:u w:color="000000"/>
          <w:bdr w:val="nil"/>
          <w:lang w:eastAsia="ru-RU"/>
        </w:rPr>
        <w:t>)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яка </w:t>
      </w:r>
      <w:r w:rsidR="00CA186A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зберігається</w:t>
      </w:r>
      <w:r w:rsidR="007312E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у найгіршому, середньому та найкращому випадках.</w:t>
      </w:r>
    </w:p>
    <w:p w14:paraId="663FE09D" w14:textId="56CB6CDA" w:rsidR="00CA186A" w:rsidRDefault="00CA186A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Однак, навіть ефективні алгоритми потребують оптимізації, коли мова йде про серйозне збільшення розмірів даних та суворі вимоги до продуктивності. Ефективним рішенням даної проблеми є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алгоритмів. Паралельні обчислення дозволяють розподіляти навантаження між кількома потоками, які виконують задачу одночасно, що сильно зменшує загальний час виконання задачі. У контексті нашої задачі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може значно прискорити процес виконання, оскільки різні частини масиву можуть сортуватись одночасно.</w:t>
      </w:r>
    </w:p>
    <w:p w14:paraId="23CF3332" w14:textId="2FB70F0C" w:rsidR="00CA186A" w:rsidRPr="007312EE" w:rsidRDefault="00CA186A" w:rsidP="00A8088A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 все більше комп’ютерів мають багатоядерні процесори, які здатні виконувати багато задач одночасно. Також великі обсяги даних стають дедалі частішою реальністю в сучасних додатках. Усім цим обумовлена доцільність </w:t>
      </w:r>
      <w:proofErr w:type="spellStart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розпаралелення</w:t>
      </w:r>
      <w:proofErr w:type="spellEnd"/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алгоритму сортування злиттям, оскільки це допоможе використовувати ресурси більш ефективно, зменшуючи при цьому час виконання.</w:t>
      </w:r>
    </w:p>
    <w:p w14:paraId="6BEAB8B3" w14:textId="7C7722B5" w:rsidR="00A8088A" w:rsidRDefault="00A8088A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657762CA" w14:textId="620301FD" w:rsidR="00B046DC" w:rsidRPr="0002085E" w:rsidRDefault="00A71B1E" w:rsidP="00F53A9C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5871396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C152C85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07C1AF94" w14:textId="783EDE7B" w:rsidR="00960040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960040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1EEA1676" w14:textId="77777777" w:rsidR="0002085E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C7982EE" w14:textId="61245B96" w:rsidR="004541FC" w:rsidRPr="0002085E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58713964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3F2758">
        <w:t>.1</w:t>
      </w:r>
      <w:r w:rsidR="00C63698" w:rsidRPr="003F2758">
        <w:t xml:space="preserve"> </w:t>
      </w:r>
      <w:proofErr w:type="spellStart"/>
      <w:r w:rsidR="0002085E" w:rsidRPr="003F2758">
        <w:t>Назва</w:t>
      </w:r>
      <w:proofErr w:type="spellEnd"/>
      <w:r w:rsidR="0002085E" w:rsidRPr="003F2758">
        <w:t xml:space="preserve"> </w:t>
      </w:r>
      <w:proofErr w:type="spellStart"/>
      <w:r w:rsidR="0002085E" w:rsidRPr="003F2758">
        <w:t>підрозділу</w:t>
      </w:r>
      <w:bookmarkEnd w:id="2"/>
      <w:proofErr w:type="spellEnd"/>
    </w:p>
    <w:p w14:paraId="4CA0A6D9" w14:textId="156C776C" w:rsidR="004541FC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</w:p>
    <w:p w14:paraId="7D2E39CE" w14:textId="77777777" w:rsidR="0002085E" w:rsidRPr="0002085E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975E58D" w14:textId="212D7FFB" w:rsidR="00B31103" w:rsidRPr="003F2758" w:rsidRDefault="003616B7" w:rsidP="003F2758">
      <w:pPr>
        <w:pStyle w:val="2"/>
      </w:pPr>
      <w:bookmarkStart w:id="3" w:name="_Toc158713965"/>
      <w:r w:rsidRPr="003F2758">
        <w:t xml:space="preserve">1.2 </w:t>
      </w:r>
      <w:proofErr w:type="spellStart"/>
      <w:r w:rsidR="0002085E" w:rsidRPr="003F2758">
        <w:t>Назва</w:t>
      </w:r>
      <w:proofErr w:type="spellEnd"/>
      <w:r w:rsidR="0002085E" w:rsidRPr="003F2758">
        <w:t xml:space="preserve"> </w:t>
      </w:r>
      <w:proofErr w:type="spellStart"/>
      <w:r w:rsidR="0002085E" w:rsidRPr="003F2758">
        <w:t>підрозділу</w:t>
      </w:r>
      <w:bookmarkEnd w:id="3"/>
      <w:proofErr w:type="spellEnd"/>
    </w:p>
    <w:p w14:paraId="69937C80" w14:textId="5357A3A8" w:rsidR="0002085E" w:rsidRPr="0002085E" w:rsidRDefault="0002085E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Рисунок завжди ПІСЛЯ посилання на нього в тексті. Поси</w:t>
      </w:r>
      <w:r w:rsidR="00A8088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</w:t>
      </w:r>
      <w:r w:rsidR="003B65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ання оформлюємо в тексті або «…наведено на рисунку 1.1», або «…(рис.1.1)».</w:t>
      </w:r>
    </w:p>
    <w:p w14:paraId="5246C86E" w14:textId="02738633" w:rsidR="00B07678" w:rsidRPr="0002085E" w:rsidRDefault="00B07678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C41406C" w14:textId="2F0BBA91" w:rsidR="0002085E" w:rsidRPr="0002085E" w:rsidRDefault="00BF3459" w:rsidP="00F53A9C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Рис</w:t>
      </w:r>
      <w:r w:rsidR="00073D4B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унок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 1.1.</w:t>
      </w:r>
      <w:r w:rsidR="008D13B0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646F8F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–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рисунку</w:t>
      </w:r>
    </w:p>
    <w:p w14:paraId="2854DC22" w14:textId="77777777" w:rsidR="00D2073E" w:rsidRDefault="00D2073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CD1C5B5" w14:textId="439FB258" w:rsidR="0002085E" w:rsidRPr="003F2758" w:rsidRDefault="0002085E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Текст….</w:t>
      </w:r>
      <w:r w:rsidR="003F275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у формулі (1.1)</w:t>
      </w:r>
    </w:p>
    <w:p w14:paraId="0DB5484F" w14:textId="7F60532E" w:rsidR="003F2758" w:rsidRPr="003F2758" w:rsidRDefault="003F2758" w:rsidP="003F2758">
      <w:pPr>
        <w:pStyle w:val="Formula"/>
        <w:ind w:left="2832" w:firstLine="708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par</m:t>
                </m:r>
              </m:sub>
            </m:sSub>
          </m:den>
        </m:f>
      </m:oMath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</w:r>
      <w:r w:rsidRPr="003F2758">
        <w:rPr>
          <w:lang w:val="ru-RU"/>
        </w:rPr>
        <w:tab/>
        <w:t xml:space="preserve">  </w:t>
      </w:r>
      <w:r>
        <w:t>(1.1)</w:t>
      </w:r>
    </w:p>
    <w:p w14:paraId="619E3F4D" w14:textId="5ADA8586" w:rsidR="00732B1E" w:rsidRPr="0002085E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Pr="0002085E" w:rsidRDefault="00732B1E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4" w:name="_Toc158713966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4"/>
    </w:p>
    <w:p w14:paraId="3261834B" w14:textId="77777777" w:rsidR="0002085E" w:rsidRPr="0002085E" w:rsidRDefault="0002085E" w:rsidP="00F53A9C">
      <w:pPr>
        <w:rPr>
          <w:rFonts w:cs="Times New Roman"/>
          <w:lang w:val="uk-UA" w:eastAsia="ru-RU"/>
        </w:rPr>
      </w:pPr>
    </w:p>
    <w:p w14:paraId="3AC56B76" w14:textId="77777777" w:rsidR="0002085E" w:rsidRPr="0002085E" w:rsidRDefault="0002085E" w:rsidP="00F53A9C">
      <w:pPr>
        <w:ind w:firstLine="708"/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2E60C55C" w14:textId="77777777" w:rsidR="001B0651" w:rsidRPr="0002085E" w:rsidRDefault="001B0651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BC5D15C" w14:textId="4306663A" w:rsidR="00F12964" w:rsidRPr="0002085E" w:rsidRDefault="001B0651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5" w:name="_Toc158713967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5"/>
    </w:p>
    <w:p w14:paraId="625B8288" w14:textId="2167B334" w:rsidR="002E212A" w:rsidRPr="0002085E" w:rsidRDefault="002E212A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545823CC" w14:textId="5D5F05A0" w:rsidR="004244F7" w:rsidRPr="0002085E" w:rsidRDefault="004244F7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6" w:name="_Toc15871396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6"/>
    </w:p>
    <w:p w14:paraId="55E6BB38" w14:textId="77777777" w:rsidR="0002085E" w:rsidRPr="0002085E" w:rsidRDefault="0002085E" w:rsidP="0002085E">
      <w:pPr>
        <w:rPr>
          <w:rFonts w:cs="Times New Roman"/>
          <w:lang w:val="uk-UA" w:eastAsia="ru-RU"/>
        </w:rPr>
      </w:pPr>
    </w:p>
    <w:p w14:paraId="330A5480" w14:textId="77777777" w:rsid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368D7E84" w14:textId="3E358EA0" w:rsidR="001C5E77" w:rsidRPr="0002085E" w:rsidRDefault="00CD1F74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7" w:name="_Toc15871396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7"/>
    </w:p>
    <w:p w14:paraId="6FEDA8E1" w14:textId="0AEDCAF0" w:rsidR="00884871" w:rsidRPr="0002085E" w:rsidRDefault="00884871" w:rsidP="00884871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130CBA3D" w14:textId="2AAEE932" w:rsidR="00884871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…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представлені у таблиці 5.1</w:t>
      </w:r>
      <w:proofErr w:type="gram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proofErr w:type="gramEnd"/>
    </w:p>
    <w:p w14:paraId="1334DCA3" w14:textId="73376E63" w:rsidR="008A0724" w:rsidRPr="008A0724" w:rsidRDefault="008A0724" w:rsidP="00ED2C0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</w:p>
    <w:p w14:paraId="5914B8C0" w14:textId="116D48A8" w:rsidR="00884871" w:rsidRPr="0002085E" w:rsidRDefault="00C07877" w:rsidP="00E3043E">
      <w:pPr>
        <w:pStyle w:val="Table"/>
      </w:pPr>
      <w:r w:rsidRPr="0002085E"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02085E" w:rsidRPr="00E3043E">
        <w:t>Назва таблиці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5923" w:rsidRPr="0002085E" w14:paraId="018DFBB1" w14:textId="77777777" w:rsidTr="00C95D40">
        <w:tc>
          <w:tcPr>
            <w:tcW w:w="3209" w:type="dxa"/>
            <w:shd w:val="clear" w:color="auto" w:fill="BFBFBF" w:themeFill="background1" w:themeFillShade="BF"/>
          </w:tcPr>
          <w:p w14:paraId="7321373C" w14:textId="381BE0A5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5C50FFE4" w14:textId="3458739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A75BADA" w14:textId="2DF52F1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 w:rsidR="00145AD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="00C13F6F"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, мікросекунд</w:t>
            </w:r>
          </w:p>
        </w:tc>
      </w:tr>
      <w:tr w:rsidR="00475923" w:rsidRPr="0002085E" w14:paraId="5C9E7693" w14:textId="77777777" w:rsidTr="00475923">
        <w:tc>
          <w:tcPr>
            <w:tcW w:w="3209" w:type="dxa"/>
          </w:tcPr>
          <w:p w14:paraId="3EFD5525" w14:textId="1EFBF263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</w:p>
        </w:tc>
        <w:tc>
          <w:tcPr>
            <w:tcW w:w="3209" w:type="dxa"/>
          </w:tcPr>
          <w:p w14:paraId="17B84DDA" w14:textId="78B5BCB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2477</w:t>
            </w:r>
          </w:p>
        </w:tc>
        <w:tc>
          <w:tcPr>
            <w:tcW w:w="3210" w:type="dxa"/>
          </w:tcPr>
          <w:p w14:paraId="148F683C" w14:textId="7FB6918D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475</w:t>
            </w:r>
          </w:p>
        </w:tc>
      </w:tr>
      <w:tr w:rsidR="00475923" w:rsidRPr="0002085E" w14:paraId="6DA2318F" w14:textId="77777777" w:rsidTr="00475923">
        <w:tc>
          <w:tcPr>
            <w:tcW w:w="3209" w:type="dxa"/>
          </w:tcPr>
          <w:p w14:paraId="4637C8C2" w14:textId="28A191D7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</w:t>
            </w:r>
          </w:p>
        </w:tc>
        <w:tc>
          <w:tcPr>
            <w:tcW w:w="3209" w:type="dxa"/>
          </w:tcPr>
          <w:p w14:paraId="651D8EC5" w14:textId="0579F919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2338</w:t>
            </w:r>
          </w:p>
        </w:tc>
        <w:tc>
          <w:tcPr>
            <w:tcW w:w="3210" w:type="dxa"/>
          </w:tcPr>
          <w:p w14:paraId="39FB02AB" w14:textId="60552241" w:rsidR="00475923" w:rsidRPr="0002085E" w:rsidRDefault="00C95D40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837</w:t>
            </w:r>
          </w:p>
        </w:tc>
      </w:tr>
    </w:tbl>
    <w:p w14:paraId="72F1B517" w14:textId="1ACE6F34" w:rsidR="0002085E" w:rsidRDefault="0002085E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3092D06E" w14:textId="6F7D4E3E" w:rsidR="008A0724" w:rsidRDefault="008A0724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рисунку 5.1….</w:t>
      </w:r>
      <w:r w:rsidR="00A106F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</w:p>
    <w:p w14:paraId="352FA359" w14:textId="01C1B6C6" w:rsidR="00A106F0" w:rsidRPr="008A0724" w:rsidRDefault="00A106F0" w:rsidP="008A0724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…..(рис.5.3).</w:t>
      </w:r>
    </w:p>
    <w:p w14:paraId="7D7F76EF" w14:textId="77777777" w:rsidR="00372F85" w:rsidRDefault="00372F85" w:rsidP="0053568B">
      <w:pPr>
        <w:pStyle w:val="af1"/>
        <w:rPr>
          <w:rFonts w:eastAsia="Arial Unicode MS"/>
          <w:u w:color="000000"/>
          <w:bdr w:val="nil"/>
          <w:lang w:val="uk-UA" w:eastAsia="ru-RU"/>
        </w:rPr>
      </w:pPr>
    </w:p>
    <w:p w14:paraId="554C1ACB" w14:textId="321BAA9E" w:rsidR="00623104" w:rsidRDefault="007408FD" w:rsidP="0053568B">
      <w:pPr>
        <w:pStyle w:val="af1"/>
        <w:rPr>
          <w:rFonts w:eastAsia="Arial Unicode MS"/>
          <w:u w:color="000000"/>
          <w:bdr w:val="nil"/>
          <w:lang w:eastAsia="ru-RU"/>
        </w:rPr>
      </w:pPr>
      <w:r w:rsidRPr="0002085E">
        <w:rPr>
          <w:rFonts w:eastAsia="Arial Unicode MS"/>
          <w:u w:color="000000"/>
          <w:bdr w:val="nil"/>
          <w:lang w:val="uk-UA" w:eastAsia="ru-RU"/>
        </w:rPr>
        <w:t>Рисунок 5.</w:t>
      </w:r>
      <w:r w:rsidR="0002085E">
        <w:rPr>
          <w:rFonts w:eastAsia="Arial Unicode MS"/>
          <w:u w:color="000000"/>
          <w:bdr w:val="nil"/>
          <w:lang w:val="uk-UA" w:eastAsia="ru-RU"/>
        </w:rPr>
        <w:t>1</w:t>
      </w:r>
      <w:r w:rsidR="00E84400" w:rsidRPr="0002085E">
        <w:rPr>
          <w:rFonts w:eastAsia="Arial Unicode MS"/>
          <w:u w:color="000000"/>
          <w:bdr w:val="nil"/>
          <w:lang w:val="uk-UA" w:eastAsia="ru-RU"/>
        </w:rPr>
        <w:t>.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– </w:t>
      </w:r>
      <w:r w:rsidR="0002085E">
        <w:rPr>
          <w:rFonts w:eastAsia="Arial Unicode MS"/>
          <w:u w:color="000000"/>
          <w:bdr w:val="nil"/>
          <w:lang w:val="uk-UA" w:eastAsia="ru-RU"/>
        </w:rPr>
        <w:t>Назва рисунку</w:t>
      </w:r>
      <w:r w:rsidR="00C13F6F" w:rsidRPr="0002085E">
        <w:rPr>
          <w:rFonts w:eastAsia="Arial Unicode MS"/>
          <w:u w:color="000000"/>
          <w:bdr w:val="nil"/>
          <w:lang w:eastAsia="ru-RU"/>
        </w:rPr>
        <w:t xml:space="preserve"> </w:t>
      </w:r>
    </w:p>
    <w:p w14:paraId="6A6D4A82" w14:textId="77777777" w:rsidR="00145AD2" w:rsidRPr="0002085E" w:rsidRDefault="00145AD2" w:rsidP="00420BE3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</w:p>
    <w:p w14:paraId="7FA90E0A" w14:textId="35226717" w:rsidR="00FE6E15" w:rsidRPr="0002085E" w:rsidRDefault="00FE6E15" w:rsidP="00FE6E15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Рисунок 5.3. – </w:t>
      </w:r>
      <w:r w:rsidRPr="0053568B">
        <w:rPr>
          <w:rStyle w:val="af2"/>
        </w:rPr>
        <w:t xml:space="preserve">Результат </w:t>
      </w:r>
      <w:proofErr w:type="spellStart"/>
      <w:r w:rsidRPr="0053568B">
        <w:rPr>
          <w:rStyle w:val="af2"/>
        </w:rPr>
        <w:t>виконання</w:t>
      </w:r>
      <w:proofErr w:type="spellEnd"/>
      <w:r w:rsidRPr="0053568B">
        <w:rPr>
          <w:rStyle w:val="af2"/>
        </w:rPr>
        <w:t xml:space="preserve"> </w:t>
      </w:r>
      <w:proofErr w:type="spellStart"/>
      <w:r w:rsidRPr="0053568B">
        <w:rPr>
          <w:rStyle w:val="af2"/>
        </w:rPr>
        <w:t>програми</w:t>
      </w:r>
      <w:proofErr w:type="spellEnd"/>
      <w:r w:rsidRPr="0053568B">
        <w:rPr>
          <w:rStyle w:val="af2"/>
        </w:rPr>
        <w:t xml:space="preserve"> у </w:t>
      </w:r>
      <w:proofErr w:type="spellStart"/>
      <w:r w:rsidRPr="0053568B">
        <w:rPr>
          <w:rStyle w:val="af2"/>
        </w:rPr>
        <w:t>консолі</w:t>
      </w:r>
      <w:proofErr w:type="spellEnd"/>
    </w:p>
    <w:p w14:paraId="1FF86B14" w14:textId="78270359" w:rsidR="00D31A2C" w:rsidRPr="0002085E" w:rsidRDefault="00F453B5">
      <w:pP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br w:type="page"/>
      </w: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58713970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8"/>
    </w:p>
    <w:p w14:paraId="52BBF6ED" w14:textId="75E017C1" w:rsidR="00100058" w:rsidRPr="0002085E" w:rsidRDefault="00100058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9" w:name="_Toc158713971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9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44A61F66" w:rsidR="001D6C45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8E507EF" w14:textId="50865594" w:rsidR="007B6A77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="001D6C4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610220E1" w14:textId="5E6E9656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538A4A5E" w14:textId="2A124D03" w:rsidR="0002085E" w:rsidRDefault="0002085E" w:rsidP="0002085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</w:t>
      </w:r>
    </w:p>
    <w:p w14:paraId="4C8DE216" w14:textId="55B95816" w:rsidR="0002085E" w:rsidRPr="0002085E" w:rsidRDefault="0002085E" w:rsidP="0055580E">
      <w:pPr>
        <w:pStyle w:val="ad"/>
        <w:numPr>
          <w:ilvl w:val="0"/>
          <w:numId w:val="6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…..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0" w:name="_Toc158713972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0"/>
    </w:p>
    <w:p w14:paraId="0F2E6F74" w14:textId="6AD8B183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1" w:name="_Toc15871397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На</w:t>
      </w:r>
      <w:r w:rsidR="00145AD2" w:rsidRPr="00145AD2">
        <w:rPr>
          <w:rFonts w:eastAsia="Arial Unicode MS" w:cs="Times New Roman"/>
          <w:b w:val="0"/>
          <w:bCs/>
          <w:color w:val="000000"/>
          <w:szCs w:val="28"/>
          <w:highlight w:val="green"/>
          <w:u w:color="000000"/>
          <w:bdr w:val="nil"/>
          <w:lang w:val="uk-UA" w:eastAsia="ru-RU"/>
        </w:rPr>
        <w:t>з</w:t>
      </w:r>
      <w:r w:rsidR="0002085E" w:rsidRPr="00145AD2">
        <w:rPr>
          <w:rFonts w:eastAsia="Arial Unicode MS" w:cs="Times New Roman"/>
          <w:bCs/>
          <w:color w:val="000000"/>
          <w:szCs w:val="28"/>
          <w:highlight w:val="green"/>
          <w:u w:color="000000"/>
          <w:bdr w:val="nil"/>
          <w:lang w:val="uk-UA" w:eastAsia="ru-RU"/>
        </w:rPr>
        <w:t>ва додатку</w:t>
      </w:r>
      <w:bookmarkEnd w:id="11"/>
    </w:p>
    <w:p w14:paraId="16BFDFBE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A7D487E" w14:textId="3C9C00E6" w:rsidR="001C6D7D" w:rsidRPr="0002085E" w:rsidRDefault="001C6D7D" w:rsidP="00D47D17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2" w:name="_Toc158713974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Б.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2"/>
    </w:p>
    <w:p w14:paraId="41FF962F" w14:textId="77777777" w:rsidR="0002085E" w:rsidRPr="0002085E" w:rsidRDefault="0002085E">
      <w:pP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36EEC77" w14:textId="4A6035FB" w:rsidR="005E4C14" w:rsidRPr="0002085E" w:rsidRDefault="005E4C14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58713975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Додаток В. </w:t>
      </w:r>
      <w:r w:rsidR="0002085E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Назва додатку</w:t>
      </w:r>
      <w:bookmarkEnd w:id="13"/>
    </w:p>
    <w:p w14:paraId="1DC9FF22" w14:textId="6803C535" w:rsidR="00D47D17" w:rsidRPr="0002085E" w:rsidRDefault="00D47D17" w:rsidP="00D47D1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</w:p>
    <w:sectPr w:rsidR="00D47D17" w:rsidRPr="0002085E" w:rsidSect="006F6ACC">
      <w:head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9DB32" w14:textId="77777777" w:rsidR="004A4DFA" w:rsidRDefault="004A4DFA" w:rsidP="00370F02">
      <w:pPr>
        <w:spacing w:line="240" w:lineRule="auto"/>
      </w:pPr>
      <w:r>
        <w:separator/>
      </w:r>
    </w:p>
  </w:endnote>
  <w:endnote w:type="continuationSeparator" w:id="0">
    <w:p w14:paraId="6B041E10" w14:textId="77777777" w:rsidR="004A4DFA" w:rsidRDefault="004A4DFA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4EB80" w14:textId="77777777" w:rsidR="004A4DFA" w:rsidRDefault="004A4DFA" w:rsidP="00370F02">
      <w:pPr>
        <w:spacing w:line="240" w:lineRule="auto"/>
      </w:pPr>
      <w:r>
        <w:separator/>
      </w:r>
    </w:p>
  </w:footnote>
  <w:footnote w:type="continuationSeparator" w:id="0">
    <w:p w14:paraId="7D29C5D0" w14:textId="77777777" w:rsidR="004A4DFA" w:rsidRDefault="004A4DFA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8F5AD6" w:rsidRPr="00370F02" w:rsidRDefault="008F5AD6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44539D">
          <w:rPr>
            <w:rFonts w:cs="Times New Roman"/>
            <w:noProof/>
            <w:szCs w:val="28"/>
          </w:rPr>
          <w:t>49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8F5AD6" w:rsidRPr="00370F02" w:rsidRDefault="008F5AD6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6C4A"/>
    <w:multiLevelType w:val="hybridMultilevel"/>
    <w:tmpl w:val="7826C1B6"/>
    <w:lvl w:ilvl="0" w:tplc="00C49C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CD25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900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07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2EC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32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A7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360B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1A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0249A"/>
    <w:multiLevelType w:val="hybridMultilevel"/>
    <w:tmpl w:val="A76ECD1E"/>
    <w:lvl w:ilvl="0" w:tplc="F580B20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2377832">
    <w:abstractNumId w:val="5"/>
  </w:num>
  <w:num w:numId="2" w16cid:durableId="1599487818">
    <w:abstractNumId w:val="3"/>
  </w:num>
  <w:num w:numId="3" w16cid:durableId="253780120">
    <w:abstractNumId w:val="7"/>
  </w:num>
  <w:num w:numId="4" w16cid:durableId="1211384141">
    <w:abstractNumId w:val="0"/>
  </w:num>
  <w:num w:numId="5" w16cid:durableId="490029505">
    <w:abstractNumId w:val="6"/>
  </w:num>
  <w:num w:numId="6" w16cid:durableId="1421178617">
    <w:abstractNumId w:val="4"/>
  </w:num>
  <w:num w:numId="7" w16cid:durableId="167257102">
    <w:abstractNumId w:val="1"/>
  </w:num>
  <w:num w:numId="8" w16cid:durableId="489057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73"/>
    <w:rsid w:val="00002B8D"/>
    <w:rsid w:val="000056F1"/>
    <w:rsid w:val="00010B39"/>
    <w:rsid w:val="00010E4F"/>
    <w:rsid w:val="00010E63"/>
    <w:rsid w:val="0002085E"/>
    <w:rsid w:val="00025713"/>
    <w:rsid w:val="00034817"/>
    <w:rsid w:val="00046A9C"/>
    <w:rsid w:val="000530BA"/>
    <w:rsid w:val="00060068"/>
    <w:rsid w:val="000600DC"/>
    <w:rsid w:val="00073D4B"/>
    <w:rsid w:val="00077AE4"/>
    <w:rsid w:val="0008093D"/>
    <w:rsid w:val="000A1BB0"/>
    <w:rsid w:val="000A3D91"/>
    <w:rsid w:val="000A547B"/>
    <w:rsid w:val="000B4572"/>
    <w:rsid w:val="000B64D9"/>
    <w:rsid w:val="000C03E2"/>
    <w:rsid w:val="000C0B85"/>
    <w:rsid w:val="000C37BC"/>
    <w:rsid w:val="000C4210"/>
    <w:rsid w:val="000C735F"/>
    <w:rsid w:val="000D22AC"/>
    <w:rsid w:val="000D4090"/>
    <w:rsid w:val="000E3E1C"/>
    <w:rsid w:val="000F227C"/>
    <w:rsid w:val="000F5301"/>
    <w:rsid w:val="00100058"/>
    <w:rsid w:val="00102CF1"/>
    <w:rsid w:val="00107DA0"/>
    <w:rsid w:val="00124AB3"/>
    <w:rsid w:val="0012512F"/>
    <w:rsid w:val="00125D64"/>
    <w:rsid w:val="00126D39"/>
    <w:rsid w:val="00131FA3"/>
    <w:rsid w:val="0013641F"/>
    <w:rsid w:val="001370A4"/>
    <w:rsid w:val="00141247"/>
    <w:rsid w:val="00145AD2"/>
    <w:rsid w:val="00152B15"/>
    <w:rsid w:val="00153DD9"/>
    <w:rsid w:val="00155582"/>
    <w:rsid w:val="00156BDC"/>
    <w:rsid w:val="00162F88"/>
    <w:rsid w:val="0016530E"/>
    <w:rsid w:val="00175F3C"/>
    <w:rsid w:val="00187343"/>
    <w:rsid w:val="001A1BC7"/>
    <w:rsid w:val="001A2C94"/>
    <w:rsid w:val="001A46BA"/>
    <w:rsid w:val="001B0651"/>
    <w:rsid w:val="001C1963"/>
    <w:rsid w:val="001C225A"/>
    <w:rsid w:val="001C33E5"/>
    <w:rsid w:val="001C5E77"/>
    <w:rsid w:val="001C6D7D"/>
    <w:rsid w:val="001D586F"/>
    <w:rsid w:val="001D6C45"/>
    <w:rsid w:val="001E0573"/>
    <w:rsid w:val="001E3273"/>
    <w:rsid w:val="001E7802"/>
    <w:rsid w:val="001F315E"/>
    <w:rsid w:val="001F481C"/>
    <w:rsid w:val="00200EB4"/>
    <w:rsid w:val="00246266"/>
    <w:rsid w:val="00252538"/>
    <w:rsid w:val="002614AB"/>
    <w:rsid w:val="00276E01"/>
    <w:rsid w:val="002910C2"/>
    <w:rsid w:val="00294A32"/>
    <w:rsid w:val="002A6AE1"/>
    <w:rsid w:val="002B18AD"/>
    <w:rsid w:val="002B3500"/>
    <w:rsid w:val="002B3E69"/>
    <w:rsid w:val="002B5356"/>
    <w:rsid w:val="002E212A"/>
    <w:rsid w:val="002E3807"/>
    <w:rsid w:val="002F5D81"/>
    <w:rsid w:val="003006A4"/>
    <w:rsid w:val="00301316"/>
    <w:rsid w:val="003039D0"/>
    <w:rsid w:val="00316AD7"/>
    <w:rsid w:val="003238C1"/>
    <w:rsid w:val="00326003"/>
    <w:rsid w:val="003420F3"/>
    <w:rsid w:val="0034220F"/>
    <w:rsid w:val="00345644"/>
    <w:rsid w:val="00346252"/>
    <w:rsid w:val="00352BDA"/>
    <w:rsid w:val="00356898"/>
    <w:rsid w:val="003616B7"/>
    <w:rsid w:val="00362899"/>
    <w:rsid w:val="003653AF"/>
    <w:rsid w:val="00370F02"/>
    <w:rsid w:val="00372EB6"/>
    <w:rsid w:val="00372F85"/>
    <w:rsid w:val="003865EE"/>
    <w:rsid w:val="003872E4"/>
    <w:rsid w:val="00390382"/>
    <w:rsid w:val="00393ED0"/>
    <w:rsid w:val="003956FC"/>
    <w:rsid w:val="0039624F"/>
    <w:rsid w:val="00397667"/>
    <w:rsid w:val="003A0A6C"/>
    <w:rsid w:val="003B6581"/>
    <w:rsid w:val="003C7240"/>
    <w:rsid w:val="003E2DE0"/>
    <w:rsid w:val="003E3B89"/>
    <w:rsid w:val="003F0456"/>
    <w:rsid w:val="003F2758"/>
    <w:rsid w:val="003F4DC1"/>
    <w:rsid w:val="003F6200"/>
    <w:rsid w:val="003F65FF"/>
    <w:rsid w:val="0040235C"/>
    <w:rsid w:val="004044EF"/>
    <w:rsid w:val="00404E62"/>
    <w:rsid w:val="00417DB5"/>
    <w:rsid w:val="00420BE3"/>
    <w:rsid w:val="004244F7"/>
    <w:rsid w:val="004254B2"/>
    <w:rsid w:val="00431171"/>
    <w:rsid w:val="00431225"/>
    <w:rsid w:val="00432FEF"/>
    <w:rsid w:val="00434761"/>
    <w:rsid w:val="00435133"/>
    <w:rsid w:val="0044539D"/>
    <w:rsid w:val="00447C14"/>
    <w:rsid w:val="00451A63"/>
    <w:rsid w:val="004541FC"/>
    <w:rsid w:val="004603B0"/>
    <w:rsid w:val="00462086"/>
    <w:rsid w:val="0047346C"/>
    <w:rsid w:val="0047502C"/>
    <w:rsid w:val="00475923"/>
    <w:rsid w:val="00476191"/>
    <w:rsid w:val="00481231"/>
    <w:rsid w:val="0048761C"/>
    <w:rsid w:val="00494475"/>
    <w:rsid w:val="00495E3E"/>
    <w:rsid w:val="004A0A26"/>
    <w:rsid w:val="004A4DFA"/>
    <w:rsid w:val="004B7E8A"/>
    <w:rsid w:val="004C2ACA"/>
    <w:rsid w:val="004D236E"/>
    <w:rsid w:val="004E0023"/>
    <w:rsid w:val="004E0165"/>
    <w:rsid w:val="00500114"/>
    <w:rsid w:val="005176E5"/>
    <w:rsid w:val="00522A8F"/>
    <w:rsid w:val="00522CA6"/>
    <w:rsid w:val="00523EC4"/>
    <w:rsid w:val="00525EB8"/>
    <w:rsid w:val="0052793C"/>
    <w:rsid w:val="0053568B"/>
    <w:rsid w:val="00535CE3"/>
    <w:rsid w:val="0054094D"/>
    <w:rsid w:val="0054278F"/>
    <w:rsid w:val="0054470F"/>
    <w:rsid w:val="005449E2"/>
    <w:rsid w:val="0055580E"/>
    <w:rsid w:val="0056530C"/>
    <w:rsid w:val="00584A15"/>
    <w:rsid w:val="00593428"/>
    <w:rsid w:val="005967F8"/>
    <w:rsid w:val="005A32DD"/>
    <w:rsid w:val="005A7D71"/>
    <w:rsid w:val="005C0D49"/>
    <w:rsid w:val="005C249A"/>
    <w:rsid w:val="005C3B20"/>
    <w:rsid w:val="005C4588"/>
    <w:rsid w:val="005C50D6"/>
    <w:rsid w:val="005D071A"/>
    <w:rsid w:val="005D5FE1"/>
    <w:rsid w:val="005E3F24"/>
    <w:rsid w:val="005E4C14"/>
    <w:rsid w:val="005E6402"/>
    <w:rsid w:val="005F04C7"/>
    <w:rsid w:val="00601C99"/>
    <w:rsid w:val="00603BBB"/>
    <w:rsid w:val="00604757"/>
    <w:rsid w:val="00616E9D"/>
    <w:rsid w:val="00617D4F"/>
    <w:rsid w:val="00623104"/>
    <w:rsid w:val="006260E0"/>
    <w:rsid w:val="00626866"/>
    <w:rsid w:val="00630121"/>
    <w:rsid w:val="00631EC5"/>
    <w:rsid w:val="006352D5"/>
    <w:rsid w:val="00635D58"/>
    <w:rsid w:val="0064510A"/>
    <w:rsid w:val="00646F8F"/>
    <w:rsid w:val="00653106"/>
    <w:rsid w:val="00667414"/>
    <w:rsid w:val="006728EF"/>
    <w:rsid w:val="006802B5"/>
    <w:rsid w:val="00682FED"/>
    <w:rsid w:val="00684FD9"/>
    <w:rsid w:val="00690E15"/>
    <w:rsid w:val="006962EB"/>
    <w:rsid w:val="006B02BF"/>
    <w:rsid w:val="006C0E72"/>
    <w:rsid w:val="006C0F89"/>
    <w:rsid w:val="006C2013"/>
    <w:rsid w:val="006C3A93"/>
    <w:rsid w:val="006F0E9D"/>
    <w:rsid w:val="006F4D20"/>
    <w:rsid w:val="006F65AE"/>
    <w:rsid w:val="006F6ACC"/>
    <w:rsid w:val="007023A9"/>
    <w:rsid w:val="0070399C"/>
    <w:rsid w:val="00706D8F"/>
    <w:rsid w:val="007110D4"/>
    <w:rsid w:val="007113B2"/>
    <w:rsid w:val="00721F15"/>
    <w:rsid w:val="007312EE"/>
    <w:rsid w:val="00732B1E"/>
    <w:rsid w:val="00732E89"/>
    <w:rsid w:val="007408FD"/>
    <w:rsid w:val="00741C2F"/>
    <w:rsid w:val="00745E17"/>
    <w:rsid w:val="00751BB5"/>
    <w:rsid w:val="00765D74"/>
    <w:rsid w:val="007726F6"/>
    <w:rsid w:val="00772710"/>
    <w:rsid w:val="00780D6C"/>
    <w:rsid w:val="007871AB"/>
    <w:rsid w:val="007878A1"/>
    <w:rsid w:val="00790C6B"/>
    <w:rsid w:val="007A2839"/>
    <w:rsid w:val="007A7ED4"/>
    <w:rsid w:val="007B6A77"/>
    <w:rsid w:val="007B7213"/>
    <w:rsid w:val="007B7429"/>
    <w:rsid w:val="007C3C62"/>
    <w:rsid w:val="007C43DB"/>
    <w:rsid w:val="007D119F"/>
    <w:rsid w:val="007D2499"/>
    <w:rsid w:val="007D6D4D"/>
    <w:rsid w:val="007E564B"/>
    <w:rsid w:val="007E577E"/>
    <w:rsid w:val="007E7DD6"/>
    <w:rsid w:val="007F1001"/>
    <w:rsid w:val="007F2B8E"/>
    <w:rsid w:val="007F5340"/>
    <w:rsid w:val="007F6082"/>
    <w:rsid w:val="00811935"/>
    <w:rsid w:val="008135D3"/>
    <w:rsid w:val="00814D4D"/>
    <w:rsid w:val="0081665A"/>
    <w:rsid w:val="0082154C"/>
    <w:rsid w:val="00823E14"/>
    <w:rsid w:val="00824133"/>
    <w:rsid w:val="0082551F"/>
    <w:rsid w:val="00834807"/>
    <w:rsid w:val="00834A9A"/>
    <w:rsid w:val="008421A1"/>
    <w:rsid w:val="008625B8"/>
    <w:rsid w:val="008628DD"/>
    <w:rsid w:val="00862AF4"/>
    <w:rsid w:val="0086300E"/>
    <w:rsid w:val="00864EC2"/>
    <w:rsid w:val="00876DBB"/>
    <w:rsid w:val="00884229"/>
    <w:rsid w:val="00884871"/>
    <w:rsid w:val="00893B37"/>
    <w:rsid w:val="008972D0"/>
    <w:rsid w:val="008A0724"/>
    <w:rsid w:val="008B3832"/>
    <w:rsid w:val="008C6BB8"/>
    <w:rsid w:val="008D13B0"/>
    <w:rsid w:val="008D392D"/>
    <w:rsid w:val="008F0319"/>
    <w:rsid w:val="008F1288"/>
    <w:rsid w:val="008F3D19"/>
    <w:rsid w:val="008F5AD6"/>
    <w:rsid w:val="00904BCA"/>
    <w:rsid w:val="009153CD"/>
    <w:rsid w:val="00915FE6"/>
    <w:rsid w:val="009215E7"/>
    <w:rsid w:val="00927107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73F8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53E3"/>
    <w:rsid w:val="00A046CD"/>
    <w:rsid w:val="00A106F0"/>
    <w:rsid w:val="00A10AEC"/>
    <w:rsid w:val="00A10C47"/>
    <w:rsid w:val="00A10E89"/>
    <w:rsid w:val="00A20CF2"/>
    <w:rsid w:val="00A24513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615D"/>
    <w:rsid w:val="00A56592"/>
    <w:rsid w:val="00A71B1E"/>
    <w:rsid w:val="00A76484"/>
    <w:rsid w:val="00A77C98"/>
    <w:rsid w:val="00A8088A"/>
    <w:rsid w:val="00A8435B"/>
    <w:rsid w:val="00A85076"/>
    <w:rsid w:val="00A855F2"/>
    <w:rsid w:val="00A9083F"/>
    <w:rsid w:val="00A9441F"/>
    <w:rsid w:val="00A96161"/>
    <w:rsid w:val="00AA3214"/>
    <w:rsid w:val="00AA41AF"/>
    <w:rsid w:val="00AA4F6E"/>
    <w:rsid w:val="00AA7CEA"/>
    <w:rsid w:val="00AB347E"/>
    <w:rsid w:val="00AC2535"/>
    <w:rsid w:val="00AC5F37"/>
    <w:rsid w:val="00AC7351"/>
    <w:rsid w:val="00AD4FDB"/>
    <w:rsid w:val="00AE069B"/>
    <w:rsid w:val="00AE3073"/>
    <w:rsid w:val="00AE4989"/>
    <w:rsid w:val="00AE6D1B"/>
    <w:rsid w:val="00B046DC"/>
    <w:rsid w:val="00B070DD"/>
    <w:rsid w:val="00B07678"/>
    <w:rsid w:val="00B10914"/>
    <w:rsid w:val="00B133A4"/>
    <w:rsid w:val="00B20B3C"/>
    <w:rsid w:val="00B21982"/>
    <w:rsid w:val="00B24C04"/>
    <w:rsid w:val="00B26934"/>
    <w:rsid w:val="00B2702A"/>
    <w:rsid w:val="00B30523"/>
    <w:rsid w:val="00B31103"/>
    <w:rsid w:val="00B32540"/>
    <w:rsid w:val="00B353D5"/>
    <w:rsid w:val="00B41A8E"/>
    <w:rsid w:val="00B43D95"/>
    <w:rsid w:val="00B6014A"/>
    <w:rsid w:val="00B640A2"/>
    <w:rsid w:val="00B74128"/>
    <w:rsid w:val="00B83129"/>
    <w:rsid w:val="00B83F03"/>
    <w:rsid w:val="00B93178"/>
    <w:rsid w:val="00B9740F"/>
    <w:rsid w:val="00B97FAD"/>
    <w:rsid w:val="00BA11A5"/>
    <w:rsid w:val="00BA16C4"/>
    <w:rsid w:val="00BA4B69"/>
    <w:rsid w:val="00BB1A51"/>
    <w:rsid w:val="00BC1AAA"/>
    <w:rsid w:val="00BC3A37"/>
    <w:rsid w:val="00BC74AB"/>
    <w:rsid w:val="00BD0266"/>
    <w:rsid w:val="00BD0FFE"/>
    <w:rsid w:val="00BD31E6"/>
    <w:rsid w:val="00BD423A"/>
    <w:rsid w:val="00BD63C6"/>
    <w:rsid w:val="00BD6817"/>
    <w:rsid w:val="00BE245E"/>
    <w:rsid w:val="00BE3C6D"/>
    <w:rsid w:val="00BE51E0"/>
    <w:rsid w:val="00BF015F"/>
    <w:rsid w:val="00BF1190"/>
    <w:rsid w:val="00BF2894"/>
    <w:rsid w:val="00BF3459"/>
    <w:rsid w:val="00BF7AAF"/>
    <w:rsid w:val="00C05B67"/>
    <w:rsid w:val="00C07877"/>
    <w:rsid w:val="00C07E12"/>
    <w:rsid w:val="00C11B36"/>
    <w:rsid w:val="00C126BA"/>
    <w:rsid w:val="00C13F6F"/>
    <w:rsid w:val="00C1613B"/>
    <w:rsid w:val="00C21D0A"/>
    <w:rsid w:val="00C22F04"/>
    <w:rsid w:val="00C23A33"/>
    <w:rsid w:val="00C24735"/>
    <w:rsid w:val="00C32F55"/>
    <w:rsid w:val="00C42D70"/>
    <w:rsid w:val="00C63698"/>
    <w:rsid w:val="00C668F2"/>
    <w:rsid w:val="00C750C6"/>
    <w:rsid w:val="00C76528"/>
    <w:rsid w:val="00C7729A"/>
    <w:rsid w:val="00C77FA6"/>
    <w:rsid w:val="00C8106D"/>
    <w:rsid w:val="00C86F6F"/>
    <w:rsid w:val="00C95D40"/>
    <w:rsid w:val="00CA161B"/>
    <w:rsid w:val="00CA186A"/>
    <w:rsid w:val="00CA7428"/>
    <w:rsid w:val="00CC4015"/>
    <w:rsid w:val="00CC5AE7"/>
    <w:rsid w:val="00CC6C9C"/>
    <w:rsid w:val="00CD1F74"/>
    <w:rsid w:val="00CD5D82"/>
    <w:rsid w:val="00CD707B"/>
    <w:rsid w:val="00CE026B"/>
    <w:rsid w:val="00CE43BA"/>
    <w:rsid w:val="00CE4A34"/>
    <w:rsid w:val="00CE5C32"/>
    <w:rsid w:val="00D100C2"/>
    <w:rsid w:val="00D17060"/>
    <w:rsid w:val="00D20689"/>
    <w:rsid w:val="00D2073E"/>
    <w:rsid w:val="00D23F76"/>
    <w:rsid w:val="00D319E8"/>
    <w:rsid w:val="00D31A2C"/>
    <w:rsid w:val="00D439E0"/>
    <w:rsid w:val="00D47D17"/>
    <w:rsid w:val="00D53717"/>
    <w:rsid w:val="00D76334"/>
    <w:rsid w:val="00D82D0F"/>
    <w:rsid w:val="00D85985"/>
    <w:rsid w:val="00D91C99"/>
    <w:rsid w:val="00DA55A9"/>
    <w:rsid w:val="00DB1BAF"/>
    <w:rsid w:val="00DB1C17"/>
    <w:rsid w:val="00DB3774"/>
    <w:rsid w:val="00DB474F"/>
    <w:rsid w:val="00DB79D5"/>
    <w:rsid w:val="00DC048F"/>
    <w:rsid w:val="00DC2EEC"/>
    <w:rsid w:val="00DD1A67"/>
    <w:rsid w:val="00DD2990"/>
    <w:rsid w:val="00DF3D92"/>
    <w:rsid w:val="00DF4AB2"/>
    <w:rsid w:val="00E01E15"/>
    <w:rsid w:val="00E03AA7"/>
    <w:rsid w:val="00E0440D"/>
    <w:rsid w:val="00E05775"/>
    <w:rsid w:val="00E1312F"/>
    <w:rsid w:val="00E13C00"/>
    <w:rsid w:val="00E24EA7"/>
    <w:rsid w:val="00E3043E"/>
    <w:rsid w:val="00E31952"/>
    <w:rsid w:val="00E322A3"/>
    <w:rsid w:val="00E32D5D"/>
    <w:rsid w:val="00E37CFD"/>
    <w:rsid w:val="00E37DFC"/>
    <w:rsid w:val="00E43AE4"/>
    <w:rsid w:val="00E551A2"/>
    <w:rsid w:val="00E72865"/>
    <w:rsid w:val="00E84400"/>
    <w:rsid w:val="00E90BE5"/>
    <w:rsid w:val="00EA089F"/>
    <w:rsid w:val="00EA28A1"/>
    <w:rsid w:val="00EA2A83"/>
    <w:rsid w:val="00EA44A0"/>
    <w:rsid w:val="00EB0CB8"/>
    <w:rsid w:val="00EB550F"/>
    <w:rsid w:val="00EC3512"/>
    <w:rsid w:val="00ED19F9"/>
    <w:rsid w:val="00ED2C0C"/>
    <w:rsid w:val="00ED34F0"/>
    <w:rsid w:val="00ED628F"/>
    <w:rsid w:val="00EE1621"/>
    <w:rsid w:val="00EE6120"/>
    <w:rsid w:val="00EE72AB"/>
    <w:rsid w:val="00EF2395"/>
    <w:rsid w:val="00EF7644"/>
    <w:rsid w:val="00F02668"/>
    <w:rsid w:val="00F0683A"/>
    <w:rsid w:val="00F07A2B"/>
    <w:rsid w:val="00F1133D"/>
    <w:rsid w:val="00F12964"/>
    <w:rsid w:val="00F153DE"/>
    <w:rsid w:val="00F17E5C"/>
    <w:rsid w:val="00F36793"/>
    <w:rsid w:val="00F40BB3"/>
    <w:rsid w:val="00F42227"/>
    <w:rsid w:val="00F42A82"/>
    <w:rsid w:val="00F453B5"/>
    <w:rsid w:val="00F467FA"/>
    <w:rsid w:val="00F47020"/>
    <w:rsid w:val="00F536B9"/>
    <w:rsid w:val="00F53A9C"/>
    <w:rsid w:val="00F55433"/>
    <w:rsid w:val="00F63196"/>
    <w:rsid w:val="00F67D5E"/>
    <w:rsid w:val="00F83127"/>
    <w:rsid w:val="00F84924"/>
    <w:rsid w:val="00F861BA"/>
    <w:rsid w:val="00FA1B60"/>
    <w:rsid w:val="00FA59B1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5F13"/>
    <w:rsid w:val="00FE6E15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7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rmal (Web)"/>
    <w:basedOn w:val="a"/>
    <w:uiPriority w:val="99"/>
    <w:unhideWhenUsed/>
    <w:rsid w:val="00B83F0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7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9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1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49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295D-8F70-CB4A-B3A6-ABA6CE06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1102</Words>
  <Characters>6283</Characters>
  <Application>Microsoft Office Word</Application>
  <DocSecurity>0</DocSecurity>
  <Lines>52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Максим Бондаренко</cp:lastModifiedBy>
  <cp:revision>2</cp:revision>
  <dcterms:created xsi:type="dcterms:W3CDTF">2024-05-24T08:37:00Z</dcterms:created>
  <dcterms:modified xsi:type="dcterms:W3CDTF">2024-05-24T08:37:00Z</dcterms:modified>
</cp:coreProperties>
</file>