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entury Gothic" w:eastAsia="Calibri" w:hAnsi="Century Gothic"/>
          <w:color w:val="17365D"/>
          <w:spacing w:val="5"/>
          <w:kern w:val="28"/>
        </w:rPr>
        <w:id w:val="150908231"/>
        <w:docPartObj>
          <w:docPartGallery w:val="Cover Pages"/>
          <w:docPartUnique/>
        </w:docPartObj>
      </w:sdtPr>
      <w:sdtEndPr>
        <w:rPr>
          <w:rFonts w:eastAsia="Times New Roman"/>
          <w:color w:val="auto"/>
          <w:spacing w:val="0"/>
          <w:kern w:val="0"/>
        </w:rPr>
      </w:sdtEndPr>
      <w:sdtContent>
        <w:p w:rsidR="001C5BEA" w:rsidRPr="00725EC8" w:rsidRDefault="004105B9"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4672" behindDoc="0" locked="0" layoutInCell="1" allowOverlap="1">
                <wp:simplePos x="0" y="0"/>
                <wp:positionH relativeFrom="column">
                  <wp:posOffset>606425</wp:posOffset>
                </wp:positionH>
                <wp:positionV relativeFrom="paragraph">
                  <wp:posOffset>-880110</wp:posOffset>
                </wp:positionV>
                <wp:extent cx="5362575" cy="3876675"/>
                <wp:effectExtent l="0" t="0" r="0" b="0"/>
                <wp:wrapNone/>
                <wp:docPr id="15"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8"/>
                        <a:srcRect/>
                        <a:stretch>
                          <a:fillRect/>
                        </a:stretch>
                      </pic:blipFill>
                      <pic:spPr bwMode="auto">
                        <a:xfrm>
                          <a:off x="0" y="0"/>
                          <a:ext cx="5362575" cy="3876675"/>
                        </a:xfrm>
                        <a:prstGeom prst="rect">
                          <a:avLst/>
                        </a:prstGeom>
                        <a:noFill/>
                        <a:ln w="9525">
                          <a:noFill/>
                          <a:miter lim="800000"/>
                          <a:headEnd/>
                          <a:tailEnd/>
                        </a:ln>
                      </pic:spPr>
                    </pic:pic>
                  </a:graphicData>
                </a:graphic>
              </wp:anchor>
            </w:drawing>
          </w:r>
          <w:r w:rsidR="00BB6595">
            <w:rPr>
              <w:rFonts w:ascii="Century Gothic" w:hAnsi="Century Gothic"/>
              <w:noProof/>
              <w:lang w:eastAsia="fr-FR"/>
            </w:rPr>
            <w:pict>
              <v:rect id="Rectangle 25" o:spid="_x0000_s1039" style="position:absolute;left:0;text-align:left;margin-left:1.5pt;margin-top:0;width:143.25pt;height:839.25pt;z-index:2517954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C4QIAAAkHAAAOAAAAZHJzL2Uyb0RvYy54bWzEVVFv0zAQfkfiP1h+Z0mztaTR0mnaGEIa&#10;MDEQz67tJBaObWy36fj1nO0069gEE0IiD1F8Z5+/u/vuy+nZrpdoy60TWtV4dpRjxBXVTKi2xl8+&#10;X70qMXKeKEakVrzGd9zhs9XLF6eDqXihOy0ZtwiCKFcNpsad96bKMkc73hN3pA1X4Gy07YmHpW0z&#10;ZskA0XuZFXm+yAZtmbGacufAepmceBXjNw2n/mPTOO6RrDFg8/Ft43sd3tnqlFStJaYTdIRB/gJF&#10;T4SCS6dQl8QTtLHiUaheUKudbvwR1X2mm0ZQHnOAbGb5L9ncdsTwmAsUx5mpTO7fhaUftjcWCQa9&#10;m2OkSA89+gRVI6qVHBXzUKDBuAr23ZobG1J05lrTbw4pfdHBNn5urR46ThjAmoX92YMDYeHgKFoP&#10;7zWD8GTjdazVrrF9CAhVQLvYkrupJXznEQVjUZYnZQ7QKPiK5fGiOIlNy0i1P26s82+57lH4qLEF&#10;9DE82V47H+CQar9l7BC7ElIiq/1X4btY5HBvdDo4kz6Q0ZBQMkc68gtp0ZYAkQilXPlZPCE3PaSV&#10;7IscnkQpMAPxkvnk3kyk6Uiylnsr4JviR7StO0Qwj/uCZdr1exQwFk+heO59s3D8f6UNtWj3LZBC&#10;IeAXkKpcJkzIUSJ54GqkWZy22MtQHanQAJ7i9R68lmJyPrN0f2rgo1a5w0t64UHLpOhrHIs9UiGM&#10;xhvFotJ4ImT6hlBSBdw8qtRIO72BELcdGxATgcxFebwEBWUCJOu4zBf58jVGRLagtdRb/CSHn5lr&#10;4lVEdUjWEfQBUaeNj7Kf0EbaHiQSFSAMfRIPv1vv4KKgBGvN7kALYPbCbIU/B3x02v7AaAAVrrH7&#10;viGWYyTfqaAnsznQGXQ7rUqQA1jZ0TeDfmG0fuAjikK4sTxpceGT4G+MFW0H96XJVfoclKgRUSPu&#10;sY36BXqbhjH9G4KgH67jrvs/2OonAAAA//8DAFBLAwQUAAYACAAAACEAI7+Kqt0AAAAGAQAADwAA&#10;AGRycy9kb3ducmV2LnhtbEyPwU7DMBBE70j8g7VI3KhDCVUJcaqqUg5wCgEJjpvYJFHtdYjdNv37&#10;Lie47WhGM2/zzeysOJopDJ4U3C8SEIZarwfqFHy8l3drECEiabSejIKzCbAprq9yzLQ/0Zs51rET&#10;XEIhQwV9jGMmZWh74zAs/GiIvW8/OYwsp07qCU9c7qxcJslKOhyIF3ocza437b4+OAW22u+qr+QV&#10;m8+nsvyZX4aq2tZK3d7M22cQ0czxLwy/+IwOBTM1/kA6CKuAH4kKlikINtPH9AFEw8cqXYMscvkf&#10;v7gAAAD//wMAUEsBAi0AFAAGAAgAAAAhALaDOJL+AAAA4QEAABMAAAAAAAAAAAAAAAAAAAAAAFtD&#10;b250ZW50X1R5cGVzXS54bWxQSwECLQAUAAYACAAAACEAOP0h/9YAAACUAQAACwAAAAAAAAAAAAAA&#10;AAAvAQAAX3JlbHMvLnJlbHNQSwECLQAUAAYACAAAACEAgoHrwuECAAAJBwAADgAAAAAAAAAAAAAA&#10;AAAuAgAAZHJzL2Uyb0RvYy54bWxQSwECLQAUAAYACAAAACEAI7+Kqt0AAAAGAQAADwAAAAAAAAAA&#10;AAAAAAA7BQAAZHJzL2Rvd25yZXYueG1sUEsFBgAAAAAEAAQA8wAAAEUGAAAAAA==&#10;" o:allowincell="f" fillcolor="#4f81bd [3204]" strokecolor="#f2f2f2 [3041]" strokeweight="3pt">
                <v:fill opacity="52428f"/>
                <v:shadow on="t" type="perspective" color="#243f60 [1604]" opacity=".5" offset="1pt" offset2="-1pt"/>
                <v:textbox style="mso-next-textbox:#Rectangle 25" inset="3.2mm,14.4pt,3.1mm,14.4pt">
                  <w:txbxContent>
                    <w:p w:rsidR="00365C2F" w:rsidRPr="00A6768A" w:rsidRDefault="00365C2F" w:rsidP="00A6768A">
                      <w:pPr>
                        <w:rPr>
                          <w:szCs w:val="28"/>
                        </w:rPr>
                      </w:pPr>
                    </w:p>
                  </w:txbxContent>
                </v:textbox>
                <w10:wrap anchorx="page" anchory="page"/>
              </v:rect>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5F773A" w:rsidRDefault="00BB6595" w:rsidP="00725EC8">
          <w:pPr>
            <w:spacing w:after="120"/>
            <w:rPr>
              <w:rFonts w:ascii="Century Gothic" w:hAnsi="Century Gothic"/>
            </w:rPr>
          </w:pPr>
          <w:r>
            <w:rPr>
              <w:rFonts w:ascii="Century Gothic" w:hAnsi="Century Gothic"/>
              <w:noProof/>
              <w:lang w:eastAsia="fr-FR"/>
            </w:rPr>
            <w:pict>
              <v:shapetype id="_x0000_t202" coordsize="21600,21600" o:spt="202" path="m,l,21600r21600,l21600,xe">
                <v:stroke joinstyle="miter"/>
                <v:path gradientshapeok="t" o:connecttype="rect"/>
              </v:shapetype>
              <v:shape id="_x0000_s1046" type="#_x0000_t202" style="position:absolute;left:0;text-align:left;margin-left:133.15pt;margin-top:13.85pt;width:277.15pt;height:76.1pt;z-index:251800576" strokecolor="#548dd4 [1951]" strokeweight="6pt">
                <v:textbox style="mso-next-textbox:#_x0000_s1046">
                  <w:txbxContent>
                    <w:p w:rsidR="00365C2F" w:rsidRPr="00FA3B34" w:rsidRDefault="00365C2F" w:rsidP="005F773A">
                      <w:pPr>
                        <w:spacing w:before="240" w:after="240" w:line="240" w:lineRule="auto"/>
                        <w:jc w:val="center"/>
                        <w:rPr>
                          <w:imprint/>
                          <w:sz w:val="32"/>
                        </w:rPr>
                      </w:pPr>
                      <w:r>
                        <w:rPr>
                          <w:rFonts w:ascii="Cambria" w:hAnsi="Cambria"/>
                          <w:iCs/>
                          <w:imprint/>
                          <w:color w:val="000099"/>
                          <w:sz w:val="56"/>
                          <w:szCs w:val="28"/>
                        </w:rPr>
                        <w:t>Présentation produit</w:t>
                      </w:r>
                    </w:p>
                  </w:txbxContent>
                </v:textbox>
              </v:shape>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sectPr w:rsidR="005F773A" w:rsidSect="0036493B">
              <w:footerReference w:type="default" r:id="rId9"/>
              <w:pgSz w:w="11906" w:h="16838" w:code="9"/>
              <w:pgMar w:top="1701" w:right="1134" w:bottom="1701" w:left="1985" w:header="680" w:footer="680" w:gutter="0"/>
              <w:cols w:space="720"/>
              <w:docGrid w:linePitch="299"/>
            </w:sectPr>
          </w:pPr>
        </w:p>
        <w:p w:rsidR="005F773A" w:rsidRDefault="0014041B" w:rsidP="00725EC8">
          <w:pPr>
            <w:spacing w:after="120"/>
            <w:rPr>
              <w:rFonts w:ascii="Century Gothic" w:hAnsi="Century Gothic"/>
            </w:rPr>
            <w:sectPr w:rsidR="005F773A" w:rsidSect="005F773A">
              <w:type w:val="continuous"/>
              <w:pgSz w:w="11906" w:h="16838" w:code="9"/>
              <w:pgMar w:top="1701" w:right="1134" w:bottom="1701" w:left="1985" w:header="680" w:footer="680" w:gutter="0"/>
              <w:cols w:space="720"/>
              <w:docGrid w:linePitch="299"/>
            </w:sectPr>
          </w:pPr>
          <w:r>
            <w:rPr>
              <w:rFonts w:ascii="Century Gothic" w:hAnsi="Century Gothic"/>
              <w:noProof/>
              <w:lang w:eastAsia="fr-FR"/>
            </w:rPr>
            <w:lastRenderedPageBreak/>
            <w:drawing>
              <wp:anchor distT="0" distB="0" distL="114300" distR="114300" simplePos="0" relativeHeight="251807744" behindDoc="0" locked="0" layoutInCell="1" allowOverlap="1">
                <wp:simplePos x="0" y="0"/>
                <wp:positionH relativeFrom="column">
                  <wp:posOffset>615950</wp:posOffset>
                </wp:positionH>
                <wp:positionV relativeFrom="paragraph">
                  <wp:posOffset>612140</wp:posOffset>
                </wp:positionV>
                <wp:extent cx="5695950" cy="3200400"/>
                <wp:effectExtent l="19050" t="0" r="0" b="0"/>
                <wp:wrapNone/>
                <wp:docPr id="37" name="Image 1" descr="E:\PROJETS\IDIMED\deco doc\IDIMED\Copie de r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IDIMED\deco doc\IDIMED\Copie de rdv.jpg"/>
                        <pic:cNvPicPr>
                          <a:picLocks noChangeAspect="1" noChangeArrowheads="1"/>
                        </pic:cNvPicPr>
                      </pic:nvPicPr>
                      <pic:blipFill>
                        <a:blip r:embed="rId10"/>
                        <a:srcRect/>
                        <a:stretch>
                          <a:fillRect/>
                        </a:stretch>
                      </pic:blipFill>
                      <pic:spPr bwMode="auto">
                        <a:xfrm>
                          <a:off x="0" y="0"/>
                          <a:ext cx="5695950" cy="3200400"/>
                        </a:xfrm>
                        <a:prstGeom prst="rect">
                          <a:avLst/>
                        </a:prstGeom>
                        <a:noFill/>
                        <a:ln w="9525">
                          <a:noFill/>
                          <a:miter lim="800000"/>
                          <a:headEnd/>
                          <a:tailEnd/>
                        </a:ln>
                      </pic:spPr>
                    </pic:pic>
                  </a:graphicData>
                </a:graphic>
              </wp:anchor>
            </w:drawing>
          </w:r>
          <w:r w:rsidR="00BB6595" w:rsidRPr="00BB6595">
            <w:rPr>
              <w:rFonts w:ascii="Century Gothic" w:hAnsi="Century Gothic" w:cs="Tahoma"/>
              <w:noProof/>
              <w:lang w:eastAsia="fr-FR"/>
            </w:rPr>
            <w:pict>
              <v:shape id="_x0000_s1048" type="#_x0000_t202" style="position:absolute;left:0;text-align:left;margin-left:95.75pt;margin-top:301.7pt;width:352.25pt;height:74.25pt;z-index:251806720;mso-position-horizontal-relative:text;mso-position-vertical-relative:text">
                <v:textbox>
                  <w:txbxContent>
                    <w:p w:rsidR="00365C2F" w:rsidRDefault="00365C2F" w:rsidP="0021065A">
                      <w:pPr>
                        <w:jc w:val="center"/>
                      </w:pPr>
                      <w:r>
                        <w:rPr>
                          <w:b/>
                          <w:u w:val="single"/>
                        </w:rPr>
                        <w:t>Rédigé par</w:t>
                      </w:r>
                      <w:r w:rsidRPr="00B718F2">
                        <w:rPr>
                          <w:b/>
                        </w:rPr>
                        <w:t> :</w:t>
                      </w:r>
                      <w:r>
                        <w:t xml:space="preserve"> </w:t>
                      </w:r>
                      <w:r w:rsidR="00AF4D79">
                        <w:rPr>
                          <w:b/>
                        </w:rPr>
                        <w:t xml:space="preserve">BUILDER Company </w:t>
                      </w:r>
                    </w:p>
                    <w:p w:rsidR="00365C2F" w:rsidRPr="0021065A" w:rsidRDefault="00365C2F" w:rsidP="0021065A">
                      <w:pPr>
                        <w:jc w:val="center"/>
                      </w:pPr>
                      <w:r w:rsidRPr="0021065A">
                        <w:rPr>
                          <w:b/>
                          <w:u w:val="single"/>
                        </w:rPr>
                        <w:t>Contact</w:t>
                      </w:r>
                      <w:r w:rsidRPr="0021065A">
                        <w:t xml:space="preserve"> : TEL - (237) </w:t>
                      </w:r>
                      <w:r>
                        <w:t>6</w:t>
                      </w:r>
                      <w:r w:rsidRPr="0021065A">
                        <w:t xml:space="preserve">76 02 72 25 / </w:t>
                      </w:r>
                      <w:r>
                        <w:t>6</w:t>
                      </w:r>
                      <w:r w:rsidRPr="0021065A">
                        <w:t>96 10 66 26</w:t>
                      </w:r>
                    </w:p>
                    <w:p w:rsidR="00365C2F" w:rsidRPr="00646AE1" w:rsidRDefault="00365C2F" w:rsidP="0021065A">
                      <w:pPr>
                        <w:jc w:val="center"/>
                      </w:pPr>
                      <w:r w:rsidRPr="00AF4D79">
                        <w:rPr>
                          <w:b/>
                          <w:u w:val="single"/>
                        </w:rPr>
                        <w:t>Email</w:t>
                      </w:r>
                      <w:r w:rsidRPr="00646AE1">
                        <w:t> :</w:t>
                      </w:r>
                      <w:r w:rsidR="00AF4D79" w:rsidRPr="00AF4D79">
                        <w:t xml:space="preserve"> </w:t>
                      </w:r>
                      <w:hyperlink r:id="rId11" w:history="1">
                        <w:r w:rsidR="00AF4D79" w:rsidRPr="00492906">
                          <w:rPr>
                            <w:rStyle w:val="Lienhypertexte"/>
                            <w:rFonts w:ascii="Century Gothic" w:hAnsi="Century Gothic"/>
                          </w:rPr>
                          <w:t>contact@builder-company.com</w:t>
                        </w:r>
                      </w:hyperlink>
                      <w:r w:rsidR="00AF4D79">
                        <w:t>/</w:t>
                      </w:r>
                      <w:hyperlink r:id="rId12" w:history="1">
                        <w:r w:rsidRPr="00AF4D79">
                          <w:rPr>
                            <w:rStyle w:val="Lienhypertexte"/>
                            <w:rFonts w:ascii="Century Gothic" w:hAnsi="Century Gothic"/>
                          </w:rPr>
                          <w:t>tegsromaric@gmail.com</w:t>
                        </w:r>
                      </w:hyperlink>
                      <w:r w:rsidR="00AF4D79">
                        <w:t xml:space="preserve"> </w:t>
                      </w:r>
                    </w:p>
                    <w:p w:rsidR="00365C2F" w:rsidRDefault="00365C2F" w:rsidP="0021065A">
                      <w:pPr>
                        <w:jc w:val="center"/>
                      </w:pPr>
                      <w:r w:rsidRPr="00646AE1">
                        <w:t xml:space="preserve">Copyright @ 2014. </w:t>
                      </w:r>
                      <w:r>
                        <w:t>Tous droits réservés.</w:t>
                      </w:r>
                    </w:p>
                  </w:txbxContent>
                </v:textbox>
              </v:shape>
            </w:pict>
          </w:r>
        </w:p>
        <w:sdt>
          <w:sdtPr>
            <w:rPr>
              <w:rFonts w:ascii="Bookman Old Style" w:eastAsia="Times New Roman" w:hAnsi="Bookman Old Style" w:cs="Times New Roman"/>
              <w:b w:val="0"/>
              <w:bCs w:val="0"/>
              <w:color w:val="auto"/>
              <w:sz w:val="20"/>
              <w:szCs w:val="20"/>
            </w:rPr>
            <w:id w:val="145957235"/>
            <w:docPartObj>
              <w:docPartGallery w:val="Table of Contents"/>
              <w:docPartUnique/>
            </w:docPartObj>
          </w:sdtPr>
          <w:sdtContent>
            <w:p w:rsidR="00A72CAE" w:rsidRDefault="00A72CAE" w:rsidP="00801163">
              <w:pPr>
                <w:pStyle w:val="En-ttedetabledesmatires"/>
                <w:spacing w:before="120" w:after="240"/>
              </w:pPr>
              <w:r w:rsidRPr="00A72CAE">
                <w:rPr>
                  <w:sz w:val="40"/>
                  <w:szCs w:val="40"/>
                </w:rPr>
                <w:t>Sommaire</w:t>
              </w:r>
            </w:p>
            <w:p w:rsidR="00365C2F" w:rsidRDefault="00BB6595">
              <w:pPr>
                <w:pStyle w:val="TM1"/>
                <w:rPr>
                  <w:rFonts w:asciiTheme="minorHAnsi" w:eastAsiaTheme="minorEastAsia" w:hAnsiTheme="minorHAnsi" w:cstheme="minorBidi"/>
                  <w:b w:val="0"/>
                  <w:bCs w:val="0"/>
                  <w:color w:val="auto"/>
                  <w:sz w:val="22"/>
                  <w:szCs w:val="22"/>
                  <w:lang w:eastAsia="fr-FR"/>
                </w:rPr>
              </w:pPr>
              <w:r w:rsidRPr="00BB6595">
                <w:fldChar w:fldCharType="begin"/>
              </w:r>
              <w:r w:rsidR="00A72CAE">
                <w:instrText xml:space="preserve"> TOC \o "1-3" \h \z \u </w:instrText>
              </w:r>
              <w:r w:rsidRPr="00BB6595">
                <w:fldChar w:fldCharType="separate"/>
              </w:r>
              <w:hyperlink w:anchor="_Toc405536746" w:history="1">
                <w:r w:rsidR="00365C2F" w:rsidRPr="002D0248">
                  <w:rPr>
                    <w:rStyle w:val="Lienhypertexte"/>
                  </w:rPr>
                  <w:t>1-</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rPr>
                  <w:t>Avant-propos</w:t>
                </w:r>
                <w:r w:rsidR="00365C2F">
                  <w:rPr>
                    <w:webHidden/>
                  </w:rPr>
                  <w:tab/>
                </w:r>
                <w:r>
                  <w:rPr>
                    <w:webHidden/>
                  </w:rPr>
                  <w:fldChar w:fldCharType="begin"/>
                </w:r>
                <w:r w:rsidR="00365C2F">
                  <w:rPr>
                    <w:webHidden/>
                  </w:rPr>
                  <w:instrText xml:space="preserve"> PAGEREF _Toc405536746 \h </w:instrText>
                </w:r>
                <w:r>
                  <w:rPr>
                    <w:webHidden/>
                  </w:rPr>
                </w:r>
                <w:r>
                  <w:rPr>
                    <w:webHidden/>
                  </w:rPr>
                  <w:fldChar w:fldCharType="separate"/>
                </w:r>
                <w:r w:rsidR="00365C2F">
                  <w:rPr>
                    <w:webHidden/>
                  </w:rPr>
                  <w:t>3</w:t>
                </w:r>
                <w:r>
                  <w:rPr>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47" w:history="1">
                <w:r w:rsidR="00365C2F" w:rsidRPr="002D0248">
                  <w:rPr>
                    <w:rStyle w:val="Lienhypertexte"/>
                  </w:rPr>
                  <w:t>2-</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rPr>
                  <w:t>Qu’est-ce que SYSGEHO ?</w:t>
                </w:r>
                <w:r w:rsidR="00365C2F">
                  <w:rPr>
                    <w:webHidden/>
                  </w:rPr>
                  <w:tab/>
                </w:r>
                <w:r>
                  <w:rPr>
                    <w:webHidden/>
                  </w:rPr>
                  <w:fldChar w:fldCharType="begin"/>
                </w:r>
                <w:r w:rsidR="00365C2F">
                  <w:rPr>
                    <w:webHidden/>
                  </w:rPr>
                  <w:instrText xml:space="preserve"> PAGEREF _Toc405536747 \h </w:instrText>
                </w:r>
                <w:r>
                  <w:rPr>
                    <w:webHidden/>
                  </w:rPr>
                </w:r>
                <w:r>
                  <w:rPr>
                    <w:webHidden/>
                  </w:rPr>
                  <w:fldChar w:fldCharType="separate"/>
                </w:r>
                <w:r w:rsidR="00365C2F">
                  <w:rPr>
                    <w:webHidden/>
                  </w:rPr>
                  <w:t>4</w:t>
                </w:r>
                <w:r>
                  <w:rPr>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48" w:history="1">
                <w:r w:rsidR="00365C2F" w:rsidRPr="002D0248">
                  <w:rPr>
                    <w:rStyle w:val="Lienhypertexte"/>
                    <w:lang w:eastAsia="fr-FR"/>
                  </w:rPr>
                  <w:t>3-</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lang w:eastAsia="fr-FR"/>
                  </w:rPr>
                  <w:t>A qui est destiné SYGEHO ?</w:t>
                </w:r>
                <w:r w:rsidR="00365C2F">
                  <w:rPr>
                    <w:webHidden/>
                  </w:rPr>
                  <w:tab/>
                </w:r>
                <w:r>
                  <w:rPr>
                    <w:webHidden/>
                  </w:rPr>
                  <w:fldChar w:fldCharType="begin"/>
                </w:r>
                <w:r w:rsidR="00365C2F">
                  <w:rPr>
                    <w:webHidden/>
                  </w:rPr>
                  <w:instrText xml:space="preserve"> PAGEREF _Toc405536748 \h </w:instrText>
                </w:r>
                <w:r>
                  <w:rPr>
                    <w:webHidden/>
                  </w:rPr>
                </w:r>
                <w:r>
                  <w:rPr>
                    <w:webHidden/>
                  </w:rPr>
                  <w:fldChar w:fldCharType="separate"/>
                </w:r>
                <w:r w:rsidR="00365C2F">
                  <w:rPr>
                    <w:webHidden/>
                  </w:rPr>
                  <w:t>6</w:t>
                </w:r>
                <w:r>
                  <w:rPr>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49" w:history="1">
                <w:r w:rsidR="00365C2F" w:rsidRPr="002D0248">
                  <w:rPr>
                    <w:rStyle w:val="Lienhypertexte"/>
                    <w:lang w:eastAsia="fr-FR"/>
                  </w:rPr>
                  <w:t>4-</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lang w:eastAsia="fr-FR"/>
                  </w:rPr>
                  <w:t>Pourquoi utiliser SYSGEHO?</w:t>
                </w:r>
                <w:r w:rsidR="00365C2F">
                  <w:rPr>
                    <w:webHidden/>
                  </w:rPr>
                  <w:tab/>
                </w:r>
                <w:r>
                  <w:rPr>
                    <w:webHidden/>
                  </w:rPr>
                  <w:fldChar w:fldCharType="begin"/>
                </w:r>
                <w:r w:rsidR="00365C2F">
                  <w:rPr>
                    <w:webHidden/>
                  </w:rPr>
                  <w:instrText xml:space="preserve"> PAGEREF _Toc405536749 \h </w:instrText>
                </w:r>
                <w:r>
                  <w:rPr>
                    <w:webHidden/>
                  </w:rPr>
                </w:r>
                <w:r>
                  <w:rPr>
                    <w:webHidden/>
                  </w:rPr>
                  <w:fldChar w:fldCharType="separate"/>
                </w:r>
                <w:r w:rsidR="00365C2F">
                  <w:rPr>
                    <w:webHidden/>
                  </w:rPr>
                  <w:t>7</w:t>
                </w:r>
                <w:r>
                  <w:rPr>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0" w:history="1">
                <w:r w:rsidR="00365C2F" w:rsidRPr="002D0248">
                  <w:rPr>
                    <w:rStyle w:val="Lienhypertexte"/>
                    <w:noProof/>
                  </w:rPr>
                  <w:t>Préoccupations</w:t>
                </w:r>
                <w:r w:rsidR="00365C2F">
                  <w:rPr>
                    <w:noProof/>
                    <w:webHidden/>
                  </w:rPr>
                  <w:tab/>
                </w:r>
                <w:r>
                  <w:rPr>
                    <w:noProof/>
                    <w:webHidden/>
                  </w:rPr>
                  <w:fldChar w:fldCharType="begin"/>
                </w:r>
                <w:r w:rsidR="00365C2F">
                  <w:rPr>
                    <w:noProof/>
                    <w:webHidden/>
                  </w:rPr>
                  <w:instrText xml:space="preserve"> PAGEREF _Toc405536750 \h </w:instrText>
                </w:r>
                <w:r>
                  <w:rPr>
                    <w:noProof/>
                    <w:webHidden/>
                  </w:rPr>
                </w:r>
                <w:r>
                  <w:rPr>
                    <w:noProof/>
                    <w:webHidden/>
                  </w:rPr>
                  <w:fldChar w:fldCharType="separate"/>
                </w:r>
                <w:r w:rsidR="00365C2F">
                  <w:rPr>
                    <w:noProof/>
                    <w:webHidden/>
                  </w:rPr>
                  <w:t>7</w:t>
                </w:r>
                <w:r>
                  <w:rPr>
                    <w:noProof/>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1" w:history="1">
                <w:r w:rsidR="00365C2F" w:rsidRPr="002D0248">
                  <w:rPr>
                    <w:rStyle w:val="Lienhypertexte"/>
                    <w:noProof/>
                  </w:rPr>
                  <w:t>Réponses</w:t>
                </w:r>
                <w:r w:rsidR="00365C2F">
                  <w:rPr>
                    <w:noProof/>
                    <w:webHidden/>
                  </w:rPr>
                  <w:tab/>
                </w:r>
                <w:r>
                  <w:rPr>
                    <w:noProof/>
                    <w:webHidden/>
                  </w:rPr>
                  <w:fldChar w:fldCharType="begin"/>
                </w:r>
                <w:r w:rsidR="00365C2F">
                  <w:rPr>
                    <w:noProof/>
                    <w:webHidden/>
                  </w:rPr>
                  <w:instrText xml:space="preserve"> PAGEREF _Toc405536751 \h </w:instrText>
                </w:r>
                <w:r>
                  <w:rPr>
                    <w:noProof/>
                    <w:webHidden/>
                  </w:rPr>
                </w:r>
                <w:r>
                  <w:rPr>
                    <w:noProof/>
                    <w:webHidden/>
                  </w:rPr>
                  <w:fldChar w:fldCharType="separate"/>
                </w:r>
                <w:r w:rsidR="00365C2F">
                  <w:rPr>
                    <w:noProof/>
                    <w:webHidden/>
                  </w:rPr>
                  <w:t>8</w:t>
                </w:r>
                <w:r>
                  <w:rPr>
                    <w:noProof/>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52" w:history="1">
                <w:r w:rsidR="00365C2F" w:rsidRPr="002D0248">
                  <w:rPr>
                    <w:rStyle w:val="Lienhypertexte"/>
                    <w:lang w:eastAsia="fr-FR"/>
                  </w:rPr>
                  <w:t>5-</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lang w:eastAsia="fr-FR"/>
                  </w:rPr>
                  <w:t>Les atouts de SYSGEHO</w:t>
                </w:r>
                <w:r w:rsidR="00365C2F">
                  <w:rPr>
                    <w:webHidden/>
                  </w:rPr>
                  <w:tab/>
                </w:r>
                <w:r>
                  <w:rPr>
                    <w:webHidden/>
                  </w:rPr>
                  <w:fldChar w:fldCharType="begin"/>
                </w:r>
                <w:r w:rsidR="00365C2F">
                  <w:rPr>
                    <w:webHidden/>
                  </w:rPr>
                  <w:instrText xml:space="preserve"> PAGEREF _Toc405536752 \h </w:instrText>
                </w:r>
                <w:r>
                  <w:rPr>
                    <w:webHidden/>
                  </w:rPr>
                </w:r>
                <w:r>
                  <w:rPr>
                    <w:webHidden/>
                  </w:rPr>
                  <w:fldChar w:fldCharType="separate"/>
                </w:r>
                <w:r w:rsidR="00365C2F">
                  <w:rPr>
                    <w:webHidden/>
                  </w:rPr>
                  <w:t>10</w:t>
                </w:r>
                <w:r>
                  <w:rPr>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3" w:history="1">
                <w:r w:rsidR="00365C2F" w:rsidRPr="002D0248">
                  <w:rPr>
                    <w:rStyle w:val="Lienhypertexte"/>
                    <w:noProof/>
                  </w:rPr>
                  <w:t>Atouts fonctionnels</w:t>
                </w:r>
                <w:r w:rsidR="00365C2F">
                  <w:rPr>
                    <w:noProof/>
                    <w:webHidden/>
                  </w:rPr>
                  <w:tab/>
                </w:r>
                <w:r>
                  <w:rPr>
                    <w:noProof/>
                    <w:webHidden/>
                  </w:rPr>
                  <w:fldChar w:fldCharType="begin"/>
                </w:r>
                <w:r w:rsidR="00365C2F">
                  <w:rPr>
                    <w:noProof/>
                    <w:webHidden/>
                  </w:rPr>
                  <w:instrText xml:space="preserve"> PAGEREF _Toc405536753 \h </w:instrText>
                </w:r>
                <w:r>
                  <w:rPr>
                    <w:noProof/>
                    <w:webHidden/>
                  </w:rPr>
                </w:r>
                <w:r>
                  <w:rPr>
                    <w:noProof/>
                    <w:webHidden/>
                  </w:rPr>
                  <w:fldChar w:fldCharType="separate"/>
                </w:r>
                <w:r w:rsidR="00365C2F">
                  <w:rPr>
                    <w:noProof/>
                    <w:webHidden/>
                  </w:rPr>
                  <w:t>10</w:t>
                </w:r>
                <w:r>
                  <w:rPr>
                    <w:noProof/>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4" w:history="1">
                <w:r w:rsidR="00365C2F" w:rsidRPr="002D0248">
                  <w:rPr>
                    <w:rStyle w:val="Lienhypertexte"/>
                    <w:noProof/>
                  </w:rPr>
                  <w:t>Atouts technique</w:t>
                </w:r>
                <w:r w:rsidR="00365C2F">
                  <w:rPr>
                    <w:noProof/>
                    <w:webHidden/>
                  </w:rPr>
                  <w:tab/>
                </w:r>
                <w:r>
                  <w:rPr>
                    <w:noProof/>
                    <w:webHidden/>
                  </w:rPr>
                  <w:fldChar w:fldCharType="begin"/>
                </w:r>
                <w:r w:rsidR="00365C2F">
                  <w:rPr>
                    <w:noProof/>
                    <w:webHidden/>
                  </w:rPr>
                  <w:instrText xml:space="preserve"> PAGEREF _Toc405536754 \h </w:instrText>
                </w:r>
                <w:r>
                  <w:rPr>
                    <w:noProof/>
                    <w:webHidden/>
                  </w:rPr>
                </w:r>
                <w:r>
                  <w:rPr>
                    <w:noProof/>
                    <w:webHidden/>
                  </w:rPr>
                  <w:fldChar w:fldCharType="separate"/>
                </w:r>
                <w:r w:rsidR="00365C2F">
                  <w:rPr>
                    <w:noProof/>
                    <w:webHidden/>
                  </w:rPr>
                  <w:t>11</w:t>
                </w:r>
                <w:r>
                  <w:rPr>
                    <w:noProof/>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5" w:history="1">
                <w:r w:rsidR="00365C2F" w:rsidRPr="002D0248">
                  <w:rPr>
                    <w:rStyle w:val="Lienhypertexte"/>
                    <w:noProof/>
                  </w:rPr>
                  <w:t>Atouts sécurité</w:t>
                </w:r>
                <w:r w:rsidR="00365C2F">
                  <w:rPr>
                    <w:noProof/>
                    <w:webHidden/>
                  </w:rPr>
                  <w:tab/>
                </w:r>
                <w:r>
                  <w:rPr>
                    <w:noProof/>
                    <w:webHidden/>
                  </w:rPr>
                  <w:fldChar w:fldCharType="begin"/>
                </w:r>
                <w:r w:rsidR="00365C2F">
                  <w:rPr>
                    <w:noProof/>
                    <w:webHidden/>
                  </w:rPr>
                  <w:instrText xml:space="preserve"> PAGEREF _Toc405536755 \h </w:instrText>
                </w:r>
                <w:r>
                  <w:rPr>
                    <w:noProof/>
                    <w:webHidden/>
                  </w:rPr>
                </w:r>
                <w:r>
                  <w:rPr>
                    <w:noProof/>
                    <w:webHidden/>
                  </w:rPr>
                  <w:fldChar w:fldCharType="separate"/>
                </w:r>
                <w:r w:rsidR="00365C2F">
                  <w:rPr>
                    <w:noProof/>
                    <w:webHidden/>
                  </w:rPr>
                  <w:t>12</w:t>
                </w:r>
                <w:r>
                  <w:rPr>
                    <w:noProof/>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6" w:history="1">
                <w:r w:rsidR="00365C2F" w:rsidRPr="002D0248">
                  <w:rPr>
                    <w:rStyle w:val="Lienhypertexte"/>
                    <w:noProof/>
                  </w:rPr>
                  <w:t>Atouts ergonomiques</w:t>
                </w:r>
                <w:r w:rsidR="00365C2F">
                  <w:rPr>
                    <w:noProof/>
                    <w:webHidden/>
                  </w:rPr>
                  <w:tab/>
                </w:r>
                <w:r>
                  <w:rPr>
                    <w:noProof/>
                    <w:webHidden/>
                  </w:rPr>
                  <w:fldChar w:fldCharType="begin"/>
                </w:r>
                <w:r w:rsidR="00365C2F">
                  <w:rPr>
                    <w:noProof/>
                    <w:webHidden/>
                  </w:rPr>
                  <w:instrText xml:space="preserve"> PAGEREF _Toc405536756 \h </w:instrText>
                </w:r>
                <w:r>
                  <w:rPr>
                    <w:noProof/>
                    <w:webHidden/>
                  </w:rPr>
                </w:r>
                <w:r>
                  <w:rPr>
                    <w:noProof/>
                    <w:webHidden/>
                  </w:rPr>
                  <w:fldChar w:fldCharType="separate"/>
                </w:r>
                <w:r w:rsidR="00365C2F">
                  <w:rPr>
                    <w:noProof/>
                    <w:webHidden/>
                  </w:rPr>
                  <w:t>13</w:t>
                </w:r>
                <w:r>
                  <w:rPr>
                    <w:noProof/>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57" w:history="1">
                <w:r w:rsidR="00365C2F" w:rsidRPr="002D0248">
                  <w:rPr>
                    <w:rStyle w:val="Lienhypertexte"/>
                  </w:rPr>
                  <w:t>6-</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rPr>
                  <w:t>Environnements d’exploitation</w:t>
                </w:r>
                <w:r w:rsidR="00365C2F">
                  <w:rPr>
                    <w:webHidden/>
                  </w:rPr>
                  <w:tab/>
                </w:r>
                <w:r>
                  <w:rPr>
                    <w:webHidden/>
                  </w:rPr>
                  <w:fldChar w:fldCharType="begin"/>
                </w:r>
                <w:r w:rsidR="00365C2F">
                  <w:rPr>
                    <w:webHidden/>
                  </w:rPr>
                  <w:instrText xml:space="preserve"> PAGEREF _Toc405536757 \h </w:instrText>
                </w:r>
                <w:r>
                  <w:rPr>
                    <w:webHidden/>
                  </w:rPr>
                </w:r>
                <w:r>
                  <w:rPr>
                    <w:webHidden/>
                  </w:rPr>
                  <w:fldChar w:fldCharType="separate"/>
                </w:r>
                <w:r w:rsidR="00365C2F">
                  <w:rPr>
                    <w:webHidden/>
                  </w:rPr>
                  <w:t>15</w:t>
                </w:r>
                <w:r>
                  <w:rPr>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58" w:history="1">
                <w:r w:rsidR="00365C2F" w:rsidRPr="002D0248">
                  <w:rPr>
                    <w:rStyle w:val="Lienhypertexte"/>
                    <w:noProof/>
                  </w:rPr>
                  <w:t>Caractéristiques minimales des serveurs physiques/virtuels</w:t>
                </w:r>
                <w:r w:rsidR="00365C2F">
                  <w:rPr>
                    <w:noProof/>
                    <w:webHidden/>
                  </w:rPr>
                  <w:tab/>
                </w:r>
                <w:r>
                  <w:rPr>
                    <w:noProof/>
                    <w:webHidden/>
                  </w:rPr>
                  <w:fldChar w:fldCharType="begin"/>
                </w:r>
                <w:r w:rsidR="00365C2F">
                  <w:rPr>
                    <w:noProof/>
                    <w:webHidden/>
                  </w:rPr>
                  <w:instrText xml:space="preserve"> PAGEREF _Toc405536758 \h </w:instrText>
                </w:r>
                <w:r>
                  <w:rPr>
                    <w:noProof/>
                    <w:webHidden/>
                  </w:rPr>
                </w:r>
                <w:r>
                  <w:rPr>
                    <w:noProof/>
                    <w:webHidden/>
                  </w:rPr>
                  <w:fldChar w:fldCharType="separate"/>
                </w:r>
                <w:r w:rsidR="00365C2F">
                  <w:rPr>
                    <w:noProof/>
                    <w:webHidden/>
                  </w:rPr>
                  <w:t>15</w:t>
                </w:r>
                <w:r>
                  <w:rPr>
                    <w:noProof/>
                    <w:webHidden/>
                  </w:rPr>
                  <w:fldChar w:fldCharType="end"/>
                </w:r>
              </w:hyperlink>
            </w:p>
            <w:p w:rsidR="00365C2F" w:rsidRDefault="00BB6595">
              <w:pPr>
                <w:pStyle w:val="TM3"/>
                <w:rPr>
                  <w:rFonts w:asciiTheme="minorHAnsi" w:eastAsiaTheme="minorEastAsia" w:hAnsiTheme="minorHAnsi" w:cstheme="minorBidi"/>
                  <w:iCs w:val="0"/>
                  <w:noProof/>
                  <w:szCs w:val="22"/>
                  <w:lang w:eastAsia="fr-FR"/>
                </w:rPr>
              </w:pPr>
              <w:hyperlink w:anchor="_Toc405536759" w:history="1">
                <w:r w:rsidR="00365C2F" w:rsidRPr="002D0248">
                  <w:rPr>
                    <w:rStyle w:val="Lienhypertexte"/>
                    <w:noProof/>
                  </w:rPr>
                  <w:t>Option 1 : Serveurs physiques/virtuels distincts</w:t>
                </w:r>
                <w:r w:rsidR="00365C2F">
                  <w:rPr>
                    <w:noProof/>
                    <w:webHidden/>
                  </w:rPr>
                  <w:tab/>
                </w:r>
                <w:r>
                  <w:rPr>
                    <w:noProof/>
                    <w:webHidden/>
                  </w:rPr>
                  <w:fldChar w:fldCharType="begin"/>
                </w:r>
                <w:r w:rsidR="00365C2F">
                  <w:rPr>
                    <w:noProof/>
                    <w:webHidden/>
                  </w:rPr>
                  <w:instrText xml:space="preserve"> PAGEREF _Toc405536759 \h </w:instrText>
                </w:r>
                <w:r>
                  <w:rPr>
                    <w:noProof/>
                    <w:webHidden/>
                  </w:rPr>
                </w:r>
                <w:r>
                  <w:rPr>
                    <w:noProof/>
                    <w:webHidden/>
                  </w:rPr>
                  <w:fldChar w:fldCharType="separate"/>
                </w:r>
                <w:r w:rsidR="00365C2F">
                  <w:rPr>
                    <w:noProof/>
                    <w:webHidden/>
                  </w:rPr>
                  <w:t>15</w:t>
                </w:r>
                <w:r>
                  <w:rPr>
                    <w:noProof/>
                    <w:webHidden/>
                  </w:rPr>
                  <w:fldChar w:fldCharType="end"/>
                </w:r>
              </w:hyperlink>
            </w:p>
            <w:p w:rsidR="00365C2F" w:rsidRDefault="00BB6595">
              <w:pPr>
                <w:pStyle w:val="TM3"/>
                <w:rPr>
                  <w:rFonts w:asciiTheme="minorHAnsi" w:eastAsiaTheme="minorEastAsia" w:hAnsiTheme="minorHAnsi" w:cstheme="minorBidi"/>
                  <w:iCs w:val="0"/>
                  <w:noProof/>
                  <w:szCs w:val="22"/>
                  <w:lang w:eastAsia="fr-FR"/>
                </w:rPr>
              </w:pPr>
              <w:hyperlink w:anchor="_Toc405536760" w:history="1">
                <w:r w:rsidR="00365C2F" w:rsidRPr="002D0248">
                  <w:rPr>
                    <w:rStyle w:val="Lienhypertexte"/>
                    <w:noProof/>
                  </w:rPr>
                  <w:t>Option 2 : Serveur physique/virtuel unique</w:t>
                </w:r>
                <w:r w:rsidR="00365C2F">
                  <w:rPr>
                    <w:noProof/>
                    <w:webHidden/>
                  </w:rPr>
                  <w:tab/>
                </w:r>
                <w:r>
                  <w:rPr>
                    <w:noProof/>
                    <w:webHidden/>
                  </w:rPr>
                  <w:fldChar w:fldCharType="begin"/>
                </w:r>
                <w:r w:rsidR="00365C2F">
                  <w:rPr>
                    <w:noProof/>
                    <w:webHidden/>
                  </w:rPr>
                  <w:instrText xml:space="preserve"> PAGEREF _Toc405536760 \h </w:instrText>
                </w:r>
                <w:r>
                  <w:rPr>
                    <w:noProof/>
                    <w:webHidden/>
                  </w:rPr>
                </w:r>
                <w:r>
                  <w:rPr>
                    <w:noProof/>
                    <w:webHidden/>
                  </w:rPr>
                  <w:fldChar w:fldCharType="separate"/>
                </w:r>
                <w:r w:rsidR="00365C2F">
                  <w:rPr>
                    <w:noProof/>
                    <w:webHidden/>
                  </w:rPr>
                  <w:t>16</w:t>
                </w:r>
                <w:r>
                  <w:rPr>
                    <w:noProof/>
                    <w:webHidden/>
                  </w:rPr>
                  <w:fldChar w:fldCharType="end"/>
                </w:r>
              </w:hyperlink>
            </w:p>
            <w:p w:rsidR="00365C2F" w:rsidRDefault="00BB6595">
              <w:pPr>
                <w:pStyle w:val="TM2"/>
                <w:rPr>
                  <w:rFonts w:asciiTheme="minorHAnsi" w:eastAsiaTheme="minorEastAsia" w:hAnsiTheme="minorHAnsi" w:cstheme="minorBidi"/>
                  <w:b w:val="0"/>
                  <w:noProof/>
                  <w:sz w:val="22"/>
                  <w:szCs w:val="22"/>
                  <w:lang w:eastAsia="fr-FR"/>
                </w:rPr>
              </w:pPr>
              <w:hyperlink w:anchor="_Toc405536761" w:history="1">
                <w:r w:rsidR="00365C2F" w:rsidRPr="002D0248">
                  <w:rPr>
                    <w:rStyle w:val="Lienhypertexte"/>
                    <w:noProof/>
                  </w:rPr>
                  <w:t>Caractéristiques minimales des postes clients</w:t>
                </w:r>
                <w:r w:rsidR="00365C2F">
                  <w:rPr>
                    <w:noProof/>
                    <w:webHidden/>
                  </w:rPr>
                  <w:tab/>
                </w:r>
                <w:r>
                  <w:rPr>
                    <w:noProof/>
                    <w:webHidden/>
                  </w:rPr>
                  <w:fldChar w:fldCharType="begin"/>
                </w:r>
                <w:r w:rsidR="00365C2F">
                  <w:rPr>
                    <w:noProof/>
                    <w:webHidden/>
                  </w:rPr>
                  <w:instrText xml:space="preserve"> PAGEREF _Toc405536761 \h </w:instrText>
                </w:r>
                <w:r>
                  <w:rPr>
                    <w:noProof/>
                    <w:webHidden/>
                  </w:rPr>
                </w:r>
                <w:r>
                  <w:rPr>
                    <w:noProof/>
                    <w:webHidden/>
                  </w:rPr>
                  <w:fldChar w:fldCharType="separate"/>
                </w:r>
                <w:r w:rsidR="00365C2F">
                  <w:rPr>
                    <w:noProof/>
                    <w:webHidden/>
                  </w:rPr>
                  <w:t>16</w:t>
                </w:r>
                <w:r>
                  <w:rPr>
                    <w:noProof/>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62" w:history="1">
                <w:r w:rsidR="00365C2F" w:rsidRPr="002D0248">
                  <w:rPr>
                    <w:rStyle w:val="Lienhypertexte"/>
                  </w:rPr>
                  <w:t>7-</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rPr>
                  <w:t>Assistance à l’Utilisation, Maintenance et Mises à jour</w:t>
                </w:r>
                <w:r w:rsidR="00365C2F">
                  <w:rPr>
                    <w:webHidden/>
                  </w:rPr>
                  <w:tab/>
                </w:r>
                <w:r>
                  <w:rPr>
                    <w:webHidden/>
                  </w:rPr>
                  <w:fldChar w:fldCharType="begin"/>
                </w:r>
                <w:r w:rsidR="00365C2F">
                  <w:rPr>
                    <w:webHidden/>
                  </w:rPr>
                  <w:instrText xml:space="preserve"> PAGEREF _Toc405536762 \h </w:instrText>
                </w:r>
                <w:r>
                  <w:rPr>
                    <w:webHidden/>
                  </w:rPr>
                </w:r>
                <w:r>
                  <w:rPr>
                    <w:webHidden/>
                  </w:rPr>
                  <w:fldChar w:fldCharType="separate"/>
                </w:r>
                <w:r w:rsidR="00365C2F">
                  <w:rPr>
                    <w:webHidden/>
                  </w:rPr>
                  <w:t>17</w:t>
                </w:r>
                <w:r>
                  <w:rPr>
                    <w:webHidden/>
                  </w:rPr>
                  <w:fldChar w:fldCharType="end"/>
                </w:r>
              </w:hyperlink>
            </w:p>
            <w:p w:rsidR="00365C2F" w:rsidRDefault="00BB6595">
              <w:pPr>
                <w:pStyle w:val="TM3"/>
                <w:rPr>
                  <w:rFonts w:asciiTheme="minorHAnsi" w:eastAsiaTheme="minorEastAsia" w:hAnsiTheme="minorHAnsi" w:cstheme="minorBidi"/>
                  <w:iCs w:val="0"/>
                  <w:noProof/>
                  <w:szCs w:val="22"/>
                  <w:lang w:eastAsia="fr-FR"/>
                </w:rPr>
              </w:pPr>
              <w:hyperlink w:anchor="_Toc405536763" w:history="1">
                <w:r w:rsidR="00365C2F" w:rsidRPr="002D0248">
                  <w:rPr>
                    <w:rStyle w:val="Lienhypertexte"/>
                    <w:noProof/>
                  </w:rPr>
                  <w:t>Assistance à l’utilisation</w:t>
                </w:r>
                <w:r w:rsidR="00365C2F">
                  <w:rPr>
                    <w:noProof/>
                    <w:webHidden/>
                  </w:rPr>
                  <w:tab/>
                </w:r>
                <w:r>
                  <w:rPr>
                    <w:noProof/>
                    <w:webHidden/>
                  </w:rPr>
                  <w:fldChar w:fldCharType="begin"/>
                </w:r>
                <w:r w:rsidR="00365C2F">
                  <w:rPr>
                    <w:noProof/>
                    <w:webHidden/>
                  </w:rPr>
                  <w:instrText xml:space="preserve"> PAGEREF _Toc405536763 \h </w:instrText>
                </w:r>
                <w:r>
                  <w:rPr>
                    <w:noProof/>
                    <w:webHidden/>
                  </w:rPr>
                </w:r>
                <w:r>
                  <w:rPr>
                    <w:noProof/>
                    <w:webHidden/>
                  </w:rPr>
                  <w:fldChar w:fldCharType="separate"/>
                </w:r>
                <w:r w:rsidR="00365C2F">
                  <w:rPr>
                    <w:noProof/>
                    <w:webHidden/>
                  </w:rPr>
                  <w:t>17</w:t>
                </w:r>
                <w:r>
                  <w:rPr>
                    <w:noProof/>
                    <w:webHidden/>
                  </w:rPr>
                  <w:fldChar w:fldCharType="end"/>
                </w:r>
              </w:hyperlink>
            </w:p>
            <w:p w:rsidR="00365C2F" w:rsidRDefault="00BB6595">
              <w:pPr>
                <w:pStyle w:val="TM3"/>
                <w:rPr>
                  <w:rFonts w:asciiTheme="minorHAnsi" w:eastAsiaTheme="minorEastAsia" w:hAnsiTheme="minorHAnsi" w:cstheme="minorBidi"/>
                  <w:iCs w:val="0"/>
                  <w:noProof/>
                  <w:szCs w:val="22"/>
                  <w:lang w:eastAsia="fr-FR"/>
                </w:rPr>
              </w:pPr>
              <w:hyperlink w:anchor="_Toc405536764" w:history="1">
                <w:r w:rsidR="00365C2F" w:rsidRPr="002D0248">
                  <w:rPr>
                    <w:rStyle w:val="Lienhypertexte"/>
                    <w:noProof/>
                  </w:rPr>
                  <w:t>Maintenance et mises à jour de l’application</w:t>
                </w:r>
                <w:r w:rsidR="00365C2F">
                  <w:rPr>
                    <w:noProof/>
                    <w:webHidden/>
                  </w:rPr>
                  <w:tab/>
                </w:r>
                <w:r>
                  <w:rPr>
                    <w:noProof/>
                    <w:webHidden/>
                  </w:rPr>
                  <w:fldChar w:fldCharType="begin"/>
                </w:r>
                <w:r w:rsidR="00365C2F">
                  <w:rPr>
                    <w:noProof/>
                    <w:webHidden/>
                  </w:rPr>
                  <w:instrText xml:space="preserve"> PAGEREF _Toc405536764 \h </w:instrText>
                </w:r>
                <w:r>
                  <w:rPr>
                    <w:noProof/>
                    <w:webHidden/>
                  </w:rPr>
                </w:r>
                <w:r>
                  <w:rPr>
                    <w:noProof/>
                    <w:webHidden/>
                  </w:rPr>
                  <w:fldChar w:fldCharType="separate"/>
                </w:r>
                <w:r w:rsidR="00365C2F">
                  <w:rPr>
                    <w:noProof/>
                    <w:webHidden/>
                  </w:rPr>
                  <w:t>17</w:t>
                </w:r>
                <w:r>
                  <w:rPr>
                    <w:noProof/>
                    <w:webHidden/>
                  </w:rPr>
                  <w:fldChar w:fldCharType="end"/>
                </w:r>
              </w:hyperlink>
            </w:p>
            <w:p w:rsidR="00365C2F" w:rsidRDefault="00BB6595">
              <w:pPr>
                <w:pStyle w:val="TM1"/>
                <w:rPr>
                  <w:rFonts w:asciiTheme="minorHAnsi" w:eastAsiaTheme="minorEastAsia" w:hAnsiTheme="minorHAnsi" w:cstheme="minorBidi"/>
                  <w:b w:val="0"/>
                  <w:bCs w:val="0"/>
                  <w:color w:val="auto"/>
                  <w:sz w:val="22"/>
                  <w:szCs w:val="22"/>
                  <w:lang w:eastAsia="fr-FR"/>
                </w:rPr>
              </w:pPr>
              <w:hyperlink w:anchor="_Toc405536765" w:history="1">
                <w:r w:rsidR="00365C2F" w:rsidRPr="002D0248">
                  <w:rPr>
                    <w:rStyle w:val="Lienhypertexte"/>
                  </w:rPr>
                  <w:t>8-</w:t>
                </w:r>
                <w:r w:rsidR="00365C2F">
                  <w:rPr>
                    <w:rFonts w:asciiTheme="minorHAnsi" w:eastAsiaTheme="minorEastAsia" w:hAnsiTheme="minorHAnsi" w:cstheme="minorBidi"/>
                    <w:b w:val="0"/>
                    <w:bCs w:val="0"/>
                    <w:color w:val="auto"/>
                    <w:sz w:val="22"/>
                    <w:szCs w:val="22"/>
                    <w:lang w:eastAsia="fr-FR"/>
                  </w:rPr>
                  <w:tab/>
                </w:r>
                <w:r w:rsidR="00365C2F" w:rsidRPr="002D0248">
                  <w:rPr>
                    <w:rStyle w:val="Lienhypertexte"/>
                  </w:rPr>
                  <w:t>Comment nous Contacter ?</w:t>
                </w:r>
                <w:r w:rsidR="00365C2F">
                  <w:rPr>
                    <w:webHidden/>
                  </w:rPr>
                  <w:tab/>
                </w:r>
                <w:r>
                  <w:rPr>
                    <w:webHidden/>
                  </w:rPr>
                  <w:fldChar w:fldCharType="begin"/>
                </w:r>
                <w:r w:rsidR="00365C2F">
                  <w:rPr>
                    <w:webHidden/>
                  </w:rPr>
                  <w:instrText xml:space="preserve"> PAGEREF _Toc405536765 \h </w:instrText>
                </w:r>
                <w:r>
                  <w:rPr>
                    <w:webHidden/>
                  </w:rPr>
                </w:r>
                <w:r>
                  <w:rPr>
                    <w:webHidden/>
                  </w:rPr>
                  <w:fldChar w:fldCharType="separate"/>
                </w:r>
                <w:r w:rsidR="00365C2F">
                  <w:rPr>
                    <w:webHidden/>
                  </w:rPr>
                  <w:t>18</w:t>
                </w:r>
                <w:r>
                  <w:rPr>
                    <w:webHidden/>
                  </w:rPr>
                  <w:fldChar w:fldCharType="end"/>
                </w:r>
              </w:hyperlink>
            </w:p>
            <w:p w:rsidR="00891913" w:rsidRPr="00801163" w:rsidRDefault="00BB6595" w:rsidP="00801163">
              <w:r>
                <w:fldChar w:fldCharType="end"/>
              </w:r>
            </w:p>
          </w:sdtContent>
        </w:sdt>
      </w:sdtContent>
    </w:sdt>
    <w:p w:rsidR="00A72CAE" w:rsidRDefault="00A72CAE" w:rsidP="00801163">
      <w:pPr>
        <w:pStyle w:val="G1"/>
      </w:pPr>
      <w:bookmarkStart w:id="0" w:name="_Toc384113604"/>
      <w:bookmarkStart w:id="1" w:name="_Toc405536746"/>
      <w:r>
        <w:lastRenderedPageBreak/>
        <w:t>Avant-propos</w:t>
      </w:r>
      <w:bookmarkEnd w:id="0"/>
      <w:bookmarkEnd w:id="1"/>
    </w:p>
    <w:p w:rsidR="00A72CAE" w:rsidRPr="00B55CA0" w:rsidRDefault="00CE4D8D" w:rsidP="00167DE5">
      <w:pPr>
        <w:autoSpaceDE w:val="0"/>
        <w:autoSpaceDN w:val="0"/>
        <w:adjustRightInd w:val="0"/>
        <w:spacing w:after="120"/>
        <w:jc w:val="left"/>
        <w:rPr>
          <w:rFonts w:ascii="Century Gothic" w:hAnsi="Century Gothic" w:cs="FuturaBT-Light"/>
          <w:color w:val="333333"/>
          <w:sz w:val="22"/>
          <w:szCs w:val="22"/>
          <w:lang w:eastAsia="fr-FR"/>
        </w:rPr>
      </w:pPr>
      <w:r>
        <w:rPr>
          <w:rFonts w:ascii="Century Gothic" w:hAnsi="Century Gothic" w:cs="FuturaBT-Light"/>
          <w:color w:val="333333"/>
          <w:lang w:eastAsia="fr-FR"/>
        </w:rPr>
        <w:tab/>
      </w:r>
      <w:r w:rsidR="00167DE5" w:rsidRPr="00B55CA0">
        <w:rPr>
          <w:rFonts w:ascii="Century Gothic" w:hAnsi="Century Gothic" w:cs="FuturaBT-Light"/>
          <w:color w:val="333333"/>
          <w:sz w:val="22"/>
          <w:szCs w:val="22"/>
          <w:lang w:eastAsia="fr-FR"/>
        </w:rPr>
        <w:t xml:space="preserve">Les structures de santé dans leur évolution font face à une croissance permanente de leur réseau de </w:t>
      </w:r>
      <w:r w:rsidR="00DD3331" w:rsidRPr="00B55CA0">
        <w:rPr>
          <w:rFonts w:ascii="Century Gothic" w:hAnsi="Century Gothic" w:cs="FuturaBT-Light"/>
          <w:color w:val="333333"/>
          <w:sz w:val="22"/>
          <w:szCs w:val="22"/>
          <w:lang w:eastAsia="fr-FR"/>
        </w:rPr>
        <w:t>patients et de partenaires</w:t>
      </w:r>
      <w:r w:rsidR="00167DE5" w:rsidRPr="00B55CA0">
        <w:rPr>
          <w:rFonts w:ascii="Century Gothic" w:hAnsi="Century Gothic" w:cs="FuturaBT-Light"/>
          <w:color w:val="333333"/>
          <w:sz w:val="22"/>
          <w:szCs w:val="22"/>
          <w:lang w:eastAsia="fr-FR"/>
        </w:rPr>
        <w:t xml:space="preserve">, à l’extension de leur personnel, </w:t>
      </w:r>
      <w:r w:rsidR="00DD3331" w:rsidRPr="00B55CA0">
        <w:rPr>
          <w:rFonts w:ascii="Century Gothic" w:hAnsi="Century Gothic" w:cs="FuturaBT-Light"/>
          <w:color w:val="333333"/>
          <w:sz w:val="22"/>
          <w:szCs w:val="22"/>
          <w:lang w:eastAsia="fr-FR"/>
        </w:rPr>
        <w:t>à la diversification de leurs prestations et services, à l’évolution permanente des technologies et</w:t>
      </w:r>
      <w:r w:rsidR="00167DE5" w:rsidRPr="00B55CA0">
        <w:rPr>
          <w:rFonts w:ascii="Century Gothic" w:hAnsi="Century Gothic" w:cs="FuturaBT-Light"/>
          <w:color w:val="333333"/>
          <w:sz w:val="22"/>
          <w:szCs w:val="22"/>
          <w:lang w:eastAsia="fr-FR"/>
        </w:rPr>
        <w:t xml:space="preserve"> </w:t>
      </w:r>
      <w:r w:rsidRPr="00B55CA0">
        <w:rPr>
          <w:rFonts w:ascii="Century Gothic" w:hAnsi="Century Gothic" w:cs="FuturaBT-Light"/>
          <w:color w:val="333333"/>
          <w:sz w:val="22"/>
          <w:szCs w:val="22"/>
          <w:lang w:eastAsia="fr-FR"/>
        </w:rPr>
        <w:t>de leur</w:t>
      </w:r>
      <w:r w:rsidR="00167DE5" w:rsidRPr="00B55CA0">
        <w:rPr>
          <w:rFonts w:ascii="Century Gothic" w:hAnsi="Century Gothic" w:cs="FuturaBT-Light"/>
          <w:color w:val="333333"/>
          <w:sz w:val="22"/>
          <w:szCs w:val="22"/>
          <w:lang w:eastAsia="fr-FR"/>
        </w:rPr>
        <w:t xml:space="preserve"> plateau technique. Cet état de chose conduit à l’augmentation sans cesse du volume de données à traiter et rend complexe le système d’information hospitalier. </w:t>
      </w:r>
      <w:r w:rsidRPr="00B55CA0">
        <w:rPr>
          <w:rFonts w:ascii="Century Gothic" w:hAnsi="Century Gothic" w:cs="FuturaBT-Light"/>
          <w:color w:val="333333"/>
          <w:sz w:val="22"/>
          <w:szCs w:val="22"/>
          <w:lang w:eastAsia="fr-FR"/>
        </w:rPr>
        <w:t>D’où l’important et la nécessité</w:t>
      </w:r>
      <w:r w:rsidR="00167DE5" w:rsidRPr="00B55CA0">
        <w:rPr>
          <w:rFonts w:ascii="Century Gothic" w:hAnsi="Century Gothic" w:cs="FuturaBT-Light"/>
          <w:color w:val="333333"/>
          <w:sz w:val="22"/>
          <w:szCs w:val="22"/>
          <w:lang w:eastAsia="fr-FR"/>
        </w:rPr>
        <w:t xml:space="preserve"> d’une gestion efficace et adapté pour garantir une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 xml:space="preserve">qualité de service </w:t>
      </w:r>
      <w:r w:rsidRPr="00B55CA0">
        <w:rPr>
          <w:rFonts w:ascii="Century Gothic" w:hAnsi="Century Gothic" w:cs="FuturaBT-Light"/>
          <w:color w:val="333333"/>
          <w:sz w:val="22"/>
          <w:szCs w:val="22"/>
          <w:lang w:eastAsia="fr-FR"/>
        </w:rPr>
        <w:t>à fin de resté compétitif et rentable</w:t>
      </w:r>
      <w:r w:rsidR="00167DE5" w:rsidRPr="00B55CA0">
        <w:rPr>
          <w:rFonts w:ascii="Century Gothic" w:hAnsi="Century Gothic" w:cs="FuturaBT-Light"/>
          <w:color w:val="333333"/>
          <w:sz w:val="22"/>
          <w:szCs w:val="22"/>
          <w:lang w:eastAsia="fr-FR"/>
        </w:rPr>
        <w:t xml:space="preserve">. La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gestion et le suivi des patients</w:t>
      </w:r>
      <w:r w:rsidRPr="00B55CA0">
        <w:rPr>
          <w:rFonts w:ascii="Century Gothic" w:hAnsi="Century Gothic" w:cs="FuturaBT-Light"/>
          <w:color w:val="333333"/>
          <w:sz w:val="22"/>
          <w:szCs w:val="22"/>
          <w:lang w:eastAsia="fr-FR"/>
        </w:rPr>
        <w:t xml:space="preserve"> </w:t>
      </w:r>
      <w:r w:rsidR="00167DE5" w:rsidRPr="00B55CA0">
        <w:rPr>
          <w:rFonts w:ascii="Century Gothic" w:hAnsi="Century Gothic" w:cs="FuturaBT-Light"/>
          <w:color w:val="333333"/>
          <w:sz w:val="22"/>
          <w:szCs w:val="22"/>
          <w:lang w:eastAsia="fr-FR"/>
        </w:rPr>
        <w:t>constituent donc un en</w:t>
      </w:r>
      <w:r w:rsidRPr="00B55CA0">
        <w:rPr>
          <w:rFonts w:ascii="Century Gothic" w:hAnsi="Century Gothic" w:cs="FuturaBT-Light"/>
          <w:color w:val="333333"/>
          <w:sz w:val="22"/>
          <w:szCs w:val="22"/>
          <w:lang w:eastAsia="fr-FR"/>
        </w:rPr>
        <w:t>jeu majeur pour les structures de santé. L</w:t>
      </w:r>
      <w:r w:rsidR="00167DE5" w:rsidRPr="00B55CA0">
        <w:rPr>
          <w:rFonts w:ascii="Century Gothic" w:hAnsi="Century Gothic" w:cs="FuturaBT-Light"/>
          <w:color w:val="333333"/>
          <w:sz w:val="22"/>
          <w:szCs w:val="22"/>
          <w:lang w:eastAsia="fr-FR"/>
        </w:rPr>
        <w:t xml:space="preserve">a mise en place et l’utilisation d’un système informatique performant </w:t>
      </w:r>
      <w:r w:rsidRPr="00B55CA0">
        <w:rPr>
          <w:rFonts w:ascii="Century Gothic" w:hAnsi="Century Gothic" w:cs="FuturaBT-Light"/>
          <w:color w:val="333333"/>
          <w:sz w:val="22"/>
          <w:szCs w:val="22"/>
          <w:lang w:eastAsia="fr-FR"/>
        </w:rPr>
        <w:t xml:space="preserve">tel que </w:t>
      </w:r>
      <w:r w:rsidRPr="00B55CA0">
        <w:rPr>
          <w:rFonts w:ascii="Century Gothic" w:hAnsi="Century Gothic" w:cs="FuturaBT-Light"/>
          <w:b/>
          <w:color w:val="333333"/>
          <w:sz w:val="22"/>
          <w:szCs w:val="22"/>
          <w:lang w:eastAsia="fr-FR"/>
        </w:rPr>
        <w:t>SYSGEHO</w:t>
      </w:r>
      <w:r w:rsidRPr="00B55CA0">
        <w:rPr>
          <w:rFonts w:ascii="Century Gothic" w:hAnsi="Century Gothic" w:cs="FuturaBT-Light"/>
          <w:color w:val="333333"/>
          <w:sz w:val="22"/>
          <w:szCs w:val="22"/>
          <w:lang w:eastAsia="fr-FR"/>
        </w:rPr>
        <w:t xml:space="preserve"> </w:t>
      </w:r>
      <w:r w:rsidR="00AD66A1" w:rsidRPr="00B55CA0">
        <w:rPr>
          <w:rFonts w:ascii="Century Gothic" w:hAnsi="Century Gothic" w:cs="FuturaBT-Light"/>
          <w:color w:val="333333"/>
          <w:sz w:val="22"/>
          <w:szCs w:val="22"/>
          <w:lang w:eastAsia="fr-FR"/>
        </w:rPr>
        <w:t xml:space="preserve">(Système Intégré de Gestion Hospitalière) </w:t>
      </w:r>
      <w:r w:rsidR="00167DE5" w:rsidRPr="00B55CA0">
        <w:rPr>
          <w:rFonts w:ascii="Century Gothic" w:hAnsi="Century Gothic" w:cs="FuturaBT-Light"/>
          <w:color w:val="333333"/>
          <w:sz w:val="22"/>
          <w:szCs w:val="22"/>
          <w:lang w:eastAsia="fr-FR"/>
        </w:rPr>
        <w:t xml:space="preserve">permettrait à cout sûr </w:t>
      </w:r>
      <w:r w:rsidRPr="00B55CA0">
        <w:rPr>
          <w:rFonts w:ascii="Century Gothic" w:hAnsi="Century Gothic" w:cs="FuturaBT-Light"/>
          <w:color w:val="333333"/>
          <w:sz w:val="22"/>
          <w:szCs w:val="22"/>
          <w:lang w:eastAsia="fr-FR"/>
        </w:rPr>
        <w:t>d’améliorer l’efficacité opérationnelle et de répondre aux nombreux défis actuels.</w:t>
      </w:r>
    </w:p>
    <w:p w:rsidR="00A72CAE" w:rsidRDefault="00A72CAE" w:rsidP="00A72CAE"/>
    <w:p w:rsidR="00A72CAE" w:rsidRDefault="007D2F71" w:rsidP="00A72CAE">
      <w:pPr>
        <w:jc w:val="left"/>
      </w:pPr>
      <w:r>
        <w:rPr>
          <w:noProof/>
          <w:lang w:eastAsia="fr-FR"/>
        </w:rPr>
        <w:drawing>
          <wp:inline distT="0" distB="0" distL="0" distR="0">
            <wp:extent cx="5579745" cy="2391319"/>
            <wp:effectExtent l="19050" t="0" r="1905" b="0"/>
            <wp:docPr id="4" name="irc_mi" descr="http://incubateurs.parisregionlab.com/sites/default/files/une-defilant-novapost-12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ncubateurs.parisregionlab.com/sites/default/files/une-defilant-novapost-120731.jpg"/>
                    <pic:cNvPicPr>
                      <a:picLocks noChangeAspect="1" noChangeArrowheads="1"/>
                    </pic:cNvPicPr>
                  </pic:nvPicPr>
                  <pic:blipFill>
                    <a:blip r:embed="rId13"/>
                    <a:srcRect/>
                    <a:stretch>
                      <a:fillRect/>
                    </a:stretch>
                  </pic:blipFill>
                  <pic:spPr bwMode="auto">
                    <a:xfrm>
                      <a:off x="0" y="0"/>
                      <a:ext cx="5579745" cy="2391319"/>
                    </a:xfrm>
                    <a:prstGeom prst="rect">
                      <a:avLst/>
                    </a:prstGeom>
                    <a:noFill/>
                    <a:ln w="9525">
                      <a:noFill/>
                      <a:miter lim="800000"/>
                      <a:headEnd/>
                      <a:tailEnd/>
                    </a:ln>
                  </pic:spPr>
                </pic:pic>
              </a:graphicData>
            </a:graphic>
          </wp:inline>
        </w:drawing>
      </w:r>
    </w:p>
    <w:p w:rsidR="00141201" w:rsidRDefault="00141201" w:rsidP="00141201">
      <w:pPr>
        <w:jc w:val="center"/>
      </w:pPr>
      <w:r>
        <w:rPr>
          <w:noProof/>
          <w:lang w:eastAsia="fr-FR"/>
        </w:rPr>
        <w:drawing>
          <wp:inline distT="0" distB="0" distL="0" distR="0">
            <wp:extent cx="3019425" cy="2012950"/>
            <wp:effectExtent l="19050" t="0" r="9525" b="0"/>
            <wp:docPr id="10" name="irc_mi" descr="http://www.itespresso.fr/wp-content/uploads/2013/01/pub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espresso.fr/wp-content/uploads/2013/01/pubeco.jpg"/>
                    <pic:cNvPicPr>
                      <a:picLocks noChangeAspect="1" noChangeArrowheads="1"/>
                    </pic:cNvPicPr>
                  </pic:nvPicPr>
                  <pic:blipFill>
                    <a:blip r:embed="rId14" cstate="print"/>
                    <a:srcRect/>
                    <a:stretch>
                      <a:fillRect/>
                    </a:stretch>
                  </pic:blipFill>
                  <pic:spPr bwMode="auto">
                    <a:xfrm>
                      <a:off x="0" y="0"/>
                      <a:ext cx="3023252" cy="2015501"/>
                    </a:xfrm>
                    <a:prstGeom prst="rect">
                      <a:avLst/>
                    </a:prstGeom>
                    <a:noFill/>
                    <a:ln w="9525">
                      <a:noFill/>
                      <a:miter lim="800000"/>
                      <a:headEnd/>
                      <a:tailEnd/>
                    </a:ln>
                  </pic:spPr>
                </pic:pic>
              </a:graphicData>
            </a:graphic>
          </wp:inline>
        </w:drawing>
      </w:r>
    </w:p>
    <w:p w:rsidR="00A72CAE" w:rsidRDefault="00A72CAE" w:rsidP="00801163">
      <w:pPr>
        <w:pStyle w:val="G1"/>
      </w:pPr>
      <w:bookmarkStart w:id="2" w:name="_Toc384113605"/>
      <w:bookmarkStart w:id="3" w:name="_Toc405536747"/>
      <w:r>
        <w:lastRenderedPageBreak/>
        <w:t xml:space="preserve">Qu’est-ce que </w:t>
      </w:r>
      <w:r w:rsidR="000606C5">
        <w:t>SYSGEHO</w:t>
      </w:r>
      <w:r>
        <w:t> ?</w:t>
      </w:r>
      <w:bookmarkEnd w:id="2"/>
      <w:bookmarkEnd w:id="3"/>
    </w:p>
    <w:p w:rsidR="000606C5" w:rsidRDefault="00A72CAE"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color w:val="333333"/>
          <w:lang w:eastAsia="fr-FR"/>
        </w:rPr>
        <w:t>Le logiciel de gestion</w:t>
      </w:r>
      <w:r w:rsidR="000606C5">
        <w:rPr>
          <w:rFonts w:ascii="Century Gothic" w:hAnsi="Century Gothic" w:cs="FuturaBT-Light"/>
          <w:color w:val="333333"/>
          <w:lang w:eastAsia="fr-FR"/>
        </w:rPr>
        <w:t xml:space="preserve"> hospitalière</w:t>
      </w:r>
      <w:r>
        <w:rPr>
          <w:rFonts w:ascii="Century Gothic" w:hAnsi="Century Gothic" w:cs="FuturaBT-Light"/>
          <w:color w:val="333333"/>
          <w:lang w:eastAsia="fr-FR"/>
        </w:rPr>
        <w:t xml:space="preserve"> </w:t>
      </w:r>
      <w:r w:rsidR="000606C5">
        <w:rPr>
          <w:rFonts w:ascii="Century Gothic" w:hAnsi="Century Gothic" w:cs="FuturaBT-Light"/>
          <w:b/>
          <w:color w:val="333333"/>
          <w:lang w:eastAsia="fr-FR"/>
        </w:rPr>
        <w:t>SYSGEHO</w:t>
      </w:r>
      <w:r>
        <w:rPr>
          <w:rFonts w:ascii="Century Gothic" w:hAnsi="Century Gothic" w:cs="FuturaBT-Light"/>
          <w:color w:val="333333"/>
          <w:lang w:eastAsia="fr-FR"/>
        </w:rPr>
        <w:t xml:space="preserve"> a été conçu pour toutes les structures </w:t>
      </w:r>
      <w:r w:rsidR="000606C5">
        <w:rPr>
          <w:rFonts w:ascii="Century Gothic" w:hAnsi="Century Gothic" w:cs="FuturaBT-Light"/>
          <w:color w:val="333333"/>
          <w:lang w:eastAsia="fr-FR"/>
        </w:rPr>
        <w:t>opérant dans le secteur médical</w:t>
      </w:r>
      <w:r>
        <w:rPr>
          <w:rFonts w:ascii="Century Gothic" w:hAnsi="Century Gothic" w:cs="FuturaBT-Light"/>
          <w:color w:val="333333"/>
          <w:lang w:eastAsia="fr-FR"/>
        </w:rPr>
        <w:t xml:space="preserve">. Ce logiciel </w:t>
      </w:r>
      <w:r w:rsidR="000606C5" w:rsidRPr="000606C5">
        <w:rPr>
          <w:rFonts w:ascii="Century Gothic" w:hAnsi="Century Gothic" w:cs="FuturaBT-Light"/>
          <w:color w:val="333333"/>
          <w:lang w:eastAsia="fr-FR"/>
        </w:rPr>
        <w:t xml:space="preserve">est la solution de production, </w:t>
      </w:r>
      <w:r w:rsidR="000606C5">
        <w:rPr>
          <w:rFonts w:ascii="Century Gothic" w:hAnsi="Century Gothic" w:cs="FuturaBT-Light"/>
          <w:color w:val="333333"/>
          <w:lang w:eastAsia="fr-FR"/>
        </w:rPr>
        <w:t xml:space="preserve">de collaboration, </w:t>
      </w:r>
      <w:r w:rsidR="000606C5" w:rsidRPr="000606C5">
        <w:rPr>
          <w:rFonts w:ascii="Century Gothic" w:hAnsi="Century Gothic" w:cs="FuturaBT-Light"/>
          <w:color w:val="333333"/>
          <w:lang w:eastAsia="fr-FR"/>
        </w:rPr>
        <w:t xml:space="preserve">et de </w:t>
      </w:r>
      <w:r w:rsidR="000606C5">
        <w:rPr>
          <w:rFonts w:ascii="Century Gothic" w:hAnsi="Century Gothic" w:cs="FuturaBT-Light"/>
          <w:color w:val="333333"/>
          <w:lang w:eastAsia="fr-FR"/>
        </w:rPr>
        <w:t>traitement</w:t>
      </w:r>
      <w:r w:rsidR="000606C5" w:rsidRPr="000606C5">
        <w:rPr>
          <w:rFonts w:ascii="Century Gothic" w:hAnsi="Century Gothic" w:cs="FuturaBT-Light"/>
          <w:color w:val="333333"/>
          <w:lang w:eastAsia="fr-FR"/>
        </w:rPr>
        <w:t xml:space="preserve"> des informations de gestion, financières, techniques et médicales dans</w:t>
      </w:r>
      <w:r w:rsidR="000606C5">
        <w:rPr>
          <w:rFonts w:ascii="Century Gothic" w:hAnsi="Century Gothic" w:cs="FuturaBT-Light"/>
          <w:color w:val="333333"/>
          <w:lang w:eastAsia="fr-FR"/>
        </w:rPr>
        <w:t xml:space="preserve"> </w:t>
      </w:r>
      <w:r w:rsidR="000606C5" w:rsidRPr="000606C5">
        <w:rPr>
          <w:rFonts w:ascii="Century Gothic" w:hAnsi="Century Gothic" w:cs="FuturaBT-Light"/>
          <w:color w:val="333333"/>
          <w:lang w:eastAsia="fr-FR"/>
        </w:rPr>
        <w:t>un établissement hospitalier</w:t>
      </w:r>
      <w:r w:rsidR="000606C5">
        <w:rPr>
          <w:rFonts w:ascii="Century Gothic" w:hAnsi="Century Gothic" w:cs="FuturaBT-Light"/>
          <w:color w:val="333333"/>
          <w:lang w:eastAsia="fr-FR"/>
        </w:rPr>
        <w:t>.</w:t>
      </w:r>
    </w:p>
    <w:p w:rsidR="000606C5" w:rsidRDefault="000606C5"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est une solution modulaire composée de plusieurs applications métier intégrées</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fonctionnant autour d’un référentiel unique et où les informations sur les patients</w:t>
      </w:r>
      <w:r>
        <w:rPr>
          <w:rFonts w:ascii="Century Gothic" w:hAnsi="Century Gothic" w:cs="FuturaBT-Light"/>
          <w:color w:val="333333"/>
          <w:lang w:eastAsia="fr-FR"/>
        </w:rPr>
        <w:t xml:space="preserve"> et les prestations </w:t>
      </w:r>
      <w:r w:rsidRPr="000606C5">
        <w:rPr>
          <w:rFonts w:ascii="Century Gothic" w:hAnsi="Century Gothic" w:cs="FuturaBT-Light"/>
          <w:color w:val="333333"/>
          <w:lang w:eastAsia="fr-FR"/>
        </w:rPr>
        <w:t>constituent la base de données centrale.</w:t>
      </w:r>
    </w:p>
    <w:p w:rsidR="00233456" w:rsidRDefault="00233456"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233456">
        <w:rPr>
          <w:rFonts w:ascii="Century Gothic" w:hAnsi="Century Gothic" w:cs="FuturaBT-Light"/>
          <w:color w:val="333333"/>
          <w:lang w:eastAsia="fr-FR"/>
        </w:rPr>
        <w:t>est un système modulaire comportant les applications suivantes :</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référentiel</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Contexte générale de fonctionnement</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Informations de bases (codification, tarification)</w:t>
      </w:r>
    </w:p>
    <w:p w:rsidR="00E56181" w:rsidRPr="00D06419"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Paramètres généraux</w:t>
      </w:r>
      <w:r w:rsidR="00C1519A">
        <w:rPr>
          <w:rFonts w:ascii="Century Gothic" w:hAnsi="Century Gothic" w:cs="FuturaBT-Light"/>
          <w:color w:val="333333"/>
          <w:lang w:eastAsia="fr-FR"/>
        </w:rPr>
        <w:t xml:space="preserve"> et configuration</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Administration et sécurité</w:t>
      </w:r>
    </w:p>
    <w:p w:rsidR="00E56181"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utilisateurs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droits</w:t>
      </w:r>
    </w:p>
    <w:p w:rsidR="00C1519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de processus métier et du </w:t>
      </w:r>
      <w:r w:rsidR="00C1519A">
        <w:rPr>
          <w:rFonts w:ascii="Century Gothic" w:hAnsi="Century Gothic" w:cs="FuturaBT-Light"/>
          <w:color w:val="333333"/>
          <w:lang w:eastAsia="fr-FR"/>
        </w:rPr>
        <w:t>worflow</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dossier patient</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patients</w:t>
      </w:r>
    </w:p>
    <w:p w:rsidR="00C1519A" w:rsidRPr="001A512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prestations et actes médicaux</w:t>
      </w:r>
    </w:p>
    <w:p w:rsidR="001A512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du dossier patient </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rendez-vous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 xml:space="preserve">et suivi </w:t>
      </w:r>
      <w:r>
        <w:rPr>
          <w:rFonts w:ascii="Century Gothic" w:hAnsi="Century Gothic" w:cs="FuturaBT-Light"/>
          <w:color w:val="333333"/>
          <w:lang w:eastAsia="fr-FR"/>
        </w:rPr>
        <w:t>des rendez-vous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hospitalisations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entrées en hospitalisation</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Suivie des hospitalisations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sorties d’hospitalisation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consultations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consultations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comptes rendu de consultation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examens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examens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comptes rendu d’examen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visites médicales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C1519A">
        <w:rPr>
          <w:rFonts w:ascii="Century Gothic" w:hAnsi="Century Gothic" w:cs="FuturaBT-Light"/>
          <w:color w:val="333333"/>
          <w:lang w:eastAsia="fr-FR"/>
        </w:rPr>
        <w:lastRenderedPageBreak/>
        <w:t>Gestion d</w:t>
      </w:r>
      <w:r>
        <w:rPr>
          <w:rFonts w:ascii="Century Gothic" w:hAnsi="Century Gothic" w:cs="FuturaBT-Light"/>
          <w:color w:val="333333"/>
          <w:lang w:eastAsia="fr-FR"/>
        </w:rPr>
        <w:t>es visites médicales périodiques du personnel</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Gestion des visites médicales d’embauche</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Edition des compte</w:t>
      </w:r>
      <w:r w:rsidR="00297724">
        <w:rPr>
          <w:rFonts w:ascii="Century Gothic" w:hAnsi="Century Gothic" w:cs="FuturaBT-Light"/>
          <w:color w:val="333333"/>
          <w:lang w:eastAsia="fr-FR"/>
        </w:rPr>
        <w:t>s</w:t>
      </w:r>
      <w:r>
        <w:rPr>
          <w:rFonts w:ascii="Century Gothic" w:hAnsi="Century Gothic" w:cs="FuturaBT-Light"/>
          <w:color w:val="333333"/>
          <w:lang w:eastAsia="fr-FR"/>
        </w:rPr>
        <w:t xml:space="preserve"> rendu de visites médicales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stocks pharmaceutiques</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Paramétrage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du fichier Article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approvisionnements</w:t>
      </w:r>
    </w:p>
    <w:p w:rsid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prescriptions/sorties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w:t>
      </w:r>
      <w:r w:rsidR="00297724">
        <w:rPr>
          <w:rFonts w:ascii="Century Gothic" w:hAnsi="Century Gothic" w:cs="FuturaBT-Light"/>
          <w:b/>
          <w:i/>
          <w:color w:val="333333"/>
          <w:lang w:eastAsia="fr-FR"/>
        </w:rPr>
        <w:t xml:space="preserve"> la facturation</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 la facturation des prestations</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et génération automatique des factures</w:t>
      </w:r>
    </w:p>
    <w:p w:rsid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Comptabilisation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Pilotage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états statistique</w:t>
      </w:r>
      <w:r w:rsidR="00D934BB">
        <w:rPr>
          <w:rFonts w:ascii="Century Gothic" w:hAnsi="Century Gothic" w:cs="FuturaBT-Light"/>
          <w:color w:val="333333"/>
          <w:lang w:eastAsia="fr-FR"/>
        </w:rPr>
        <w:t>s</w:t>
      </w:r>
      <w:r>
        <w:rPr>
          <w:rFonts w:ascii="Century Gothic" w:hAnsi="Century Gothic" w:cs="FuturaBT-Light"/>
          <w:color w:val="333333"/>
          <w:lang w:eastAsia="fr-FR"/>
        </w:rPr>
        <w:t xml:space="preserve"> et tableaux de bord</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états paramétrés</w:t>
      </w:r>
    </w:p>
    <w:p w:rsidR="00465EEE" w:rsidRDefault="00297724"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Intégration des états spécifiques</w:t>
      </w:r>
    </w:p>
    <w:p w:rsidR="00465EEE" w:rsidRDefault="00465EEE" w:rsidP="00465EEE">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Modules à venir (en cours d’implémentation et d’intégration)</w:t>
      </w:r>
    </w:p>
    <w:p w:rsidR="001A512A" w:rsidRPr="00297724" w:rsidRDefault="001A512A" w:rsidP="001A512A">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Système de cartes de santé</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465EEE">
        <w:rPr>
          <w:rFonts w:ascii="Century Gothic" w:hAnsi="Century Gothic" w:cs="FuturaBT-Light"/>
          <w:color w:val="333333"/>
          <w:lang w:eastAsia="fr-FR"/>
        </w:rPr>
        <w:t>Gestion du bloc opératoire</w:t>
      </w:r>
    </w:p>
    <w:p w:rsidR="00465EEE" w:rsidRPr="00297724" w:rsidRDefault="00465EEE"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inventaires de stocks</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complète du</w:t>
      </w:r>
      <w:r>
        <w:rPr>
          <w:rFonts w:ascii="Century Gothic" w:hAnsi="Century Gothic" w:cs="FuturaBT-Light"/>
          <w:color w:val="333333"/>
          <w:lang w:eastAsia="fr-FR"/>
        </w:rPr>
        <w:t xml:space="preserve"> plateau technique </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465EEE">
        <w:rPr>
          <w:rFonts w:ascii="Century Gothic" w:hAnsi="Century Gothic" w:cs="FuturaBT-Light"/>
          <w:color w:val="333333"/>
          <w:lang w:eastAsia="fr-FR"/>
        </w:rPr>
        <w:t>Gestion comptable</w:t>
      </w:r>
    </w:p>
    <w:p w:rsidR="00233456" w:rsidRDefault="00233456" w:rsidP="00233456">
      <w:pPr>
        <w:autoSpaceDE w:val="0"/>
        <w:autoSpaceDN w:val="0"/>
        <w:adjustRightInd w:val="0"/>
        <w:spacing w:after="120"/>
        <w:jc w:val="center"/>
        <w:rPr>
          <w:rFonts w:ascii="Century Gothic" w:hAnsi="Century Gothic" w:cs="FuturaBT-Light"/>
          <w:color w:val="333333"/>
          <w:lang w:eastAsia="fr-FR"/>
        </w:rPr>
      </w:pPr>
      <w:r w:rsidRPr="00233456">
        <w:rPr>
          <w:rFonts w:ascii="Century Gothic" w:hAnsi="Century Gothic" w:cs="FuturaBT-Light"/>
          <w:noProof/>
          <w:color w:val="333333"/>
          <w:lang w:eastAsia="fr-FR"/>
        </w:rPr>
        <w:drawing>
          <wp:inline distT="0" distB="0" distL="0" distR="0">
            <wp:extent cx="3657600" cy="3516409"/>
            <wp:effectExtent l="19050" t="0" r="0" b="0"/>
            <wp:docPr id="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673338" cy="3531539"/>
                    </a:xfrm>
                    <a:prstGeom prst="rect">
                      <a:avLst/>
                    </a:prstGeom>
                    <a:noFill/>
                    <a:ln w="9525">
                      <a:noFill/>
                      <a:miter lim="800000"/>
                      <a:headEnd/>
                      <a:tailEnd/>
                    </a:ln>
                  </pic:spPr>
                </pic:pic>
              </a:graphicData>
            </a:graphic>
          </wp:inline>
        </w:drawing>
      </w:r>
    </w:p>
    <w:p w:rsidR="00297724" w:rsidRPr="00297724" w:rsidRDefault="001A512A" w:rsidP="00297724">
      <w:pPr>
        <w:autoSpaceDE w:val="0"/>
        <w:autoSpaceDN w:val="0"/>
        <w:adjustRightInd w:val="0"/>
        <w:spacing w:after="120"/>
        <w:jc w:val="center"/>
        <w:rPr>
          <w:rFonts w:ascii="Century Gothic" w:hAnsi="Century Gothic" w:cs="Verdana"/>
          <w:spacing w:val="-4"/>
          <w:sz w:val="16"/>
          <w:szCs w:val="16"/>
          <w:u w:val="single"/>
        </w:rPr>
        <w:sectPr w:rsidR="00297724" w:rsidRPr="00297724" w:rsidSect="001A512A">
          <w:headerReference w:type="default" r:id="rId16"/>
          <w:footerReference w:type="default" r:id="rId17"/>
          <w:pgSz w:w="11906" w:h="16838"/>
          <w:pgMar w:top="1134" w:right="1418" w:bottom="1418" w:left="1701" w:header="709" w:footer="907" w:gutter="0"/>
          <w:cols w:space="708"/>
          <w:docGrid w:linePitch="360"/>
        </w:sectPr>
      </w:pPr>
      <w:r>
        <w:rPr>
          <w:rFonts w:ascii="Century Gothic" w:hAnsi="Century Gothic" w:cs="Verdana"/>
          <w:spacing w:val="-4"/>
          <w:sz w:val="16"/>
          <w:szCs w:val="16"/>
          <w:u w:val="single"/>
        </w:rPr>
        <w:t xml:space="preserve">Architecture </w:t>
      </w:r>
      <w:r w:rsidR="00297724" w:rsidRPr="00297724">
        <w:rPr>
          <w:rFonts w:ascii="Century Gothic" w:hAnsi="Century Gothic" w:cs="Verdana"/>
          <w:spacing w:val="-4"/>
          <w:sz w:val="16"/>
          <w:szCs w:val="16"/>
          <w:u w:val="single"/>
        </w:rPr>
        <w:t>modulaire de SYSGEHO</w:t>
      </w:r>
    </w:p>
    <w:p w:rsidR="00A72CAE" w:rsidRPr="00954EDA" w:rsidRDefault="00A72CAE" w:rsidP="00801163">
      <w:pPr>
        <w:pStyle w:val="G1"/>
        <w:rPr>
          <w:lang w:eastAsia="fr-FR"/>
        </w:rPr>
      </w:pPr>
      <w:bookmarkStart w:id="4" w:name="_Toc384113606"/>
      <w:bookmarkStart w:id="5" w:name="_Toc405536748"/>
      <w:r>
        <w:rPr>
          <w:lang w:eastAsia="fr-FR"/>
        </w:rPr>
        <w:lastRenderedPageBreak/>
        <w:t xml:space="preserve">A qui est destiné </w:t>
      </w:r>
      <w:r w:rsidR="00233456">
        <w:rPr>
          <w:lang w:eastAsia="fr-FR"/>
        </w:rPr>
        <w:t>SYGEHO</w:t>
      </w:r>
      <w:r>
        <w:rPr>
          <w:lang w:eastAsia="fr-FR"/>
        </w:rPr>
        <w:t> ?</w:t>
      </w:r>
      <w:bookmarkEnd w:id="4"/>
      <w:bookmarkEnd w:id="5"/>
    </w:p>
    <w:p w:rsidR="00A72CAE" w:rsidRPr="00DA62CB" w:rsidRDefault="00A72CAE" w:rsidP="00A72CAE">
      <w:pPr>
        <w:pStyle w:val="Paragraphedeliste"/>
        <w:spacing w:after="120"/>
        <w:ind w:left="0"/>
        <w:contextualSpacing w:val="0"/>
        <w:jc w:val="left"/>
        <w:rPr>
          <w:rFonts w:ascii="Century Gothic" w:hAnsi="Century Gothic" w:cs="Helvetica"/>
          <w:bCs/>
          <w:sz w:val="24"/>
          <w:szCs w:val="24"/>
          <w:lang w:eastAsia="fr-FR"/>
        </w:rPr>
      </w:pPr>
    </w:p>
    <w:p w:rsidR="00A72CAE" w:rsidRPr="002A6C21"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 xml:space="preserve">Hôpitaux </w:t>
      </w:r>
      <w:r w:rsidR="009D4C39">
        <w:rPr>
          <w:rFonts w:ascii="Century Gothic" w:eastAsia="Arial" w:hAnsi="Century Gothic" w:cs="Arial"/>
          <w:color w:val="58595B"/>
          <w:w w:val="92"/>
          <w:sz w:val="24"/>
          <w:szCs w:val="24"/>
        </w:rPr>
        <w:t>de grande, moyenne et petite taille</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Polyclinique</w:t>
      </w:r>
    </w:p>
    <w:p w:rsidR="00A72CAE" w:rsidRPr="009D4C39"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Clinique</w:t>
      </w:r>
    </w:p>
    <w:p w:rsidR="00A72CAE" w:rsidRPr="009D4C39"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Cabinet médical</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Centre de santé</w:t>
      </w:r>
    </w:p>
    <w:p w:rsidR="00A72CAE" w:rsidRPr="00357C9C" w:rsidRDefault="00A72CAE"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ONG</w:t>
      </w:r>
    </w:p>
    <w:p w:rsidR="00A72CAE" w:rsidRDefault="00890162" w:rsidP="00890162">
      <w:pPr>
        <w:jc w:val="center"/>
        <w:rPr>
          <w:rFonts w:ascii="Century Gothic" w:hAnsi="Century Gothic" w:cs="Helvetica"/>
          <w:bCs/>
          <w:szCs w:val="32"/>
          <w:lang w:eastAsia="fr-FR"/>
        </w:rPr>
      </w:pPr>
      <w:r>
        <w:rPr>
          <w:noProof/>
          <w:lang w:eastAsia="fr-FR"/>
        </w:rPr>
        <w:drawing>
          <wp:inline distT="0" distB="0" distL="0" distR="0">
            <wp:extent cx="5059045" cy="4027000"/>
            <wp:effectExtent l="19050" t="0" r="8255" b="0"/>
            <wp:docPr id="22" name="irc_mi" descr="http://ecolepro.free.fr/BANQUE-IMAGES/clinique-medi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lepro.free.fr/BANQUE-IMAGES/clinique-medicale.jpg"/>
                    <pic:cNvPicPr>
                      <a:picLocks noChangeAspect="1" noChangeArrowheads="1"/>
                    </pic:cNvPicPr>
                  </pic:nvPicPr>
                  <pic:blipFill>
                    <a:blip r:embed="rId18"/>
                    <a:srcRect/>
                    <a:stretch>
                      <a:fillRect/>
                    </a:stretch>
                  </pic:blipFill>
                  <pic:spPr bwMode="auto">
                    <a:xfrm>
                      <a:off x="0" y="0"/>
                      <a:ext cx="5058567" cy="4026620"/>
                    </a:xfrm>
                    <a:prstGeom prst="rect">
                      <a:avLst/>
                    </a:prstGeom>
                    <a:noFill/>
                    <a:ln w="9525">
                      <a:noFill/>
                      <a:miter lim="800000"/>
                      <a:headEnd/>
                      <a:tailEnd/>
                    </a:ln>
                  </pic:spPr>
                </pic:pic>
              </a:graphicData>
            </a:graphic>
          </wp:inline>
        </w:drawing>
      </w:r>
    </w:p>
    <w:p w:rsidR="00A72CAE" w:rsidRPr="00C53713" w:rsidRDefault="00A72CAE" w:rsidP="00801163">
      <w:pPr>
        <w:pStyle w:val="G1"/>
        <w:rPr>
          <w:lang w:eastAsia="fr-FR"/>
        </w:rPr>
      </w:pPr>
      <w:bookmarkStart w:id="6" w:name="_Toc384113607"/>
      <w:bookmarkStart w:id="7" w:name="_Toc405536749"/>
      <w:r>
        <w:rPr>
          <w:lang w:eastAsia="fr-FR"/>
        </w:rPr>
        <w:lastRenderedPageBreak/>
        <w:t xml:space="preserve">Pourquoi utiliser </w:t>
      </w:r>
      <w:r w:rsidR="009D4C39">
        <w:rPr>
          <w:lang w:eastAsia="fr-FR"/>
        </w:rPr>
        <w:t>SYSGEHO</w:t>
      </w:r>
      <w:r>
        <w:rPr>
          <w:lang w:eastAsia="fr-FR"/>
        </w:rPr>
        <w:t>?</w:t>
      </w:r>
      <w:bookmarkEnd w:id="6"/>
      <w:bookmarkEnd w:id="7"/>
    </w:p>
    <w:p w:rsidR="00A72CAE" w:rsidRDefault="00A72CAE" w:rsidP="00A72CAE">
      <w:pPr>
        <w:pStyle w:val="G2"/>
        <w:numPr>
          <w:ilvl w:val="1"/>
          <w:numId w:val="0"/>
        </w:numPr>
        <w:spacing w:before="120"/>
        <w:ind w:left="576" w:hanging="576"/>
      </w:pPr>
      <w:bookmarkStart w:id="8" w:name="_Toc384113608"/>
      <w:bookmarkStart w:id="9" w:name="_Toc405536750"/>
      <w:r>
        <w:t>Préoccupations</w:t>
      </w:r>
      <w:bookmarkEnd w:id="8"/>
      <w:bookmarkEnd w:id="9"/>
    </w:p>
    <w:p w:rsidR="007D6027" w:rsidRDefault="00A72CAE" w:rsidP="00A72CAE">
      <w:pPr>
        <w:spacing w:after="120"/>
        <w:rPr>
          <w:rFonts w:ascii="Century Gothic" w:hAnsi="Century Gothic" w:cs="Tahoma"/>
          <w:color w:val="333333"/>
          <w:lang w:eastAsia="fr-FR"/>
        </w:rPr>
      </w:pPr>
      <w:r w:rsidRPr="007D6027">
        <w:rPr>
          <w:rFonts w:ascii="Eurostile" w:eastAsia="Arial" w:hAnsi="Eurostile" w:cs="Arial"/>
          <w:b/>
          <w:bCs/>
          <w:color w:val="548DD4" w:themeColor="text2" w:themeTint="99"/>
          <w:w w:val="92"/>
          <w:sz w:val="37"/>
          <w:szCs w:val="37"/>
        </w:rPr>
        <w:t>L</w:t>
      </w:r>
      <w:r w:rsidR="009D4C39" w:rsidRPr="007D6027">
        <w:rPr>
          <w:rFonts w:ascii="Eurostile" w:eastAsia="Arial" w:hAnsi="Eurostile" w:cs="Arial"/>
          <w:b/>
          <w:bCs/>
          <w:color w:val="548DD4" w:themeColor="text2" w:themeTint="99"/>
          <w:w w:val="92"/>
          <w:sz w:val="37"/>
          <w:szCs w:val="37"/>
        </w:rPr>
        <w:t>’activité médicale génère un volume important de données à traiter, à conserver et à exploiter au quotidien pour satisfaire les attentes des Patients/Partenaires et respecter les contraintes légales</w:t>
      </w:r>
      <w:r w:rsidRPr="007D6027">
        <w:rPr>
          <w:rFonts w:ascii="Eurostile" w:eastAsia="Arial" w:hAnsi="Eurostile" w:cs="Arial"/>
          <w:b/>
          <w:bCs/>
          <w:color w:val="548DD4" w:themeColor="text2" w:themeTint="99"/>
          <w:w w:val="92"/>
          <w:sz w:val="37"/>
          <w:szCs w:val="37"/>
        </w:rPr>
        <w:t>.</w:t>
      </w:r>
      <w:r w:rsidR="009D4C39">
        <w:rPr>
          <w:rFonts w:ascii="Century Gothic" w:hAnsi="Century Gothic" w:cs="Tahoma"/>
          <w:color w:val="333333"/>
          <w:lang w:eastAsia="fr-FR"/>
        </w:rPr>
        <w:t xml:space="preserve"> </w:t>
      </w:r>
    </w:p>
    <w:p w:rsidR="00A72CAE" w:rsidRDefault="009D1E96" w:rsidP="00A72CAE">
      <w:pPr>
        <w:spacing w:after="120"/>
        <w:rPr>
          <w:rFonts w:ascii="Century Gothic" w:hAnsi="Century Gothic" w:cs="Tahoma"/>
          <w:color w:val="333333"/>
          <w:lang w:eastAsia="fr-FR"/>
        </w:rPr>
      </w:pPr>
      <w:r>
        <w:rPr>
          <w:rFonts w:ascii="Century Gothic" w:hAnsi="Century Gothic" w:cs="Tahoma"/>
          <w:color w:val="333333"/>
          <w:lang w:eastAsia="fr-FR"/>
        </w:rPr>
        <w:t>De ce fait :</w:t>
      </w:r>
    </w:p>
    <w:p w:rsidR="00A72CAE" w:rsidRDefault="00A72CAE"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w:t>
      </w:r>
      <w:r w:rsidR="00C13050">
        <w:rPr>
          <w:rFonts w:ascii="Century Gothic" w:hAnsi="Century Gothic" w:cs="Tahoma"/>
          <w:i/>
          <w:color w:val="333333"/>
          <w:lang w:eastAsia="fr-FR"/>
        </w:rPr>
        <w:t>u</w:t>
      </w:r>
      <w:r w:rsidR="009D1E96">
        <w:rPr>
          <w:rFonts w:ascii="Century Gothic" w:hAnsi="Century Gothic" w:cs="Tahoma"/>
          <w:i/>
          <w:color w:val="333333"/>
          <w:lang w:eastAsia="fr-FR"/>
        </w:rPr>
        <w:t>s souhaitez assurer le traitement rapide de vos données au quotidien</w:t>
      </w:r>
      <w:r w:rsidR="00C13050">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garantir la sécurité, la disponibilité</w:t>
      </w:r>
      <w:r w:rsidR="007478EB">
        <w:rPr>
          <w:rFonts w:ascii="Century Gothic" w:hAnsi="Century Gothic" w:cs="Tahoma"/>
          <w:i/>
          <w:color w:val="333333"/>
          <w:lang w:eastAsia="fr-FR"/>
        </w:rPr>
        <w:t>, la conservation</w:t>
      </w:r>
      <w:r>
        <w:rPr>
          <w:rFonts w:ascii="Century Gothic" w:hAnsi="Century Gothic" w:cs="Tahoma"/>
          <w:i/>
          <w:color w:val="333333"/>
          <w:lang w:eastAsia="fr-FR"/>
        </w:rPr>
        <w:t xml:space="preserve"> et la cohérence de vos données</w:t>
      </w:r>
      <w:r w:rsidR="007478EB">
        <w:rPr>
          <w:rFonts w:ascii="Century Gothic" w:hAnsi="Century Gothic" w:cs="Tahoma"/>
          <w:i/>
          <w:color w:val="333333"/>
          <w:lang w:eastAsia="fr-FR"/>
        </w:rPr>
        <w:t xml:space="preserve"> médicale</w:t>
      </w:r>
      <w:r>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w:t>
      </w:r>
      <w:r w:rsidR="00A72CAE">
        <w:rPr>
          <w:rFonts w:ascii="Century Gothic" w:hAnsi="Century Gothic" w:cs="Tahoma"/>
          <w:i/>
          <w:color w:val="333333"/>
          <w:lang w:eastAsia="fr-FR"/>
        </w:rPr>
        <w:t xml:space="preserve"> </w:t>
      </w:r>
      <w:r>
        <w:rPr>
          <w:rFonts w:ascii="Century Gothic" w:hAnsi="Century Gothic" w:cs="Tahoma"/>
          <w:i/>
          <w:color w:val="333333"/>
          <w:lang w:eastAsia="fr-FR"/>
        </w:rPr>
        <w:t xml:space="preserve">souhaiter </w:t>
      </w:r>
      <w:r w:rsidR="00A72CAE">
        <w:rPr>
          <w:rFonts w:ascii="Century Gothic" w:hAnsi="Century Gothic" w:cs="Tahoma"/>
          <w:i/>
          <w:color w:val="333333"/>
          <w:lang w:eastAsia="fr-FR"/>
        </w:rPr>
        <w:t>assurer le suivi</w:t>
      </w:r>
      <w:r>
        <w:rPr>
          <w:rFonts w:ascii="Century Gothic" w:hAnsi="Century Gothic" w:cs="Tahoma"/>
          <w:i/>
          <w:color w:val="333333"/>
          <w:lang w:eastAsia="fr-FR"/>
        </w:rPr>
        <w:t xml:space="preserve"> optimal</w:t>
      </w:r>
      <w:r w:rsidR="00A72CAE">
        <w:rPr>
          <w:rFonts w:ascii="Century Gothic" w:hAnsi="Century Gothic" w:cs="Tahoma"/>
          <w:i/>
          <w:color w:val="333333"/>
          <w:lang w:eastAsia="fr-FR"/>
        </w:rPr>
        <w:t xml:space="preserve"> </w:t>
      </w:r>
      <w:r>
        <w:rPr>
          <w:rFonts w:ascii="Century Gothic" w:hAnsi="Century Gothic" w:cs="Tahoma"/>
          <w:i/>
          <w:color w:val="333333"/>
          <w:lang w:eastAsia="fr-FR"/>
        </w:rPr>
        <w:t>de vos patients au quotidien.</w:t>
      </w:r>
    </w:p>
    <w:p w:rsidR="00C13050"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souhaiter générer automatiquement votre facture conventionnelle de visite médicale en un clic.</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souhaitez </w:t>
      </w:r>
      <w:r w:rsidR="00A72CAE">
        <w:rPr>
          <w:rFonts w:ascii="Century Gothic" w:hAnsi="Century Gothic" w:cs="Tahoma"/>
          <w:i/>
          <w:color w:val="333333"/>
          <w:lang w:eastAsia="fr-FR"/>
        </w:rPr>
        <w:t> </w:t>
      </w:r>
      <w:r>
        <w:rPr>
          <w:rFonts w:ascii="Century Gothic" w:hAnsi="Century Gothic" w:cs="Tahoma"/>
          <w:i/>
          <w:color w:val="333333"/>
          <w:lang w:eastAsia="fr-FR"/>
        </w:rPr>
        <w:t>produire des états statistiques et tableaux de bord sur votre activité en un clic.</w:t>
      </w:r>
    </w:p>
    <w:p w:rsidR="00976B5F" w:rsidRDefault="00976B5F"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assurer un suivi efficace de vos visites médicales.</w:t>
      </w:r>
    </w:p>
    <w:p w:rsidR="00A72CAE"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w:t>
      </w:r>
      <w:r w:rsidR="00A72CAE">
        <w:rPr>
          <w:rFonts w:ascii="Century Gothic" w:hAnsi="Century Gothic" w:cs="Tahoma"/>
          <w:i/>
          <w:color w:val="333333"/>
          <w:lang w:eastAsia="fr-FR"/>
        </w:rPr>
        <w:t xml:space="preserve"> </w:t>
      </w:r>
      <w:r>
        <w:rPr>
          <w:rFonts w:ascii="Century Gothic" w:hAnsi="Century Gothic" w:cs="Tahoma"/>
          <w:i/>
          <w:color w:val="333333"/>
          <w:lang w:eastAsia="fr-FR"/>
        </w:rPr>
        <w:t>améliorer</w:t>
      </w:r>
      <w:r w:rsidR="00A72CAE">
        <w:rPr>
          <w:rFonts w:ascii="Century Gothic" w:hAnsi="Century Gothic" w:cs="Tahoma"/>
          <w:i/>
          <w:color w:val="333333"/>
          <w:lang w:eastAsia="fr-FR"/>
        </w:rPr>
        <w:t xml:space="preserve"> la productivité et l’efficacité opérationnelle</w:t>
      </w:r>
      <w:r>
        <w:rPr>
          <w:rFonts w:ascii="Century Gothic" w:hAnsi="Century Gothic" w:cs="Tahoma"/>
          <w:i/>
          <w:color w:val="333333"/>
          <w:lang w:eastAsia="fr-FR"/>
        </w:rPr>
        <w:t xml:space="preserve"> de vos équipes travaillant en collaboration dans vos différents services.</w:t>
      </w:r>
    </w:p>
    <w:p w:rsidR="00A72CAE" w:rsidRDefault="00A72CAE" w:rsidP="006C3F49">
      <w:pPr>
        <w:pStyle w:val="Paragraphedeliste"/>
        <w:numPr>
          <w:ilvl w:val="0"/>
          <w:numId w:val="10"/>
        </w:numPr>
        <w:spacing w:after="120"/>
        <w:rPr>
          <w:rFonts w:ascii="Century Gothic" w:hAnsi="Century Gothic" w:cs="Tahoma"/>
          <w:i/>
          <w:color w:val="333333"/>
          <w:lang w:eastAsia="fr-FR"/>
        </w:rPr>
      </w:pPr>
      <w:r w:rsidRPr="00DA62CB">
        <w:rPr>
          <w:rFonts w:ascii="Century Gothic" w:hAnsi="Century Gothic" w:cs="Tahoma"/>
          <w:i/>
          <w:color w:val="333333"/>
          <w:lang w:eastAsia="fr-FR"/>
        </w:rPr>
        <w:t xml:space="preserve">L’aide à la décision </w:t>
      </w:r>
      <w:r w:rsidR="00976B5F">
        <w:rPr>
          <w:rFonts w:ascii="Century Gothic" w:hAnsi="Century Gothic" w:cs="Tahoma"/>
          <w:i/>
          <w:color w:val="333333"/>
          <w:lang w:eastAsia="fr-FR"/>
        </w:rPr>
        <w:t>est</w:t>
      </w:r>
      <w:r w:rsidRPr="00DA62CB">
        <w:rPr>
          <w:rFonts w:ascii="Century Gothic" w:hAnsi="Century Gothic" w:cs="Tahoma"/>
          <w:i/>
          <w:color w:val="333333"/>
          <w:lang w:eastAsia="fr-FR"/>
        </w:rPr>
        <w:t xml:space="preserve"> une de vos néces</w:t>
      </w:r>
      <w:r w:rsidR="00976B5F">
        <w:rPr>
          <w:rFonts w:ascii="Century Gothic" w:hAnsi="Century Gothic" w:cs="Tahoma"/>
          <w:i/>
          <w:color w:val="333333"/>
          <w:lang w:eastAsia="fr-FR"/>
        </w:rPr>
        <w:t>sités majeures, voire absolues.</w:t>
      </w:r>
    </w:p>
    <w:p w:rsidR="00A72CAE" w:rsidRDefault="00C13050" w:rsidP="00A72CAE">
      <w:pPr>
        <w:spacing w:after="120"/>
        <w:rPr>
          <w:rFonts w:ascii="Century Gothic" w:hAnsi="Century Gothic" w:cs="Tahoma"/>
          <w:color w:val="333333"/>
          <w:lang w:eastAsia="fr-FR"/>
        </w:rPr>
      </w:pPr>
      <w:r>
        <w:rPr>
          <w:rFonts w:ascii="Century Gothic" w:hAnsi="Century Gothic" w:cs="Tahoma"/>
          <w:b/>
          <w:color w:val="333333"/>
          <w:lang w:eastAsia="fr-FR"/>
        </w:rPr>
        <w:t>SYSGEHO</w:t>
      </w:r>
      <w:r w:rsidR="00A72CAE" w:rsidRPr="00922383">
        <w:rPr>
          <w:rFonts w:ascii="Century Gothic" w:hAnsi="Century Gothic" w:cs="Tahoma"/>
          <w:b/>
          <w:color w:val="333333"/>
          <w:lang w:eastAsia="fr-FR"/>
        </w:rPr>
        <w:t xml:space="preserve"> </w:t>
      </w:r>
      <w:r>
        <w:rPr>
          <w:rFonts w:ascii="Century Gothic" w:hAnsi="Century Gothic" w:cs="Tahoma"/>
          <w:color w:val="333333"/>
          <w:lang w:eastAsia="fr-FR"/>
        </w:rPr>
        <w:t>est u</w:t>
      </w:r>
      <w:r w:rsidR="00A72CAE" w:rsidRPr="00357C9C">
        <w:rPr>
          <w:rFonts w:ascii="Century Gothic" w:hAnsi="Century Gothic" w:cs="Tahoma"/>
          <w:color w:val="333333"/>
          <w:lang w:eastAsia="fr-FR"/>
        </w:rPr>
        <w:t>n logiciel robuste qui</w:t>
      </w:r>
      <w:r>
        <w:rPr>
          <w:rFonts w:ascii="Century Gothic" w:hAnsi="Century Gothic" w:cs="Tahoma"/>
          <w:color w:val="333333"/>
          <w:lang w:eastAsia="fr-FR"/>
        </w:rPr>
        <w:t xml:space="preserve"> </w:t>
      </w:r>
      <w:r w:rsidR="00A72CAE" w:rsidRPr="00DA62CB">
        <w:rPr>
          <w:rFonts w:ascii="Century Gothic" w:hAnsi="Century Gothic" w:cs="Tahoma"/>
          <w:color w:val="333333"/>
          <w:lang w:eastAsia="fr-FR"/>
        </w:rPr>
        <w:t>vous apporte des réponses et des solutions simples, fiables</w:t>
      </w:r>
      <w:r w:rsidR="00A72CAE">
        <w:rPr>
          <w:rFonts w:ascii="Century Gothic" w:hAnsi="Century Gothic" w:cs="Tahoma"/>
          <w:color w:val="333333"/>
          <w:lang w:eastAsia="fr-FR"/>
        </w:rPr>
        <w:t xml:space="preserve"> et</w:t>
      </w:r>
      <w:r w:rsidR="00A72CAE" w:rsidRPr="00DA62CB">
        <w:rPr>
          <w:rFonts w:ascii="Century Gothic" w:hAnsi="Century Gothic" w:cs="Tahoma"/>
          <w:color w:val="333333"/>
          <w:lang w:eastAsia="fr-FR"/>
        </w:rPr>
        <w:t xml:space="preserve"> éprouvées.</w:t>
      </w:r>
    </w:p>
    <w:p w:rsidR="00A72CAE" w:rsidRDefault="00A72CAE" w:rsidP="00A72CAE">
      <w:pPr>
        <w:jc w:val="left"/>
        <w:rPr>
          <w:rFonts w:ascii="Century Gothic" w:hAnsi="Century Gothic" w:cs="Tahoma"/>
          <w:color w:val="333333"/>
          <w:lang w:eastAsia="fr-FR"/>
        </w:rPr>
      </w:pPr>
      <w:r>
        <w:rPr>
          <w:rFonts w:ascii="Century Gothic" w:hAnsi="Century Gothic" w:cs="Tahoma"/>
          <w:color w:val="333333"/>
          <w:lang w:eastAsia="fr-FR"/>
        </w:rPr>
        <w:br w:type="page"/>
      </w:r>
    </w:p>
    <w:p w:rsidR="00A72CAE" w:rsidRDefault="00A72CAE" w:rsidP="00A72CAE">
      <w:pPr>
        <w:pStyle w:val="G2"/>
        <w:numPr>
          <w:ilvl w:val="1"/>
          <w:numId w:val="0"/>
        </w:numPr>
        <w:spacing w:before="120"/>
        <w:ind w:left="576" w:hanging="576"/>
      </w:pPr>
      <w:bookmarkStart w:id="10" w:name="_Toc384113609"/>
      <w:bookmarkStart w:id="11" w:name="_Toc405536751"/>
      <w:r>
        <w:lastRenderedPageBreak/>
        <w:t>Réponses</w:t>
      </w:r>
      <w:bookmarkEnd w:id="10"/>
      <w:bookmarkEnd w:id="11"/>
    </w:p>
    <w:p w:rsidR="00A72CAE" w:rsidRPr="00D934BB" w:rsidRDefault="00A72CAE" w:rsidP="00A72CAE">
      <w:pPr>
        <w:spacing w:before="90"/>
        <w:ind w:right="-2"/>
        <w:jc w:val="left"/>
        <w:rPr>
          <w:rFonts w:ascii="Eurostile" w:eastAsia="Arial" w:hAnsi="Eurostile" w:cs="Arial"/>
          <w:b/>
          <w:bCs/>
          <w:color w:val="548DD4" w:themeColor="text2" w:themeTint="99"/>
          <w:w w:val="92"/>
          <w:sz w:val="37"/>
          <w:szCs w:val="37"/>
        </w:rPr>
      </w:pPr>
      <w:r w:rsidRPr="00D934BB">
        <w:rPr>
          <w:rFonts w:ascii="Eurostile" w:eastAsia="Arial" w:hAnsi="Eurostile" w:cs="Arial"/>
          <w:b/>
          <w:bCs/>
          <w:color w:val="548DD4" w:themeColor="text2" w:themeTint="99"/>
          <w:w w:val="92"/>
          <w:sz w:val="37"/>
          <w:szCs w:val="37"/>
        </w:rPr>
        <w:t xml:space="preserve">Une gestion </w:t>
      </w:r>
      <w:r w:rsidR="00976B5F" w:rsidRPr="00D934BB">
        <w:rPr>
          <w:rFonts w:ascii="Eurostile" w:eastAsia="Arial" w:hAnsi="Eurostile" w:cs="Arial"/>
          <w:b/>
          <w:bCs/>
          <w:color w:val="548DD4" w:themeColor="text2" w:themeTint="99"/>
          <w:w w:val="92"/>
          <w:sz w:val="37"/>
          <w:szCs w:val="37"/>
        </w:rPr>
        <w:t>et un suivi des patients performant et optimisé</w:t>
      </w:r>
    </w:p>
    <w:p w:rsidR="00A72CAE" w:rsidRPr="00614119" w:rsidRDefault="00976B5F"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614119">
        <w:rPr>
          <w:rFonts w:ascii="Century Gothic" w:hAnsi="Century Gothic" w:cs="Tahoma"/>
          <w:color w:val="333333"/>
          <w:lang w:eastAsia="fr-FR"/>
        </w:rPr>
        <w:t xml:space="preserve"> c’est:</w:t>
      </w:r>
    </w:p>
    <w:p w:rsidR="00A72CAE" w:rsidRPr="00614119" w:rsidRDefault="00A72CAE" w:rsidP="006C3F49">
      <w:pPr>
        <w:pStyle w:val="Paragraphedeliste"/>
        <w:numPr>
          <w:ilvl w:val="0"/>
          <w:numId w:val="12"/>
        </w:numPr>
        <w:spacing w:before="24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Des </w:t>
      </w:r>
      <w:r>
        <w:rPr>
          <w:rFonts w:ascii="Century Gothic" w:hAnsi="Century Gothic" w:cs="Tahoma"/>
          <w:b/>
          <w:color w:val="333333"/>
          <w:sz w:val="22"/>
          <w:szCs w:val="22"/>
          <w:lang w:eastAsia="fr-FR"/>
        </w:rPr>
        <w:t>informations</w:t>
      </w:r>
      <w:r w:rsidR="00976B5F">
        <w:rPr>
          <w:rFonts w:ascii="Century Gothic" w:hAnsi="Century Gothic" w:cs="Tahoma"/>
          <w:b/>
          <w:color w:val="333333"/>
          <w:sz w:val="22"/>
          <w:szCs w:val="22"/>
          <w:lang w:eastAsia="fr-FR"/>
        </w:rPr>
        <w:t xml:space="preserve"> </w:t>
      </w:r>
      <w:r>
        <w:rPr>
          <w:rFonts w:ascii="Century Gothic" w:hAnsi="Century Gothic" w:cs="Tahoma"/>
          <w:b/>
          <w:color w:val="333333"/>
          <w:sz w:val="22"/>
          <w:szCs w:val="22"/>
          <w:lang w:eastAsia="fr-FR"/>
        </w:rPr>
        <w:t>centralisées</w:t>
      </w:r>
    </w:p>
    <w:p w:rsidR="00A72CAE" w:rsidRPr="00614119"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Assurer la gestion et le suivi de vos patients à partir d’un point </w:t>
      </w:r>
      <w:r w:rsidR="00E9684A">
        <w:rPr>
          <w:rFonts w:ascii="Century Gothic" w:hAnsi="Century Gothic" w:cs="Tahoma"/>
          <w:color w:val="333333"/>
          <w:lang w:eastAsia="fr-FR"/>
        </w:rPr>
        <w:t>central</w:t>
      </w:r>
      <w:r>
        <w:rPr>
          <w:rFonts w:ascii="Century Gothic" w:hAnsi="Century Gothic" w:cs="Tahoma"/>
          <w:color w:val="333333"/>
          <w:lang w:eastAsia="fr-FR"/>
        </w:rPr>
        <w:t xml:space="preserve"> accessible à tous les acteurs du circuit de traitement</w:t>
      </w:r>
      <w:r w:rsidR="00A72CAE"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 outil performant d’aide  à la décision</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Optimisez et </w:t>
      </w:r>
      <w:r w:rsidRPr="00614119">
        <w:rPr>
          <w:rFonts w:ascii="Century Gothic" w:hAnsi="Century Gothic" w:cs="Tahoma"/>
          <w:color w:val="333333"/>
          <w:lang w:eastAsia="fr-FR"/>
        </w:rPr>
        <w:t xml:space="preserve">facilitez </w:t>
      </w:r>
      <w:r>
        <w:rPr>
          <w:rFonts w:ascii="Century Gothic" w:hAnsi="Century Gothic" w:cs="Tahoma"/>
          <w:color w:val="333333"/>
          <w:lang w:eastAsia="fr-FR"/>
        </w:rPr>
        <w:t>votre</w:t>
      </w:r>
      <w:r w:rsidRPr="00614119">
        <w:rPr>
          <w:rFonts w:ascii="Century Gothic" w:hAnsi="Century Gothic" w:cs="Tahoma"/>
          <w:color w:val="333333"/>
          <w:lang w:eastAsia="fr-FR"/>
        </w:rPr>
        <w:t xml:space="preserve"> travail par la mise à disposition de</w:t>
      </w:r>
      <w:r>
        <w:rPr>
          <w:rFonts w:ascii="Century Gothic" w:hAnsi="Century Gothic" w:cs="Tahoma"/>
          <w:color w:val="333333"/>
          <w:lang w:eastAsia="fr-FR"/>
        </w:rPr>
        <w:t>s</w:t>
      </w:r>
      <w:r w:rsidR="00976B5F">
        <w:rPr>
          <w:rFonts w:ascii="Century Gothic" w:hAnsi="Century Gothic" w:cs="Tahoma"/>
          <w:color w:val="333333"/>
          <w:lang w:eastAsia="fr-FR"/>
        </w:rPr>
        <w:t xml:space="preserve"> </w:t>
      </w:r>
      <w:r>
        <w:rPr>
          <w:rFonts w:ascii="Century Gothic" w:hAnsi="Century Gothic" w:cs="Tahoma"/>
          <w:color w:val="333333"/>
          <w:lang w:eastAsia="fr-FR"/>
        </w:rPr>
        <w:t>informations stratégiques et synthé</w:t>
      </w:r>
      <w:r w:rsidRPr="00614119">
        <w:rPr>
          <w:rFonts w:ascii="Century Gothic" w:hAnsi="Century Gothic" w:cs="Tahoma"/>
          <w:color w:val="333333"/>
          <w:lang w:eastAsia="fr-FR"/>
        </w:rPr>
        <w:t xml:space="preserve">tiques au moyen d’états de synthèse, des tableaux de bord, des </w:t>
      </w:r>
      <w:r>
        <w:rPr>
          <w:rFonts w:ascii="Century Gothic" w:hAnsi="Century Gothic" w:cs="Tahoma"/>
          <w:color w:val="333333"/>
          <w:lang w:eastAsia="fr-FR"/>
        </w:rPr>
        <w:t>notifications</w:t>
      </w:r>
      <w:r w:rsidRPr="00614119">
        <w:rPr>
          <w:rFonts w:ascii="Century Gothic" w:hAnsi="Century Gothic" w:cs="Tahoma"/>
          <w:color w:val="333333"/>
          <w:lang w:eastAsia="fr-FR"/>
        </w:rPr>
        <w:t xml:space="preserve"> et des alertes.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8F50E2">
        <w:rPr>
          <w:rFonts w:ascii="Century Gothic" w:hAnsi="Century Gothic" w:cs="Tahoma"/>
          <w:color w:val="333333"/>
          <w:lang w:eastAsia="fr-FR"/>
        </w:rPr>
        <w:t xml:space="preserve">Suivez </w:t>
      </w:r>
      <w:r w:rsidR="00976B5F">
        <w:rPr>
          <w:rFonts w:ascii="Century Gothic" w:hAnsi="Century Gothic" w:cs="Tahoma"/>
          <w:color w:val="333333"/>
          <w:lang w:eastAsia="fr-FR"/>
        </w:rPr>
        <w:t xml:space="preserve">et évaluez </w:t>
      </w:r>
      <w:r w:rsidRPr="008F50E2">
        <w:rPr>
          <w:rFonts w:ascii="Century Gothic" w:hAnsi="Century Gothic" w:cs="Tahoma"/>
          <w:color w:val="333333"/>
          <w:lang w:eastAsia="fr-FR"/>
        </w:rPr>
        <w:t xml:space="preserve">en temps réel la </w:t>
      </w:r>
      <w:r w:rsidR="00976B5F">
        <w:rPr>
          <w:rFonts w:ascii="Century Gothic" w:hAnsi="Century Gothic" w:cs="Tahoma"/>
          <w:color w:val="333333"/>
          <w:lang w:eastAsia="fr-FR"/>
        </w:rPr>
        <w:t>rentabilité de votre activité</w:t>
      </w:r>
      <w:r>
        <w:rPr>
          <w:rFonts w:ascii="Century Gothic" w:hAnsi="Century Gothic" w:cs="Tahoma"/>
          <w:color w:val="333333"/>
          <w:lang w:eastAsia="fr-FR"/>
        </w:rPr>
        <w:t xml:space="preserve"> tout en mesurant leur </w:t>
      </w:r>
      <w:r w:rsidRPr="00614119">
        <w:rPr>
          <w:rFonts w:ascii="Century Gothic" w:hAnsi="Century Gothic" w:cs="Tahoma"/>
          <w:color w:val="333333"/>
          <w:lang w:eastAsia="fr-FR"/>
        </w:rPr>
        <w:t>performanc</w:t>
      </w:r>
      <w:r>
        <w:rPr>
          <w:rFonts w:ascii="Century Gothic" w:hAnsi="Century Gothic" w:cs="Tahoma"/>
          <w:color w:val="333333"/>
          <w:lang w:eastAsia="fr-FR"/>
        </w:rPr>
        <w:t>e pour votre organisation</w:t>
      </w:r>
      <w:r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w:t>
      </w:r>
      <w:r w:rsidRPr="00614119">
        <w:rPr>
          <w:rFonts w:ascii="Century Gothic" w:hAnsi="Century Gothic" w:cs="Tahoma"/>
          <w:b/>
          <w:color w:val="333333"/>
          <w:sz w:val="22"/>
          <w:szCs w:val="22"/>
          <w:lang w:eastAsia="fr-FR"/>
        </w:rPr>
        <w:t>n gain de productivité</w:t>
      </w:r>
      <w:r>
        <w:rPr>
          <w:rFonts w:ascii="Century Gothic" w:hAnsi="Century Gothic" w:cs="Tahoma"/>
          <w:b/>
          <w:color w:val="333333"/>
          <w:sz w:val="22"/>
          <w:szCs w:val="22"/>
          <w:lang w:eastAsia="fr-FR"/>
        </w:rPr>
        <w:t xml:space="preserve"> et un retour sur investissement assurés</w:t>
      </w:r>
    </w:p>
    <w:p w:rsidR="00A72CAE"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Maîtrisez votre fichier de patients, votre fichier de prestations (consultation, examen, soins, hospitalisation…)</w:t>
      </w:r>
    </w:p>
    <w:p w:rsidR="00A72CAE" w:rsidRDefault="002261C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Automatiser la réalisation de</w:t>
      </w:r>
      <w:r w:rsidR="00976B5F">
        <w:rPr>
          <w:rFonts w:ascii="Century Gothic" w:hAnsi="Century Gothic" w:cs="Tahoma"/>
          <w:color w:val="333333"/>
          <w:lang w:eastAsia="fr-FR"/>
        </w:rPr>
        <w:t xml:space="preserve"> vos prestations et actes médicaux suivant votre workflow</w:t>
      </w:r>
      <w:r>
        <w:rPr>
          <w:rFonts w:ascii="Century Gothic" w:hAnsi="Century Gothic" w:cs="Tahoma"/>
          <w:color w:val="333333"/>
          <w:lang w:eastAsia="fr-FR"/>
        </w:rPr>
        <w:t xml:space="preserve"> </w:t>
      </w:r>
      <w:r w:rsidR="00976B5F">
        <w:rPr>
          <w:rFonts w:ascii="Century Gothic" w:hAnsi="Century Gothic" w:cs="Tahoma"/>
          <w:color w:val="333333"/>
          <w:lang w:eastAsia="fr-FR"/>
        </w:rPr>
        <w:t xml:space="preserve">   </w:t>
      </w:r>
    </w:p>
    <w:p w:rsidR="00A72CAE" w:rsidRDefault="002261C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Gérer la facturation de toutes vos prestations </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adaptation </w:t>
      </w:r>
      <w:r>
        <w:rPr>
          <w:rFonts w:ascii="Century Gothic" w:hAnsi="Century Gothic" w:cs="Tahoma"/>
          <w:b/>
          <w:color w:val="333333"/>
          <w:sz w:val="22"/>
          <w:szCs w:val="22"/>
          <w:lang w:eastAsia="fr-FR"/>
        </w:rPr>
        <w:t xml:space="preserve">à vos besoins spécifiques </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Intégrez vos b</w:t>
      </w:r>
      <w:r>
        <w:rPr>
          <w:rFonts w:ascii="Century Gothic" w:hAnsi="Century Gothic" w:cs="Tahoma"/>
          <w:color w:val="333333"/>
          <w:lang w:eastAsia="fr-FR"/>
        </w:rPr>
        <w:t>esoins spécifiques non couverts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T</w:t>
      </w:r>
      <w:r>
        <w:rPr>
          <w:rFonts w:ascii="Century Gothic" w:hAnsi="Century Gothic" w:cs="Tahoma"/>
          <w:color w:val="333333"/>
          <w:lang w:eastAsia="fr-FR"/>
        </w:rPr>
        <w:t xml:space="preserve">irez profit de l’extensibilité de </w:t>
      </w:r>
      <w:r w:rsidR="002261C7">
        <w:rPr>
          <w:rFonts w:ascii="Century Gothic" w:hAnsi="Century Gothic" w:cs="Tahoma"/>
          <w:b/>
          <w:color w:val="333333"/>
          <w:lang w:eastAsia="fr-FR"/>
        </w:rPr>
        <w:t xml:space="preserve">SYSGEHO </w:t>
      </w:r>
      <w:r w:rsidRPr="00614119">
        <w:rPr>
          <w:rFonts w:ascii="Century Gothic" w:hAnsi="Century Gothic" w:cs="Tahoma"/>
          <w:color w:val="333333"/>
          <w:lang w:eastAsia="fr-FR"/>
        </w:rPr>
        <w:t>afin d’</w:t>
      </w:r>
      <w:r>
        <w:rPr>
          <w:rFonts w:ascii="Century Gothic" w:hAnsi="Century Gothic" w:cs="Tahoma"/>
          <w:color w:val="333333"/>
          <w:lang w:eastAsia="fr-FR"/>
        </w:rPr>
        <w:t>améliorer</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la gestion </w:t>
      </w:r>
      <w:r w:rsidR="002261C7">
        <w:rPr>
          <w:rFonts w:ascii="Century Gothic" w:hAnsi="Century Gothic" w:cs="Tahoma"/>
          <w:color w:val="333333"/>
          <w:lang w:eastAsia="fr-FR"/>
        </w:rPr>
        <w:t xml:space="preserve">et le suivi des patients </w:t>
      </w:r>
      <w:r w:rsidRPr="00614119">
        <w:rPr>
          <w:rFonts w:ascii="Century Gothic" w:hAnsi="Century Gothic" w:cs="Tahoma"/>
          <w:color w:val="333333"/>
          <w:lang w:eastAsia="fr-FR"/>
        </w:rPr>
        <w:t>via l’ajout de solutions</w:t>
      </w:r>
      <w:r w:rsidR="002261C7">
        <w:rPr>
          <w:rFonts w:ascii="Century Gothic" w:hAnsi="Century Gothic" w:cs="Tahoma"/>
          <w:color w:val="333333"/>
          <w:lang w:eastAsia="fr-FR"/>
        </w:rPr>
        <w:t xml:space="preserve"> et/ fonctionnalités</w:t>
      </w:r>
      <w:r w:rsidRPr="00614119">
        <w:rPr>
          <w:rFonts w:ascii="Century Gothic" w:hAnsi="Century Gothic" w:cs="Tahoma"/>
          <w:color w:val="333333"/>
          <w:lang w:eastAsia="fr-FR"/>
        </w:rPr>
        <w:t xml:space="preserve"> additionnelles.</w:t>
      </w:r>
    </w:p>
    <w:p w:rsidR="00A72CAE" w:rsidRPr="00F328BC"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Conformez-vous aux textes en vigueur régissant l</w:t>
      </w:r>
      <w:r>
        <w:rPr>
          <w:rFonts w:ascii="Century Gothic" w:hAnsi="Century Gothic" w:cs="Tahoma"/>
          <w:color w:val="333333"/>
          <w:lang w:eastAsia="fr-FR"/>
        </w:rPr>
        <w:t xml:space="preserve">a gestion </w:t>
      </w:r>
      <w:r w:rsidR="002261C7">
        <w:rPr>
          <w:rFonts w:ascii="Century Gothic" w:hAnsi="Century Gothic" w:cs="Tahoma"/>
          <w:color w:val="333333"/>
          <w:lang w:eastAsia="fr-FR"/>
        </w:rPr>
        <w:t>hospitalière</w:t>
      </w:r>
      <w:r>
        <w:rPr>
          <w:rFonts w:ascii="Century Gothic" w:hAnsi="Century Gothic" w:cs="Tahoma"/>
          <w:color w:val="333333"/>
          <w:lang w:eastAsia="fr-FR"/>
        </w:rPr>
        <w:t xml:space="preserve"> a</w:t>
      </w:r>
      <w:r w:rsidRPr="00614119">
        <w:rPr>
          <w:rFonts w:ascii="Century Gothic" w:hAnsi="Century Gothic" w:cs="Tahoma"/>
          <w:color w:val="333333"/>
          <w:lang w:eastAsia="fr-FR"/>
        </w:rPr>
        <w:t>u moyen de la souplesse du pa</w:t>
      </w:r>
      <w:r>
        <w:rPr>
          <w:rFonts w:ascii="Century Gothic" w:hAnsi="Century Gothic" w:cs="Tahoma"/>
          <w:color w:val="333333"/>
          <w:lang w:eastAsia="fr-FR"/>
        </w:rPr>
        <w:t xml:space="preserve">ramétrage et des configurations de </w:t>
      </w:r>
      <w:r w:rsidR="002261C7" w:rsidRPr="002261C7">
        <w:rPr>
          <w:rFonts w:ascii="Century Gothic" w:hAnsi="Century Gothic" w:cs="Tahoma"/>
          <w:b/>
          <w:color w:val="333333"/>
          <w:lang w:eastAsia="fr-FR"/>
        </w:rPr>
        <w:t>SYSGEHO</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Répondez à vos nouvelles exigences</w:t>
      </w:r>
      <w:r w:rsidRPr="00614119">
        <w:rPr>
          <w:rFonts w:ascii="Century Gothic" w:hAnsi="Century Gothic" w:cs="Tahoma"/>
          <w:color w:val="333333"/>
          <w:lang w:eastAsia="fr-FR"/>
        </w:rPr>
        <w:t xml:space="preserve"> par l’intégration de solutions additionnelles</w:t>
      </w:r>
      <w:r>
        <w:rPr>
          <w:rFonts w:ascii="Century Gothic" w:hAnsi="Century Gothic" w:cs="Tahoma"/>
          <w:color w:val="333333"/>
          <w:lang w:eastAsia="fr-FR"/>
        </w:rPr>
        <w:t>,</w:t>
      </w:r>
      <w:r w:rsidRPr="00614119">
        <w:rPr>
          <w:rFonts w:ascii="Century Gothic" w:hAnsi="Century Gothic" w:cs="Tahoma"/>
          <w:color w:val="333333"/>
          <w:lang w:eastAsia="fr-FR"/>
        </w:rPr>
        <w:t xml:space="preserve"> la maintenance évolutive, ou le développement spécifique</w:t>
      </w:r>
      <w:r>
        <w:rPr>
          <w:rFonts w:ascii="Century Gothic" w:hAnsi="Century Gothic" w:cs="Tahoma"/>
          <w:color w:val="333333"/>
          <w:lang w:eastAsia="fr-FR"/>
        </w:rPr>
        <w:t> ;</w:t>
      </w:r>
      <w:r w:rsidRPr="00614119">
        <w:rPr>
          <w:rFonts w:ascii="Century Gothic" w:hAnsi="Century Gothic" w:cs="Tahoma"/>
          <w:color w:val="333333"/>
          <w:lang w:eastAsia="fr-FR"/>
        </w:rPr>
        <w:t xml:space="preserve"> tout cela auprès d</w:t>
      </w:r>
      <w:r w:rsidR="002261C7">
        <w:rPr>
          <w:rFonts w:ascii="Century Gothic" w:hAnsi="Century Gothic" w:cs="Tahoma"/>
          <w:color w:val="333333"/>
          <w:lang w:eastAsia="fr-FR"/>
        </w:rPr>
        <w:t>e votre partenaire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Un outil hautement paramétrable qui s’adapte à votre système d’information et à votre contexte.</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simplicité </w:t>
      </w:r>
      <w:r>
        <w:rPr>
          <w:rFonts w:ascii="Century Gothic" w:hAnsi="Century Gothic" w:cs="Tahoma"/>
          <w:b/>
          <w:color w:val="333333"/>
          <w:sz w:val="22"/>
          <w:szCs w:val="22"/>
          <w:lang w:eastAsia="fr-FR"/>
        </w:rPr>
        <w:t xml:space="preserve">d’utilisation </w:t>
      </w:r>
      <w:r w:rsidRPr="00614119">
        <w:rPr>
          <w:rFonts w:ascii="Century Gothic" w:hAnsi="Century Gothic" w:cs="Tahoma"/>
          <w:b/>
          <w:color w:val="333333"/>
          <w:sz w:val="22"/>
          <w:szCs w:val="22"/>
          <w:lang w:eastAsia="fr-FR"/>
        </w:rPr>
        <w:t xml:space="preserve">et une performance </w:t>
      </w:r>
      <w:r>
        <w:rPr>
          <w:rFonts w:ascii="Century Gothic" w:hAnsi="Century Gothic" w:cs="Tahoma"/>
          <w:b/>
          <w:color w:val="333333"/>
          <w:sz w:val="22"/>
          <w:szCs w:val="22"/>
          <w:lang w:eastAsia="fr-FR"/>
        </w:rPr>
        <w:t>accrue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lastRenderedPageBreak/>
        <w:t>Appuyez-vous sur une architectur</w:t>
      </w:r>
      <w:r>
        <w:rPr>
          <w:rFonts w:ascii="Century Gothic" w:hAnsi="Century Gothic" w:cs="Tahoma"/>
          <w:color w:val="333333"/>
          <w:lang w:eastAsia="fr-FR"/>
        </w:rPr>
        <w:t xml:space="preserve">e de services d’entreprises pour </w:t>
      </w:r>
      <w:r w:rsidRPr="00614119">
        <w:rPr>
          <w:rFonts w:ascii="Century Gothic" w:hAnsi="Century Gothic" w:cs="Tahoma"/>
          <w:color w:val="333333"/>
          <w:lang w:eastAsia="fr-FR"/>
        </w:rPr>
        <w:t xml:space="preserve">optimiser la standardisation, </w:t>
      </w:r>
      <w:r>
        <w:rPr>
          <w:rFonts w:ascii="Century Gothic" w:hAnsi="Century Gothic" w:cs="Tahoma"/>
          <w:color w:val="333333"/>
          <w:lang w:eastAsia="fr-FR"/>
        </w:rPr>
        <w:t xml:space="preserve">l’efficacité </w:t>
      </w:r>
      <w:r w:rsidRPr="00614119">
        <w:rPr>
          <w:rFonts w:ascii="Century Gothic" w:hAnsi="Century Gothic" w:cs="Tahoma"/>
          <w:color w:val="333333"/>
          <w:lang w:eastAsia="fr-FR"/>
        </w:rPr>
        <w:t xml:space="preserve">et l’adaptabilité de vos </w:t>
      </w:r>
      <w:r>
        <w:rPr>
          <w:rFonts w:ascii="Century Gothic" w:hAnsi="Century Gothic" w:cs="Tahoma"/>
          <w:color w:val="333333"/>
          <w:lang w:eastAsia="fr-FR"/>
        </w:rPr>
        <w:t>besoins</w:t>
      </w:r>
      <w:r w:rsidRPr="00614119">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Accédez à votre système </w:t>
      </w:r>
      <w:r>
        <w:rPr>
          <w:rFonts w:ascii="Century Gothic" w:hAnsi="Century Gothic" w:cs="Tahoma"/>
          <w:color w:val="333333"/>
          <w:lang w:eastAsia="fr-FR"/>
        </w:rPr>
        <w:t>à partir</w:t>
      </w:r>
      <w:r w:rsidR="002261C7">
        <w:rPr>
          <w:rFonts w:ascii="Century Gothic" w:hAnsi="Century Gothic" w:cs="Tahoma"/>
          <w:color w:val="333333"/>
          <w:lang w:eastAsia="fr-FR"/>
        </w:rPr>
        <w:t xml:space="preserve"> </w:t>
      </w:r>
      <w:r>
        <w:rPr>
          <w:rFonts w:ascii="Century Gothic" w:hAnsi="Century Gothic" w:cs="Tahoma"/>
          <w:color w:val="333333"/>
          <w:lang w:eastAsia="fr-FR"/>
        </w:rPr>
        <w:t xml:space="preserve">de </w:t>
      </w:r>
      <w:r w:rsidRPr="00614119">
        <w:rPr>
          <w:rFonts w:ascii="Century Gothic" w:hAnsi="Century Gothic" w:cs="Tahoma"/>
          <w:color w:val="333333"/>
          <w:lang w:eastAsia="fr-FR"/>
        </w:rPr>
        <w:t>n’importe quel site</w:t>
      </w:r>
      <w:r>
        <w:rPr>
          <w:rFonts w:ascii="Century Gothic" w:hAnsi="Century Gothic" w:cs="Tahoma"/>
          <w:color w:val="333333"/>
          <w:lang w:eastAsia="fr-FR"/>
        </w:rPr>
        <w:t xml:space="preserve"> de votre structure</w:t>
      </w:r>
      <w:r w:rsidRPr="00614119">
        <w:rPr>
          <w:rFonts w:ascii="Century Gothic" w:hAnsi="Century Gothic" w:cs="Tahoma"/>
          <w:color w:val="333333"/>
          <w:lang w:eastAsia="fr-FR"/>
        </w:rPr>
        <w:t>.</w:t>
      </w:r>
    </w:p>
    <w:p w:rsidR="00282406" w:rsidRDefault="00A72CAE" w:rsidP="00282406">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des interfaces graphiques simples, conviviales et intuitives. </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Une sécurité pointue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Sécurisez vos données de</w:t>
      </w:r>
      <w:r>
        <w:rPr>
          <w:rFonts w:ascii="Century Gothic" w:hAnsi="Century Gothic" w:cs="Tahoma"/>
          <w:color w:val="333333"/>
          <w:lang w:eastAsia="fr-FR"/>
        </w:rPr>
        <w:t>s accès et traitements inappro</w:t>
      </w:r>
      <w:r w:rsidRPr="00614119">
        <w:rPr>
          <w:rFonts w:ascii="Century Gothic" w:hAnsi="Century Gothic" w:cs="Tahoma"/>
          <w:color w:val="333333"/>
          <w:lang w:eastAsia="fr-FR"/>
        </w:rPr>
        <w:t>priés.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Restreignez la visibilité des traitements </w:t>
      </w:r>
      <w:r>
        <w:rPr>
          <w:rFonts w:ascii="Century Gothic" w:hAnsi="Century Gothic" w:cs="Tahoma"/>
          <w:color w:val="333333"/>
          <w:lang w:eastAsia="fr-FR"/>
        </w:rPr>
        <w:t>et</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des données vis-à-vis des acteurs participant à </w:t>
      </w:r>
      <w:r>
        <w:rPr>
          <w:rFonts w:ascii="Century Gothic" w:hAnsi="Century Gothic" w:cs="Tahoma"/>
          <w:color w:val="333333"/>
          <w:lang w:eastAsia="fr-FR"/>
        </w:rPr>
        <w:t>un processus</w:t>
      </w:r>
      <w:r w:rsidRPr="00614119">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Limitez le périmètre d’action</w:t>
      </w:r>
      <w:r>
        <w:rPr>
          <w:rFonts w:ascii="Century Gothic" w:hAnsi="Century Gothic" w:cs="Tahoma"/>
          <w:color w:val="333333"/>
          <w:lang w:eastAsia="fr-FR"/>
        </w:rPr>
        <w:t>s</w:t>
      </w:r>
      <w:r w:rsidRPr="00614119">
        <w:rPr>
          <w:rFonts w:ascii="Century Gothic" w:hAnsi="Century Gothic" w:cs="Tahoma"/>
          <w:color w:val="333333"/>
          <w:lang w:eastAsia="fr-FR"/>
        </w:rPr>
        <w:t xml:space="preserve"> des acteurs intervenant dans</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un processus.</w:t>
      </w:r>
    </w:p>
    <w:p w:rsidR="00A72CAE" w:rsidRDefault="00A72CAE" w:rsidP="00A72CAE">
      <w:pPr>
        <w:spacing w:after="120"/>
        <w:rPr>
          <w:rFonts w:ascii="Century Gothic" w:hAnsi="Century Gothic" w:cs="Tahoma"/>
          <w:color w:val="333333"/>
          <w:lang w:eastAsia="fr-FR"/>
        </w:rPr>
      </w:pPr>
    </w:p>
    <w:p w:rsidR="00A72CAE" w:rsidRDefault="00A72CAE" w:rsidP="00A72CAE">
      <w:pPr>
        <w:rPr>
          <w:rFonts w:ascii="Century Gothic" w:hAnsi="Century Gothic" w:cs="Tahoma"/>
          <w:color w:val="333333"/>
          <w:lang w:eastAsia="fr-FR"/>
        </w:rPr>
      </w:pPr>
      <w:r>
        <w:rPr>
          <w:rFonts w:ascii="Century Gothic" w:hAnsi="Century Gothic" w:cs="Tahoma"/>
          <w:color w:val="333333"/>
          <w:lang w:eastAsia="fr-FR"/>
        </w:rPr>
        <w:br w:type="page"/>
      </w:r>
    </w:p>
    <w:p w:rsidR="00A72CAE" w:rsidRDefault="00A72CAE" w:rsidP="00801163">
      <w:pPr>
        <w:pStyle w:val="G1"/>
        <w:rPr>
          <w:lang w:eastAsia="fr-FR"/>
        </w:rPr>
      </w:pPr>
      <w:bookmarkStart w:id="12" w:name="_Toc384113610"/>
      <w:bookmarkStart w:id="13" w:name="_Toc405536752"/>
      <w:r>
        <w:rPr>
          <w:lang w:eastAsia="fr-FR"/>
        </w:rPr>
        <w:lastRenderedPageBreak/>
        <w:t xml:space="preserve">Les atouts de </w:t>
      </w:r>
      <w:bookmarkEnd w:id="12"/>
      <w:r w:rsidR="002261C7">
        <w:rPr>
          <w:lang w:eastAsia="fr-FR"/>
        </w:rPr>
        <w:t>SYSGEHO</w:t>
      </w:r>
      <w:bookmarkEnd w:id="13"/>
    </w:p>
    <w:p w:rsidR="00A72CAE" w:rsidRDefault="00A72CAE" w:rsidP="00A72CAE">
      <w:pPr>
        <w:pStyle w:val="Paragraphedeliste"/>
        <w:spacing w:after="240"/>
        <w:ind w:left="0"/>
        <w:rPr>
          <w:rFonts w:ascii="Century Gothic" w:hAnsi="Century Gothic" w:cs="Tahoma"/>
          <w:color w:val="333333"/>
          <w:lang w:eastAsia="fr-FR"/>
        </w:rPr>
      </w:pPr>
      <w:r>
        <w:rPr>
          <w:rFonts w:ascii="Century Gothic" w:hAnsi="Century Gothic" w:cs="Tahoma"/>
          <w:color w:val="333333"/>
          <w:lang w:eastAsia="fr-FR"/>
        </w:rPr>
        <w:t xml:space="preserve">Le logiciel </w:t>
      </w:r>
      <w:r w:rsidR="00801163">
        <w:rPr>
          <w:rFonts w:ascii="Century Gothic" w:hAnsi="Century Gothic" w:cs="Tahoma"/>
          <w:b/>
          <w:color w:val="333333"/>
          <w:lang w:eastAsia="fr-FR"/>
        </w:rPr>
        <w:t>SYSGEHO</w:t>
      </w:r>
      <w:r>
        <w:rPr>
          <w:rFonts w:ascii="Century Gothic" w:hAnsi="Century Gothic" w:cs="Tahoma"/>
          <w:color w:val="333333"/>
          <w:lang w:eastAsia="fr-FR"/>
        </w:rPr>
        <w:t xml:space="preserve"> regorge d’un ensemble d’atouts.</w:t>
      </w:r>
    </w:p>
    <w:p w:rsidR="00A72CAE" w:rsidRDefault="00A72CAE" w:rsidP="00A72CAE">
      <w:pPr>
        <w:pStyle w:val="G2"/>
        <w:numPr>
          <w:ilvl w:val="1"/>
          <w:numId w:val="0"/>
        </w:numPr>
        <w:spacing w:before="120"/>
        <w:ind w:left="576" w:hanging="576"/>
      </w:pPr>
      <w:bookmarkStart w:id="14" w:name="_Toc384113611"/>
      <w:bookmarkStart w:id="15" w:name="_Toc384113612"/>
      <w:bookmarkStart w:id="16" w:name="_Toc405536753"/>
      <w:bookmarkEnd w:id="14"/>
      <w:r>
        <w:t>Atouts fonctionnels</w:t>
      </w:r>
      <w:bookmarkEnd w:id="15"/>
      <w:bookmarkEnd w:id="16"/>
    </w:p>
    <w:p w:rsidR="00A72CAE" w:rsidRDefault="00451C6A"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1A112F">
        <w:rPr>
          <w:rFonts w:ascii="Century Gothic" w:hAnsi="Century Gothic" w:cs="Tahoma"/>
          <w:b/>
          <w:color w:val="333333"/>
          <w:lang w:eastAsia="fr-FR"/>
        </w:rPr>
        <w:t xml:space="preserve"> </w:t>
      </w:r>
      <w:r>
        <w:rPr>
          <w:rFonts w:ascii="Century Gothic" w:hAnsi="Century Gothic" w:cs="Tahoma"/>
          <w:color w:val="333333"/>
          <w:lang w:eastAsia="fr-FR"/>
        </w:rPr>
        <w:t xml:space="preserve">présente </w:t>
      </w:r>
      <w:r w:rsidR="00A72CAE" w:rsidRPr="002C02E9">
        <w:rPr>
          <w:rFonts w:ascii="Century Gothic" w:hAnsi="Century Gothic" w:cs="Tahoma"/>
          <w:color w:val="333333"/>
          <w:lang w:eastAsia="fr-FR"/>
        </w:rPr>
        <w:t xml:space="preserve">plusieurs </w:t>
      </w:r>
      <w:r>
        <w:rPr>
          <w:rFonts w:ascii="Century Gothic" w:hAnsi="Century Gothic" w:cs="Tahoma"/>
          <w:color w:val="333333"/>
          <w:lang w:eastAsia="fr-FR"/>
        </w:rPr>
        <w:t xml:space="preserve">innovations et </w:t>
      </w:r>
      <w:r w:rsidR="00A72CAE" w:rsidRPr="002C02E9">
        <w:rPr>
          <w:rFonts w:ascii="Century Gothic" w:hAnsi="Century Gothic" w:cs="Tahoma"/>
          <w:color w:val="333333"/>
          <w:lang w:eastAsia="fr-FR"/>
        </w:rPr>
        <w:t>atouts fonctionnels dont les principaux sont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 dématérialisation combinée à une gestion électronique  des documents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Libérez-vous de la paperasse.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Générez, consultez, conservez et archivez </w:t>
      </w:r>
      <w:r>
        <w:rPr>
          <w:rFonts w:ascii="Century Gothic" w:hAnsi="Century Gothic" w:cs="Tahoma"/>
          <w:color w:val="333333"/>
          <w:lang w:eastAsia="fr-FR"/>
        </w:rPr>
        <w:t>sous format numérique</w:t>
      </w:r>
      <w:r w:rsidRPr="002C02E9">
        <w:rPr>
          <w:rFonts w:ascii="Century Gothic" w:hAnsi="Century Gothic" w:cs="Tahoma"/>
          <w:color w:val="333333"/>
          <w:lang w:eastAsia="fr-FR"/>
        </w:rPr>
        <w:t xml:space="preserve"> vos documents.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Une gestion intégrée du workflow fortement flexible et configurable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Suivez, contrôlez et validez aisément vos </w:t>
      </w:r>
      <w:r w:rsidR="00451C6A">
        <w:rPr>
          <w:rFonts w:ascii="Century Gothic" w:hAnsi="Century Gothic" w:cs="Tahoma"/>
          <w:color w:val="333333"/>
          <w:lang w:eastAsia="fr-FR"/>
        </w:rPr>
        <w:t>traitement</w:t>
      </w:r>
      <w:r w:rsidRPr="002C02E9">
        <w:rPr>
          <w:rFonts w:ascii="Century Gothic" w:hAnsi="Century Gothic" w:cs="Tahoma"/>
          <w:color w:val="333333"/>
          <w:lang w:eastAsia="fr-FR"/>
        </w:rPr>
        <w:t xml:space="preserve">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dossiers.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Configurez aisément la chaîne d’exécution de vos processus, de vos opérations, pour un acteur, un groupe d’acteurs, un service, etc.</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L’intégration quasi systématique des circuits de rejet</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Vos  dossiers peuvent suivre aussi bien leur processus d’évolution normal que le processus  inverse en cas d’erreur de saisie, de contrôle ou d’irrégularité.</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L’aide à la décision</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Obtenez  aisément des informations de synthèse nécessaires au suivi et au contrôle de vos activités opérationnelles.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Générez et exportez sous plusieurs formats (PDF, Excel, HTML, …) de nombreux  états de synthèse, et tableaux de bord préconfigurés, et personnalisables.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Editez des états et tableaux de bord graphiques sous plusieurs types de représentation (camembert, histogramme, diagramme, texte, …).</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Intégrez de  manière  dynamique  de  nouveaux états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tableaux de bord.</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indicateurs de performance et de contrôle.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Les notifications et alertes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règles de notification</w:t>
      </w:r>
      <w:r>
        <w:rPr>
          <w:rFonts w:ascii="Century Gothic" w:hAnsi="Century Gothic" w:cs="Tahoma"/>
          <w:color w:val="333333"/>
          <w:lang w:eastAsia="fr-FR"/>
        </w:rPr>
        <w:t xml:space="preserve"> (SMS, Mail, Info bulle)</w:t>
      </w:r>
      <w:r w:rsidRPr="002C02E9">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L’externalisation des règles métiers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et configurez de manière dynamique les règles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métiers de vos processus.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Faites évoluer vos règles métiers par paramétrage sans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besoin supplémentaire en développement.</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lastRenderedPageBreak/>
        <w:t xml:space="preserve">Forte flexibilité et adaptabilité </w:t>
      </w:r>
      <w:r>
        <w:rPr>
          <w:rFonts w:ascii="Century Gothic" w:hAnsi="Century Gothic" w:cs="Tahoma"/>
          <w:color w:val="333333"/>
          <w:lang w:eastAsia="fr-FR"/>
        </w:rPr>
        <w:t>d</w:t>
      </w:r>
      <w:r w:rsidR="00451C6A">
        <w:rPr>
          <w:rFonts w:ascii="Century Gothic" w:hAnsi="Century Gothic" w:cs="Tahoma"/>
          <w:color w:val="333333"/>
          <w:lang w:eastAsia="fr-FR"/>
        </w:rPr>
        <w:t xml:space="preserve">e </w:t>
      </w:r>
      <w:r w:rsidR="00451C6A">
        <w:rPr>
          <w:rFonts w:ascii="Century Gothic" w:hAnsi="Century Gothic" w:cs="Tahoma"/>
          <w:b/>
          <w:color w:val="333333"/>
          <w:lang w:eastAsia="fr-FR"/>
        </w:rPr>
        <w:t xml:space="preserve">SYSGEHO </w:t>
      </w:r>
      <w:r w:rsidRPr="002C02E9">
        <w:rPr>
          <w:rFonts w:ascii="Century Gothic" w:hAnsi="Century Gothic" w:cs="Tahoma"/>
          <w:color w:val="333333"/>
          <w:lang w:eastAsia="fr-FR"/>
        </w:rPr>
        <w:t>dans la prise en compte du changement et de l’évolution des règles régissant les processus métiers.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Des traitements  avancés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Recherche multicritères.</w:t>
      </w:r>
    </w:p>
    <w:p w:rsidR="00A72CAE" w:rsidRPr="00FE329D" w:rsidRDefault="00A72CAE" w:rsidP="00FE329D">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Paginez </w:t>
      </w:r>
      <w:r>
        <w:rPr>
          <w:rFonts w:ascii="Century Gothic" w:hAnsi="Century Gothic" w:cs="Tahoma"/>
          <w:color w:val="333333"/>
          <w:lang w:eastAsia="fr-FR"/>
        </w:rPr>
        <w:t xml:space="preserve">les résultats des recherches </w:t>
      </w:r>
      <w:r w:rsidRPr="002C02E9">
        <w:rPr>
          <w:rFonts w:ascii="Century Gothic" w:hAnsi="Century Gothic" w:cs="Tahoma"/>
          <w:color w:val="333333"/>
          <w:lang w:eastAsia="fr-FR"/>
        </w:rPr>
        <w:t xml:space="preserve">pour </w:t>
      </w:r>
      <w:r>
        <w:rPr>
          <w:rFonts w:ascii="Century Gothic" w:hAnsi="Century Gothic" w:cs="Tahoma"/>
          <w:color w:val="333333"/>
          <w:lang w:eastAsia="fr-FR"/>
        </w:rPr>
        <w:t>en faciliter l’exploitation.</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Orchestration des traitements en fonction de l’état dans le workflow: les traitements sont rendus disponibles non seulement en fonction des droits, mais aussi en fonction de leur séquence dans le workflow</w:t>
      </w:r>
    </w:p>
    <w:p w:rsidR="00167DE5" w:rsidRPr="00CD799A" w:rsidRDefault="00167DE5"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Flexibilité et interopérabilité avec d’autres systèmes</w:t>
      </w:r>
    </w:p>
    <w:p w:rsidR="00167DE5" w:rsidRPr="002C02E9"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d’interfaçage avec d’autres solutions de gestion (comptable, stock…)</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d’intégrer de nouveau modules et de nouvelles fonctionnalités à la demande.</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de mettre à jour des fonctionnalités existantes</w:t>
      </w:r>
    </w:p>
    <w:p w:rsidR="002267BA" w:rsidRPr="00CD799A" w:rsidRDefault="002267BA" w:rsidP="002267BA">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Documentation complète</w:t>
      </w:r>
    </w:p>
    <w:p w:rsidR="002267BA" w:rsidRPr="002C02E9"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technique</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d’utilisation (volume 1 &amp; 2)</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d’installation</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d’administration</w:t>
      </w:r>
    </w:p>
    <w:p w:rsidR="001C7CDC" w:rsidRDefault="001C7CDC"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produit</w:t>
      </w:r>
    </w:p>
    <w:p w:rsidR="00A72CAE" w:rsidRDefault="00A72CAE" w:rsidP="00A72CAE">
      <w:pPr>
        <w:pStyle w:val="G2"/>
        <w:numPr>
          <w:ilvl w:val="1"/>
          <w:numId w:val="0"/>
        </w:numPr>
        <w:spacing w:before="120"/>
        <w:ind w:left="576" w:hanging="576"/>
      </w:pPr>
      <w:bookmarkStart w:id="17" w:name="_Toc384113613"/>
      <w:bookmarkStart w:id="18" w:name="_Toc405536754"/>
      <w:r>
        <w:t>Atouts technique</w:t>
      </w:r>
      <w:bookmarkEnd w:id="17"/>
      <w:bookmarkEnd w:id="18"/>
    </w:p>
    <w:p w:rsidR="00A72CAE" w:rsidRPr="0029306C" w:rsidRDefault="0014041B"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C93C47">
        <w:rPr>
          <w:rFonts w:ascii="Century Gothic" w:hAnsi="Century Gothic" w:cs="Tahoma"/>
          <w:b/>
          <w:color w:val="333333"/>
          <w:lang w:eastAsia="fr-FR"/>
        </w:rPr>
        <w:t xml:space="preserve"> </w:t>
      </w:r>
      <w:r w:rsidR="001D670C">
        <w:rPr>
          <w:rFonts w:ascii="Century Gothic" w:hAnsi="Century Gothic" w:cs="Tahoma"/>
          <w:color w:val="333333"/>
          <w:lang w:eastAsia="fr-FR"/>
        </w:rPr>
        <w:t>est une application full web accessible simultanément par plusieurs utilisateurs et qui s</w:t>
      </w:r>
      <w:r w:rsidR="00A72CAE" w:rsidRPr="0029306C">
        <w:rPr>
          <w:rFonts w:ascii="Century Gothic" w:hAnsi="Century Gothic" w:cs="Tahoma"/>
          <w:color w:val="333333"/>
          <w:lang w:eastAsia="fr-FR"/>
        </w:rPr>
        <w:t xml:space="preserve">’intègre facilement </w:t>
      </w:r>
      <w:r w:rsidR="00A72CAE">
        <w:rPr>
          <w:rFonts w:ascii="Century Gothic" w:hAnsi="Century Gothic" w:cs="Tahoma"/>
          <w:color w:val="333333"/>
          <w:lang w:eastAsia="fr-FR"/>
        </w:rPr>
        <w:t>à</w:t>
      </w:r>
      <w:r w:rsidR="00A72CAE" w:rsidRPr="0029306C">
        <w:rPr>
          <w:rFonts w:ascii="Century Gothic" w:hAnsi="Century Gothic" w:cs="Tahoma"/>
          <w:color w:val="333333"/>
          <w:lang w:eastAsia="fr-FR"/>
        </w:rPr>
        <w:t xml:space="preserve"> votre environnement actuel</w:t>
      </w:r>
      <w:r w:rsidR="001D670C">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w:t>
      </w:r>
      <w:r>
        <w:rPr>
          <w:rFonts w:ascii="Century Gothic" w:hAnsi="Century Gothic" w:cs="Tahoma"/>
          <w:b/>
          <w:color w:val="333333"/>
          <w:sz w:val="22"/>
          <w:szCs w:val="22"/>
          <w:lang w:eastAsia="fr-FR"/>
        </w:rPr>
        <w:t xml:space="preserve"> système de gestion de base </w:t>
      </w:r>
      <w:r w:rsidRPr="00CD799A">
        <w:rPr>
          <w:rFonts w:ascii="Century Gothic" w:hAnsi="Century Gothic" w:cs="Tahoma"/>
          <w:b/>
          <w:color w:val="333333"/>
          <w:sz w:val="22"/>
          <w:szCs w:val="22"/>
          <w:lang w:eastAsia="fr-FR"/>
        </w:rPr>
        <w:t>de données</w:t>
      </w:r>
      <w:r>
        <w:rPr>
          <w:rFonts w:ascii="Century Gothic" w:hAnsi="Century Gothic" w:cs="Tahoma"/>
          <w:b/>
          <w:color w:val="333333"/>
          <w:sz w:val="22"/>
          <w:szCs w:val="22"/>
          <w:lang w:eastAsia="fr-FR"/>
        </w:rPr>
        <w:t>(SGBD)</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MySQL,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Oracle</w:t>
      </w:r>
      <w:r w:rsidR="001D670C">
        <w:rPr>
          <w:rFonts w:ascii="Century Gothic" w:hAnsi="Century Gothic" w:cs="Tahoma"/>
          <w:color w:val="333333"/>
          <w:lang w:eastAsia="fr-FR"/>
        </w:rPr>
        <w:t xml:space="preserve"> </w:t>
      </w:r>
      <w:r>
        <w:rPr>
          <w:rFonts w:ascii="Century Gothic" w:hAnsi="Century Gothic" w:cs="Tahoma"/>
          <w:color w:val="333333"/>
          <w:lang w:eastAsia="fr-FR"/>
        </w:rPr>
        <w:t>Database</w:t>
      </w:r>
      <w:r w:rsidRPr="005E13EF">
        <w:rPr>
          <w:rFonts w:ascii="Century Gothic" w:hAnsi="Century Gothic" w:cs="Tahoma"/>
          <w:color w:val="333333"/>
          <w:lang w:eastAsia="fr-FR"/>
        </w:rPr>
        <w:t xml:space="preserve">,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Microsoft</w:t>
      </w:r>
      <w:r>
        <w:rPr>
          <w:rFonts w:ascii="Century Gothic" w:hAnsi="Century Gothic" w:cs="Tahoma"/>
          <w:color w:val="333333"/>
          <w:lang w:eastAsia="fr-FR"/>
        </w:rPr>
        <w:t xml:space="preserve"> SQL Server, </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PostgreSQL.</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Multi-systèmes</w:t>
      </w:r>
      <w:r>
        <w:rPr>
          <w:rFonts w:ascii="Century Gothic" w:hAnsi="Century Gothic" w:cs="Tahoma"/>
          <w:b/>
          <w:color w:val="333333"/>
          <w:sz w:val="22"/>
          <w:szCs w:val="22"/>
          <w:lang w:eastAsia="fr-FR"/>
        </w:rPr>
        <w:t xml:space="preserve"> et infrastructures matériels</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server 2003/2008/2012</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XP/7/8</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Unix/Linux</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Infrastructures matériels x86 et x64</w:t>
      </w:r>
      <w:r>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r>
        <w:rPr>
          <w:rFonts w:ascii="Century Gothic" w:hAnsi="Century Gothic" w:cs="Tahoma"/>
          <w:b/>
          <w:color w:val="333333"/>
          <w:sz w:val="22"/>
          <w:szCs w:val="22"/>
          <w:lang w:eastAsia="fr-FR"/>
        </w:rPr>
        <w:t>/ convivialité/ ergonomie</w:t>
      </w:r>
      <w:r>
        <w:rPr>
          <w:rFonts w:ascii="Century Gothic" w:hAnsi="Century Gothic" w:cs="Tahoma"/>
          <w:b/>
          <w:color w:val="333333"/>
          <w:sz w:val="22"/>
          <w:szCs w:val="22"/>
          <w:lang w:eastAsia="fr-FR"/>
        </w:rPr>
        <w:tab/>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Conforme à la norme ISO 9241-11 qui garantit : l’efficacité, l’efficience, et la satisfaction des utilisateurs finaux des applications</w:t>
      </w:r>
    </w:p>
    <w:p w:rsidR="00A72CAE" w:rsidRPr="003861E2" w:rsidRDefault="00A72CAE" w:rsidP="006C3F49">
      <w:pPr>
        <w:pStyle w:val="Paragraphedeliste"/>
        <w:numPr>
          <w:ilvl w:val="0"/>
          <w:numId w:val="11"/>
        </w:numPr>
        <w:spacing w:after="240"/>
        <w:rPr>
          <w:rFonts w:ascii="Century Gothic" w:hAnsi="Century Gothic" w:cs="Tahoma"/>
          <w:color w:val="333333"/>
          <w:lang w:eastAsia="fr-FR"/>
        </w:rPr>
      </w:pPr>
      <w:r w:rsidRPr="003861E2">
        <w:rPr>
          <w:rFonts w:ascii="Century Gothic" w:hAnsi="Century Gothic" w:cs="Tahoma"/>
          <w:color w:val="333333"/>
          <w:lang w:eastAsia="fr-FR"/>
        </w:rPr>
        <w:t xml:space="preserve">Application web </w:t>
      </w:r>
      <w:r>
        <w:rPr>
          <w:rFonts w:ascii="Century Gothic" w:hAnsi="Century Gothic" w:cs="Tahoma"/>
          <w:color w:val="333333"/>
          <w:lang w:eastAsia="fr-FR"/>
        </w:rPr>
        <w:t>multi-</w:t>
      </w:r>
      <w:r w:rsidRPr="003861E2">
        <w:rPr>
          <w:rFonts w:ascii="Century Gothic" w:hAnsi="Century Gothic" w:cs="Tahoma"/>
          <w:color w:val="333333"/>
          <w:lang w:eastAsia="fr-FR"/>
        </w:rPr>
        <w:t>navigateurs (Firefox, Chrome, Internet Explorer</w:t>
      </w:r>
      <w:r>
        <w:rPr>
          <w:rFonts w:ascii="Century Gothic" w:hAnsi="Century Gothic" w:cs="Tahoma"/>
          <w:color w:val="333333"/>
          <w:lang w:eastAsia="fr-FR"/>
        </w:rPr>
        <w:t>,</w:t>
      </w:r>
      <w:r w:rsidRPr="003861E2">
        <w:rPr>
          <w:rFonts w:ascii="Century Gothic" w:hAnsi="Century Gothic" w:cs="Tahoma"/>
          <w:color w:val="333333"/>
          <w:lang w:eastAsia="fr-FR"/>
        </w:rPr>
        <w:t xml:space="preserve"> Safari, Opéra)</w:t>
      </w:r>
    </w:p>
    <w:p w:rsidR="00A72CAE" w:rsidRDefault="001D670C"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Accessibilité via </w:t>
      </w:r>
      <w:r w:rsidR="00A72CAE" w:rsidRPr="003861E2">
        <w:rPr>
          <w:rFonts w:ascii="Century Gothic" w:hAnsi="Century Gothic" w:cs="Tahoma"/>
          <w:color w:val="333333"/>
          <w:lang w:eastAsia="fr-FR"/>
        </w:rPr>
        <w:t>PC/IPAD/Smartphones</w:t>
      </w:r>
    </w:p>
    <w:p w:rsidR="00F33440" w:rsidRPr="00614119" w:rsidRDefault="00F33440" w:rsidP="00F33440">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Une architecture et des technologies de pointes</w:t>
      </w:r>
    </w:p>
    <w:p w:rsidR="00F33440" w:rsidRPr="00614119"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basée sur une architecture orientée services (SOA)</w:t>
      </w:r>
    </w:p>
    <w:p w:rsidR="00F33440" w:rsidRPr="00F33440"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développée à partir des technologies JAVA, avec la plateforme JEE (</w:t>
      </w:r>
      <w:r w:rsidRPr="00282406">
        <w:rPr>
          <w:rFonts w:ascii="Century Gothic" w:hAnsi="Century Gothic" w:cs="Tahoma"/>
          <w:color w:val="333333"/>
          <w:lang w:eastAsia="fr-FR"/>
        </w:rPr>
        <w:t>Java Enterprise Edition</w:t>
      </w:r>
      <w:r>
        <w:rPr>
          <w:rFonts w:ascii="Century Gothic" w:hAnsi="Century Gothic" w:cs="Tahoma"/>
          <w:color w:val="333333"/>
          <w:lang w:eastAsia="fr-FR"/>
        </w:rPr>
        <w:t>)</w:t>
      </w:r>
      <w:r w:rsidRPr="00282406">
        <w:rPr>
          <w:rFonts w:ascii="Century Gothic" w:hAnsi="Century Gothic" w:cs="Tahoma"/>
          <w:color w:val="333333"/>
          <w:lang w:eastAsia="fr-FR"/>
        </w:rPr>
        <w:t xml:space="preserve"> </w:t>
      </w:r>
      <w:r>
        <w:rPr>
          <w:rFonts w:ascii="Century Gothic" w:hAnsi="Century Gothic" w:cs="Tahoma"/>
          <w:color w:val="333333"/>
          <w:lang w:eastAsia="fr-FR"/>
        </w:rPr>
        <w:t xml:space="preserve">destinée au développement </w:t>
      </w:r>
      <w:r w:rsidRPr="00282406">
        <w:rPr>
          <w:rFonts w:ascii="Century Gothic" w:hAnsi="Century Gothic" w:cs="Tahoma"/>
          <w:color w:val="333333"/>
          <w:lang w:eastAsia="fr-FR"/>
        </w:rPr>
        <w:t xml:space="preserve"> </w:t>
      </w:r>
      <w:r>
        <w:rPr>
          <w:rFonts w:ascii="Century Gothic" w:hAnsi="Century Gothic" w:cs="Tahoma"/>
          <w:color w:val="333333"/>
          <w:lang w:eastAsia="fr-FR"/>
        </w:rPr>
        <w:t>d’</w:t>
      </w:r>
      <w:r w:rsidRPr="00282406">
        <w:rPr>
          <w:rFonts w:ascii="Century Gothic" w:hAnsi="Century Gothic" w:cs="Tahoma"/>
          <w:color w:val="333333"/>
          <w:lang w:eastAsia="fr-FR"/>
        </w:rPr>
        <w:t>applications d’entreprise</w:t>
      </w:r>
    </w:p>
    <w:p w:rsidR="00A72CAE" w:rsidRPr="007C053F" w:rsidRDefault="00A72CAE" w:rsidP="006C3F49">
      <w:pPr>
        <w:pStyle w:val="Paragraphedeliste"/>
        <w:numPr>
          <w:ilvl w:val="0"/>
          <w:numId w:val="12"/>
        </w:numPr>
        <w:spacing w:before="360" w:after="120"/>
        <w:ind w:left="357" w:hanging="357"/>
        <w:contextualSpacing w:val="0"/>
        <w:rPr>
          <w:rFonts w:ascii="Century Gothic" w:hAnsi="Century Gothic" w:cs="Tahoma"/>
          <w:color w:val="333333"/>
          <w:lang w:eastAsia="fr-FR"/>
        </w:rPr>
      </w:pPr>
      <w:r>
        <w:rPr>
          <w:rFonts w:ascii="Century Gothic" w:hAnsi="Century Gothic" w:cs="Tahoma"/>
          <w:b/>
          <w:color w:val="333333"/>
          <w:sz w:val="22"/>
          <w:szCs w:val="22"/>
          <w:lang w:eastAsia="fr-FR"/>
        </w:rPr>
        <w:t>Mode Cloud AaaS (Application as a Service)</w:t>
      </w:r>
    </w:p>
    <w:p w:rsidR="00A72CAE" w:rsidRPr="00EF7E9F" w:rsidRDefault="0014041B"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EF7E9F">
        <w:rPr>
          <w:rFonts w:ascii="Century Gothic" w:hAnsi="Century Gothic" w:cs="Tahoma"/>
          <w:color w:val="333333"/>
          <w:lang w:eastAsia="fr-FR"/>
        </w:rPr>
        <w:t xml:space="preserve"> peut être déployé dans une infrastructure Cloud Computing, pour être</w:t>
      </w:r>
      <w:r w:rsidR="00A72CAE">
        <w:rPr>
          <w:rFonts w:ascii="Century Gothic" w:hAnsi="Century Gothic" w:cs="Tahoma"/>
          <w:color w:val="333333"/>
          <w:lang w:eastAsia="fr-FR"/>
        </w:rPr>
        <w:t xml:space="preserve"> mis</w:t>
      </w:r>
      <w:r w:rsidR="00A72CAE" w:rsidRPr="00EF7E9F">
        <w:rPr>
          <w:rFonts w:ascii="Century Gothic" w:hAnsi="Century Gothic" w:cs="Tahoma"/>
          <w:color w:val="333333"/>
          <w:lang w:eastAsia="fr-FR"/>
        </w:rPr>
        <w:t xml:space="preserve"> à la disposition des clients finaux sous la forme de services à la demande.</w:t>
      </w:r>
    </w:p>
    <w:p w:rsidR="00A72CAE" w:rsidRPr="00EF7E9F"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Coût d’investissement initial réduit pour l’acquisition du logiciel</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se concentre sur son cœur de métier et se décharge des contraintes techniques (déploiement, sauvegarde, restauration, gestion des incidents)</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accède de manière sécurisée (HTTPS) à ses données stockées dans le Cloud.</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Modularité</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Exigez uniquement les modules qui correspondent à vos besoins actuels.</w:t>
      </w:r>
    </w:p>
    <w:p w:rsidR="00A72CAE" w:rsidRPr="00F57101" w:rsidRDefault="00A72CAE" w:rsidP="006C3F49">
      <w:pPr>
        <w:pStyle w:val="Paragraphedeliste"/>
        <w:numPr>
          <w:ilvl w:val="0"/>
          <w:numId w:val="11"/>
        </w:numPr>
        <w:spacing w:after="240"/>
        <w:rPr>
          <w:rFonts w:ascii="Century Gothic" w:hAnsi="Century Gothic" w:cs="Tahoma"/>
          <w:b/>
          <w:color w:val="333333"/>
          <w:sz w:val="22"/>
          <w:szCs w:val="22"/>
          <w:lang w:eastAsia="fr-FR"/>
        </w:rPr>
      </w:pPr>
      <w:r w:rsidRPr="00F57101">
        <w:rPr>
          <w:rFonts w:ascii="Century Gothic" w:hAnsi="Century Gothic" w:cs="Tahoma"/>
          <w:color w:val="333333"/>
          <w:lang w:eastAsia="fr-FR"/>
        </w:rPr>
        <w:t xml:space="preserve">Intégrez progressivement et aisément de nouveaux modules, </w:t>
      </w:r>
    </w:p>
    <w:p w:rsidR="00A72CAE" w:rsidRDefault="00A72CAE" w:rsidP="00A72CAE">
      <w:pPr>
        <w:jc w:val="left"/>
        <w:rPr>
          <w:rFonts w:ascii="Century Gothic" w:hAnsi="Century Gothic" w:cs="Tahoma"/>
          <w:color w:val="333333"/>
          <w:lang w:eastAsia="fr-FR"/>
        </w:rPr>
      </w:pPr>
    </w:p>
    <w:p w:rsidR="00A72CAE" w:rsidRDefault="00A72CAE" w:rsidP="00A72CAE">
      <w:pPr>
        <w:pStyle w:val="G2"/>
        <w:numPr>
          <w:ilvl w:val="1"/>
          <w:numId w:val="0"/>
        </w:numPr>
        <w:spacing w:before="120"/>
        <w:ind w:left="576" w:hanging="576"/>
      </w:pPr>
      <w:bookmarkStart w:id="19" w:name="_Toc384113614"/>
      <w:bookmarkStart w:id="20" w:name="_Toc405536755"/>
      <w:r>
        <w:t>Atouts sécurité</w:t>
      </w:r>
      <w:bookmarkEnd w:id="19"/>
      <w:bookmarkEnd w:id="20"/>
    </w:p>
    <w:p w:rsidR="00A72CAE"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L</w:t>
      </w:r>
      <w:r>
        <w:rPr>
          <w:rFonts w:ascii="Century Gothic" w:hAnsi="Century Gothic" w:cs="Tahoma"/>
          <w:color w:val="333333"/>
          <w:lang w:eastAsia="fr-FR"/>
        </w:rPr>
        <w:t>a</w:t>
      </w:r>
      <w:r w:rsidRPr="0029306C">
        <w:rPr>
          <w:rFonts w:ascii="Century Gothic" w:hAnsi="Century Gothic" w:cs="Tahoma"/>
          <w:color w:val="333333"/>
          <w:lang w:eastAsia="fr-FR"/>
        </w:rPr>
        <w:t xml:space="preserve">  Sécurité</w:t>
      </w:r>
      <w:r>
        <w:rPr>
          <w:rFonts w:ascii="Century Gothic" w:hAnsi="Century Gothic" w:cs="Tahoma"/>
          <w:color w:val="333333"/>
          <w:lang w:eastAsia="fr-FR"/>
        </w:rPr>
        <w:t xml:space="preserve"> est un aspect essentiel faisant partie intégrante de</w:t>
      </w:r>
      <w:r w:rsidR="0014041B">
        <w:rPr>
          <w:rFonts w:ascii="Century Gothic" w:hAnsi="Century Gothic" w:cs="Tahoma"/>
          <w:color w:val="333333"/>
          <w:lang w:eastAsia="fr-FR"/>
        </w:rPr>
        <w:t xml:space="preserve"> </w:t>
      </w:r>
      <w:r w:rsidR="0014041B">
        <w:rPr>
          <w:rFonts w:ascii="Century Gothic" w:hAnsi="Century Gothic" w:cs="Tahoma"/>
          <w:b/>
          <w:color w:val="333333"/>
          <w:lang w:eastAsia="fr-FR"/>
        </w:rPr>
        <w:t>SYSGEHO</w:t>
      </w:r>
      <w:r>
        <w:rPr>
          <w:rFonts w:ascii="Century Gothic" w:hAnsi="Century Gothic" w:cs="Tahoma"/>
          <w:color w:val="333333"/>
          <w:lang w:eastAsia="fr-FR"/>
        </w:rPr>
        <w:t>, qui bénéficie de sa longue expérimentation sur des cas réels.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Authentification</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Accédez à l’application par un identifiant et un mot de passe.</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Bénéficiez d’une authentification sécurisée grâce au protocole HTTPS.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Bénéficiez d’un cryptage des informations d’authentification en base de données.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 xml:space="preserve"> Intégrer un annuaire LDAP.</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Autorisation et Confidentialité des traitements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Définissez la couverture fonctionnelle des acteurs.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périmètre fonctionnel des utilisateurs.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Attribuez de  manière  atomique  des  autorisations  sur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traitements.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lastRenderedPageBreak/>
        <w:t>Impossibilité pour un utilisateur de voir ou d’accéder à une</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action à laquelle il n’a pas droit.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Contrôlez les attributions lors de l’exécution d’un traite</w:t>
      </w:r>
      <w:r>
        <w:rPr>
          <w:rFonts w:ascii="Century Gothic" w:hAnsi="Century Gothic" w:cs="Tahoma"/>
          <w:color w:val="333333"/>
          <w:lang w:eastAsia="fr-FR"/>
        </w:rPr>
        <w:t>ment :</w:t>
      </w:r>
      <w:r w:rsidRPr="0029306C">
        <w:rPr>
          <w:rFonts w:ascii="Century Gothic" w:hAnsi="Century Gothic" w:cs="Tahoma"/>
          <w:color w:val="333333"/>
          <w:lang w:eastAsia="fr-FR"/>
        </w:rPr>
        <w:t xml:space="preserve"> Impossibilité qu’un traitement non autorisé puisse être exécuté avec succès.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Autorisation et Confidentialité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Sécurisez vos données au moyen d’une politique de groupe</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d’accès.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champ d’action des utilisateurs sur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Réduisez, contrôlez et maîtriser la visibilité de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Préservez les données sensibles et confidentielles.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systématiquement les résultats des recherches utilisateurs: seules les données non sécurisées et autorisées sont visibles.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Intégrité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Gestion du contrôle de redondance cyclique (CRC) pour assurer l’intégrité des données traitées  par d’éventuelles manipulations </w:t>
      </w:r>
      <w:r>
        <w:rPr>
          <w:rFonts w:ascii="Century Gothic" w:hAnsi="Century Gothic" w:cs="Tahoma"/>
          <w:color w:val="333333"/>
          <w:lang w:eastAsia="fr-FR"/>
        </w:rPr>
        <w:t xml:space="preserve"> Non autorisées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Utilisation de protocoles </w:t>
      </w:r>
      <w:r>
        <w:rPr>
          <w:rFonts w:ascii="Century Gothic" w:hAnsi="Century Gothic" w:cs="Tahoma"/>
          <w:color w:val="333333"/>
          <w:lang w:eastAsia="fr-FR"/>
        </w:rPr>
        <w:t xml:space="preserve">de communication </w:t>
      </w:r>
      <w:r w:rsidRPr="0029306C">
        <w:rPr>
          <w:rFonts w:ascii="Century Gothic" w:hAnsi="Century Gothic" w:cs="Tahoma"/>
          <w:color w:val="333333"/>
          <w:lang w:eastAsia="fr-FR"/>
        </w:rPr>
        <w:t>sécurisés (HTTPS,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Traçabilité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Historisation de toutes les opérations en base de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Journalisation des opérations dans des fichiers de logs.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Sauvegarde  des opérations  très sensibles dans  des tablesd’historique spécifiques.</w:t>
      </w:r>
    </w:p>
    <w:p w:rsidR="00A72CAE" w:rsidRPr="003C31FA" w:rsidRDefault="00A72CAE" w:rsidP="006C3F49">
      <w:pPr>
        <w:pStyle w:val="Paragraphedeliste"/>
        <w:numPr>
          <w:ilvl w:val="0"/>
          <w:numId w:val="11"/>
        </w:numPr>
        <w:spacing w:line="240" w:lineRule="auto"/>
        <w:jc w:val="left"/>
        <w:rPr>
          <w:rFonts w:ascii="Century Gothic" w:hAnsi="Century Gothic" w:cs="Tahoma"/>
          <w:color w:val="333333"/>
          <w:lang w:eastAsia="fr-FR"/>
        </w:rPr>
      </w:pPr>
      <w:r w:rsidRPr="003C31FA">
        <w:rPr>
          <w:rFonts w:ascii="Century Gothic" w:hAnsi="Century Gothic" w:cs="Tahoma"/>
          <w:color w:val="333333"/>
          <w:lang w:eastAsia="fr-FR"/>
        </w:rPr>
        <w:t>Suivi des modifications de la chaîne d’exécution des  traitements.</w:t>
      </w:r>
    </w:p>
    <w:p w:rsidR="00A72CAE" w:rsidRDefault="00A72CAE" w:rsidP="00A72CAE">
      <w:pPr>
        <w:jc w:val="left"/>
        <w:rPr>
          <w:rFonts w:ascii="Century Gothic" w:hAnsi="Century Gothic" w:cs="Tahoma"/>
          <w:color w:val="333333"/>
          <w:lang w:eastAsia="fr-FR"/>
        </w:rPr>
      </w:pPr>
    </w:p>
    <w:p w:rsidR="00A72CAE" w:rsidRDefault="00A72CAE" w:rsidP="00A72CAE">
      <w:pPr>
        <w:pStyle w:val="G2"/>
        <w:numPr>
          <w:ilvl w:val="1"/>
          <w:numId w:val="0"/>
        </w:numPr>
        <w:spacing w:before="120"/>
        <w:ind w:left="576" w:hanging="576"/>
      </w:pPr>
      <w:bookmarkStart w:id="21" w:name="_Toc384113615"/>
      <w:bookmarkStart w:id="22" w:name="_Toc405536756"/>
      <w:r>
        <w:t>Atouts ergonomiques</w:t>
      </w:r>
      <w:bookmarkEnd w:id="21"/>
      <w:bookmarkEnd w:id="22"/>
    </w:p>
    <w:p w:rsidR="00A72CAE" w:rsidRPr="0029306C"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 xml:space="preserve">Grâce à ses atouts graphiques et ergonomiques, </w:t>
      </w:r>
      <w:r w:rsidR="007478EB">
        <w:rPr>
          <w:rFonts w:ascii="Century Gothic" w:hAnsi="Century Gothic" w:cs="Tahoma"/>
          <w:b/>
          <w:color w:val="333333"/>
          <w:lang w:eastAsia="fr-FR"/>
        </w:rPr>
        <w:t>SYSGEHO</w:t>
      </w:r>
      <w:r w:rsidRPr="0029306C">
        <w:rPr>
          <w:rFonts w:ascii="Century Gothic" w:hAnsi="Century Gothic" w:cs="Tahoma"/>
          <w:color w:val="333333"/>
          <w:lang w:eastAsia="fr-FR"/>
        </w:rPr>
        <w:t xml:space="preserve"> vous offre une expérience de travail passionnante et enrichissante.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Convivialité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w:t>
      </w:r>
      <w:r w:rsidRPr="0029306C">
        <w:rPr>
          <w:rFonts w:ascii="Century Gothic" w:hAnsi="Century Gothic" w:cs="Tahoma"/>
          <w:color w:val="333333"/>
          <w:lang w:eastAsia="fr-FR"/>
        </w:rPr>
        <w:t>d’interfaces graphiques belles et simples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d’utilisation.</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Travaillez à l’aide d’interfaces  intuitives, aérées,  et </w:t>
      </w:r>
      <w:r>
        <w:rPr>
          <w:rFonts w:ascii="Century Gothic" w:hAnsi="Century Gothic" w:cs="Tahoma"/>
          <w:color w:val="333333"/>
          <w:lang w:eastAsia="fr-FR"/>
        </w:rPr>
        <w:t xml:space="preserve"> facile </w:t>
      </w:r>
      <w:r w:rsidRPr="0029306C">
        <w:rPr>
          <w:rFonts w:ascii="Century Gothic" w:hAnsi="Century Gothic" w:cs="Tahoma"/>
          <w:color w:val="333333"/>
          <w:lang w:eastAsia="fr-FR"/>
        </w:rPr>
        <w:t>d’utilisation.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vos traitements à l’aide des barres de menus, des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barres d’outils ou des menus contextuels.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Accédez plus rapidement </w:t>
      </w:r>
      <w:r>
        <w:rPr>
          <w:rFonts w:ascii="Century Gothic" w:hAnsi="Century Gothic" w:cs="Tahoma"/>
          <w:color w:val="333333"/>
          <w:lang w:eastAsia="fr-FR"/>
        </w:rPr>
        <w:t xml:space="preserve"> aux </w:t>
      </w:r>
      <w:r w:rsidRPr="0029306C">
        <w:rPr>
          <w:rFonts w:ascii="Century Gothic" w:hAnsi="Century Gothic" w:cs="Tahoma"/>
          <w:color w:val="333333"/>
          <w:lang w:eastAsia="fr-FR"/>
        </w:rPr>
        <w:t>formulaires au moyen d’une zone d’accès aléatoire.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plus rapidement vos actions grâce aux raccourcis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claviers.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Standardisation des interfaces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lastRenderedPageBreak/>
        <w:t xml:space="preserve">Assimilation plus rapide </w:t>
      </w:r>
      <w:r>
        <w:rPr>
          <w:rFonts w:ascii="Century Gothic" w:hAnsi="Century Gothic" w:cs="Tahoma"/>
          <w:color w:val="333333"/>
          <w:lang w:eastAsia="fr-FR"/>
        </w:rPr>
        <w:t>des principes de fonctionnement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Utilisation intuitive et simpl</w:t>
      </w:r>
      <w:r>
        <w:rPr>
          <w:rFonts w:ascii="Century Gothic" w:hAnsi="Century Gothic" w:cs="Tahoma"/>
          <w:color w:val="333333"/>
          <w:lang w:eastAsia="fr-FR"/>
        </w:rPr>
        <w:t xml:space="preserve">e </w:t>
      </w:r>
      <w:r w:rsidRPr="0029306C">
        <w:rPr>
          <w:rFonts w:ascii="Century Gothic" w:hAnsi="Century Gothic" w:cs="Tahoma"/>
          <w:color w:val="333333"/>
          <w:lang w:eastAsia="fr-FR"/>
        </w:rPr>
        <w:t xml:space="preserve"> de l’application.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Assistance et Feed</w:t>
      </w:r>
      <w:r w:rsidRPr="00CD799A">
        <w:rPr>
          <w:rFonts w:ascii="Century Gothic" w:hAnsi="Century Gothic" w:cs="Tahoma"/>
          <w:b/>
          <w:color w:val="333333"/>
          <w:sz w:val="22"/>
          <w:szCs w:val="22"/>
          <w:lang w:eastAsia="fr-FR"/>
        </w:rPr>
        <w:t>back</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Assistance à la saisie (infos bulles, listes déroulantes, navigation</w:t>
      </w:r>
      <w:r>
        <w:rPr>
          <w:rFonts w:ascii="Century Gothic" w:hAnsi="Century Gothic" w:cs="Tahoma"/>
          <w:color w:val="333333"/>
          <w:lang w:eastAsia="fr-FR"/>
        </w:rPr>
        <w:t>)</w:t>
      </w:r>
      <w:r w:rsidRPr="0029306C">
        <w:rPr>
          <w:rFonts w:ascii="Century Gothic" w:hAnsi="Century Gothic" w:cs="Tahoma"/>
          <w:color w:val="333333"/>
          <w:lang w:eastAsia="fr-FR"/>
        </w:rPr>
        <w: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Contrôle (cô</w:t>
      </w:r>
      <w:r w:rsidRPr="0029306C">
        <w:rPr>
          <w:rFonts w:ascii="Century Gothic" w:hAnsi="Century Gothic" w:cs="Tahoma"/>
          <w:color w:val="333333"/>
          <w:lang w:eastAsia="fr-FR"/>
        </w:rPr>
        <w:t>té client) des données saisies et affichage automatique d’un message d’erreur sur la zone de saisie en cas d’invalidité.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Identification des zones de saisie obligatoire et présentation d’un message d’erreur sur la zone en cas d’une saisie non autorisée.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Rétro</w:t>
      </w:r>
      <w:r w:rsidRPr="0029306C">
        <w:rPr>
          <w:rFonts w:ascii="Century Gothic" w:hAnsi="Century Gothic" w:cs="Tahoma"/>
          <w:color w:val="333333"/>
          <w:lang w:eastAsia="fr-FR"/>
        </w:rPr>
        <w:t>activité applicative au moyen de la présentation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informations sur le statut et l’issu</w:t>
      </w:r>
      <w:r>
        <w:rPr>
          <w:rFonts w:ascii="Century Gothic" w:hAnsi="Century Gothic" w:cs="Tahoma"/>
          <w:color w:val="333333"/>
          <w:lang w:eastAsia="fr-FR"/>
        </w:rPr>
        <w:t>e</w:t>
      </w:r>
      <w:r w:rsidRPr="0029306C">
        <w:rPr>
          <w:rFonts w:ascii="Century Gothic" w:hAnsi="Century Gothic" w:cs="Tahoma"/>
          <w:color w:val="333333"/>
          <w:lang w:eastAsia="fr-FR"/>
        </w:rPr>
        <w:t xml:space="preserve"> des traitements exécutés.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Richesse des composants graphiques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Affichez, masquez, réorganisez et déplacez les colonnes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 de données.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triez et groupez par colonnes, les données  dans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w:t>
      </w:r>
    </w:p>
    <w:p w:rsidR="00A72CAE" w:rsidRDefault="00B9064A" w:rsidP="00A06577">
      <w:pPr>
        <w:jc w:val="center"/>
        <w:rPr>
          <w:rFonts w:ascii="Century Gothic" w:hAnsi="Century Gothic"/>
          <w:color w:val="231F20"/>
        </w:rPr>
      </w:pPr>
      <w:r>
        <w:rPr>
          <w:rFonts w:ascii="Century Gothic" w:eastAsia="Arial" w:hAnsi="Century Gothic" w:cs="Arial"/>
          <w:noProof/>
          <w:lang w:eastAsia="fr-FR"/>
        </w:rPr>
        <w:drawing>
          <wp:inline distT="0" distB="0" distL="0" distR="0">
            <wp:extent cx="5076825" cy="2326503"/>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079279" cy="2327627"/>
                    </a:xfrm>
                    <a:prstGeom prst="rect">
                      <a:avLst/>
                    </a:prstGeom>
                    <a:noFill/>
                    <a:ln w="9525">
                      <a:noFill/>
                      <a:miter lim="800000"/>
                      <a:headEnd/>
                      <a:tailEnd/>
                    </a:ln>
                  </pic:spPr>
                </pic:pic>
              </a:graphicData>
            </a:graphic>
          </wp:inline>
        </w:drawing>
      </w:r>
    </w:p>
    <w:p w:rsidR="00A06577" w:rsidRDefault="00A06577" w:rsidP="00A06577">
      <w:pPr>
        <w:jc w:val="center"/>
        <w:rPr>
          <w:rFonts w:ascii="Century Gothic" w:hAnsi="Century Gothic"/>
          <w:color w:val="231F20"/>
        </w:rPr>
      </w:pPr>
    </w:p>
    <w:p w:rsidR="00A06577" w:rsidRPr="00801163" w:rsidRDefault="00A06577" w:rsidP="00A06577">
      <w:pPr>
        <w:jc w:val="center"/>
        <w:rPr>
          <w:rFonts w:ascii="Century Gothic" w:hAnsi="Century Gothic"/>
          <w:color w:val="231F20"/>
        </w:rPr>
      </w:pPr>
      <w:r>
        <w:rPr>
          <w:rFonts w:ascii="Century Gothic" w:hAnsi="Century Gothic"/>
          <w:noProof/>
          <w:color w:val="231F20"/>
          <w:lang w:eastAsia="fr-FR"/>
        </w:rPr>
        <w:drawing>
          <wp:inline distT="0" distB="0" distL="0" distR="0">
            <wp:extent cx="5229225" cy="2689315"/>
            <wp:effectExtent l="1905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229225" cy="2689315"/>
                    </a:xfrm>
                    <a:prstGeom prst="rect">
                      <a:avLst/>
                    </a:prstGeom>
                    <a:noFill/>
                    <a:ln w="9525">
                      <a:noFill/>
                      <a:miter lim="800000"/>
                      <a:headEnd/>
                      <a:tailEnd/>
                    </a:ln>
                  </pic:spPr>
                </pic:pic>
              </a:graphicData>
            </a:graphic>
          </wp:inline>
        </w:drawing>
      </w:r>
    </w:p>
    <w:p w:rsidR="00A72CAE" w:rsidRDefault="00A72CAE" w:rsidP="00801163">
      <w:pPr>
        <w:pStyle w:val="G1"/>
      </w:pPr>
      <w:bookmarkStart w:id="23" w:name="_Toc384113640"/>
      <w:bookmarkStart w:id="24" w:name="_Toc405536757"/>
      <w:r>
        <w:lastRenderedPageBreak/>
        <w:t>Environnements d’exploitation</w:t>
      </w:r>
      <w:bookmarkEnd w:id="23"/>
      <w:bookmarkEnd w:id="24"/>
    </w:p>
    <w:p w:rsidR="00A72CAE" w:rsidRDefault="00A72CAE" w:rsidP="00A72CAE">
      <w:pPr>
        <w:spacing w:after="120"/>
        <w:rPr>
          <w:rFonts w:ascii="Century Gothic" w:hAnsi="Century Gothic"/>
          <w:szCs w:val="22"/>
        </w:rPr>
      </w:pPr>
      <w:bookmarkStart w:id="25" w:name="_Toc370287328"/>
      <w:r w:rsidRPr="007E2F97">
        <w:rPr>
          <w:rFonts w:ascii="Century Gothic" w:hAnsi="Century Gothic"/>
          <w:szCs w:val="22"/>
        </w:rPr>
        <w:t xml:space="preserve">Le déploiement </w:t>
      </w:r>
      <w:r>
        <w:rPr>
          <w:rFonts w:ascii="Century Gothic" w:hAnsi="Century Gothic"/>
          <w:szCs w:val="22"/>
        </w:rPr>
        <w:t xml:space="preserve">de </w:t>
      </w:r>
      <w:r w:rsidR="00801163" w:rsidRPr="00801163">
        <w:rPr>
          <w:rFonts w:ascii="Century Gothic" w:hAnsi="Century Gothic"/>
          <w:b/>
          <w:szCs w:val="22"/>
        </w:rPr>
        <w:t>SYSGEHO</w:t>
      </w:r>
      <w:r w:rsidR="00801163">
        <w:rPr>
          <w:rFonts w:ascii="Century Gothic" w:hAnsi="Century Gothic"/>
          <w:b/>
          <w:szCs w:val="22"/>
        </w:rPr>
        <w:t xml:space="preserve"> </w:t>
      </w:r>
      <w:r w:rsidRPr="007E2F97">
        <w:rPr>
          <w:rFonts w:ascii="Century Gothic" w:hAnsi="Century Gothic"/>
          <w:szCs w:val="22"/>
        </w:rPr>
        <w:t>nécessite des serveurs physiques ou virtuels dans lesquels seront installés le système de gestion des bases de données (SGBD) et le middleware (serveur d’application).Le SGBD et le middleware peuvent  être installé</w:t>
      </w:r>
      <w:r>
        <w:rPr>
          <w:rFonts w:ascii="Century Gothic" w:hAnsi="Century Gothic"/>
          <w:szCs w:val="22"/>
        </w:rPr>
        <w:t>s</w:t>
      </w:r>
      <w:r w:rsidRPr="007E2F97">
        <w:rPr>
          <w:rFonts w:ascii="Century Gothic" w:hAnsi="Century Gothic"/>
          <w:szCs w:val="22"/>
        </w:rPr>
        <w:t xml:space="preserve"> soit dans un serveur physique/virtuel unique, soit dans de</w:t>
      </w:r>
      <w:r>
        <w:rPr>
          <w:rFonts w:ascii="Century Gothic" w:hAnsi="Century Gothic"/>
          <w:szCs w:val="22"/>
        </w:rPr>
        <w:t>s</w:t>
      </w:r>
      <w:r w:rsidRPr="007E2F97">
        <w:rPr>
          <w:rFonts w:ascii="Century Gothic" w:hAnsi="Century Gothic"/>
          <w:szCs w:val="22"/>
        </w:rPr>
        <w:t xml:space="preserve"> serveurs physiques/virtuels distincts (déploiement dans une architecture distribuée).</w:t>
      </w:r>
    </w:p>
    <w:p w:rsidR="00A72CAE" w:rsidRDefault="00A72CAE" w:rsidP="00A72CAE">
      <w:pPr>
        <w:spacing w:after="120"/>
        <w:rPr>
          <w:rFonts w:ascii="Century Gothic" w:hAnsi="Century Gothic"/>
        </w:rPr>
      </w:pPr>
      <w:r>
        <w:rPr>
          <w:rFonts w:ascii="Century Gothic" w:hAnsi="Century Gothic"/>
        </w:rPr>
        <w:t xml:space="preserve">L’exploitation de </w:t>
      </w:r>
      <w:r w:rsidR="00801163" w:rsidRPr="00801163">
        <w:rPr>
          <w:rFonts w:ascii="Century Gothic" w:hAnsi="Century Gothic"/>
          <w:b/>
          <w:szCs w:val="22"/>
        </w:rPr>
        <w:t>SYSGEHO</w:t>
      </w:r>
      <w:r w:rsidR="00801163">
        <w:rPr>
          <w:rFonts w:ascii="Century Gothic" w:hAnsi="Century Gothic"/>
          <w:b/>
          <w:szCs w:val="22"/>
        </w:rPr>
        <w:t xml:space="preserve"> </w:t>
      </w:r>
      <w:r>
        <w:rPr>
          <w:rFonts w:ascii="Century Gothic" w:hAnsi="Century Gothic"/>
        </w:rPr>
        <w:t>peut se faire au sein d’un réseau physique câblé (LAN) ou au sein d’un réseau sans-fil (Wireless LAN) sécurisé.</w:t>
      </w:r>
    </w:p>
    <w:p w:rsidR="002C10D5" w:rsidRDefault="002C10D5" w:rsidP="002C10D5">
      <w:pPr>
        <w:spacing w:after="120"/>
        <w:jc w:val="center"/>
        <w:rPr>
          <w:rFonts w:ascii="Century Gothic" w:hAnsi="Century Gothic"/>
          <w:szCs w:val="22"/>
        </w:rPr>
      </w:pPr>
      <w:r w:rsidRPr="002C10D5">
        <w:rPr>
          <w:rFonts w:ascii="Century Gothic" w:hAnsi="Century Gothic"/>
          <w:noProof/>
          <w:lang w:eastAsia="fr-FR"/>
        </w:rPr>
        <w:drawing>
          <wp:inline distT="0" distB="0" distL="0" distR="0">
            <wp:extent cx="3935853" cy="2581275"/>
            <wp:effectExtent l="19050" t="0" r="7497"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929035" cy="2576804"/>
                    </a:xfrm>
                    <a:prstGeom prst="rect">
                      <a:avLst/>
                    </a:prstGeom>
                    <a:noFill/>
                    <a:ln w="9525">
                      <a:noFill/>
                      <a:miter lim="800000"/>
                      <a:headEnd/>
                      <a:tailEnd/>
                    </a:ln>
                  </pic:spPr>
                </pic:pic>
              </a:graphicData>
            </a:graphic>
          </wp:inline>
        </w:drawing>
      </w:r>
    </w:p>
    <w:p w:rsidR="002336BC" w:rsidRPr="007E2F97" w:rsidRDefault="002336BC" w:rsidP="002C10D5">
      <w:pPr>
        <w:spacing w:after="120"/>
        <w:jc w:val="center"/>
        <w:rPr>
          <w:rFonts w:ascii="Century Gothic" w:hAnsi="Century Gothic"/>
          <w:szCs w:val="22"/>
        </w:rPr>
      </w:pPr>
    </w:p>
    <w:p w:rsidR="00A72CAE" w:rsidRPr="00842E24" w:rsidRDefault="00A72CAE" w:rsidP="00A72CAE">
      <w:pPr>
        <w:pStyle w:val="G2"/>
        <w:numPr>
          <w:ilvl w:val="1"/>
          <w:numId w:val="0"/>
        </w:numPr>
        <w:spacing w:before="120"/>
        <w:ind w:left="576" w:hanging="576"/>
      </w:pPr>
      <w:bookmarkStart w:id="26" w:name="_Toc384113641"/>
      <w:bookmarkStart w:id="27" w:name="_Toc405536758"/>
      <w:r w:rsidRPr="00842E24">
        <w:t>Caractéristiques minimales</w:t>
      </w:r>
      <w:bookmarkEnd w:id="25"/>
      <w:r w:rsidRPr="00842E24">
        <w:t xml:space="preserve"> des serveurs physiques/virtuels</w:t>
      </w:r>
      <w:bookmarkEnd w:id="26"/>
      <w:bookmarkEnd w:id="27"/>
    </w:p>
    <w:p w:rsidR="00A72CAE" w:rsidRDefault="00A72CAE" w:rsidP="002E086F">
      <w:pPr>
        <w:pStyle w:val="G3"/>
      </w:pPr>
      <w:bookmarkStart w:id="28" w:name="_Toc384113642"/>
      <w:bookmarkStart w:id="29" w:name="_Toc405536759"/>
      <w:r w:rsidRPr="009A795C">
        <w:t>Option 1 : Serveurs physiques/virtuels distincts</w:t>
      </w:r>
      <w:bookmarkEnd w:id="28"/>
      <w:bookmarkEnd w:id="29"/>
    </w:p>
    <w:tbl>
      <w:tblPr>
        <w:tblStyle w:val="Grillemoyenne3-Accent1"/>
        <w:tblW w:w="5000" w:type="pct"/>
        <w:jc w:val="center"/>
        <w:tblLook w:val="04A0"/>
      </w:tblPr>
      <w:tblGrid>
        <w:gridCol w:w="2260"/>
        <w:gridCol w:w="1782"/>
        <w:gridCol w:w="1836"/>
        <w:gridCol w:w="3692"/>
      </w:tblGrid>
      <w:tr w:rsidR="00A72CAE" w:rsidRPr="007A7207" w:rsidTr="000606C5">
        <w:trPr>
          <w:cnfStyle w:val="100000000000"/>
          <w:jc w:val="center"/>
        </w:trPr>
        <w:tc>
          <w:tcPr>
            <w:cnfStyle w:val="001000000000"/>
            <w:tcW w:w="1181" w:type="pct"/>
            <w:vAlign w:val="center"/>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Serveurs distincts</w:t>
            </w:r>
          </w:p>
        </w:tc>
        <w:tc>
          <w:tcPr>
            <w:tcW w:w="931" w:type="pct"/>
            <w:vAlign w:val="center"/>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Mémoire RAM</w:t>
            </w:r>
          </w:p>
        </w:tc>
        <w:tc>
          <w:tcPr>
            <w:tcW w:w="959" w:type="pct"/>
            <w:vAlign w:val="center"/>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929" w:type="pct"/>
            <w:vAlign w:val="center"/>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r>
      <w:tr w:rsidR="00A72CAE" w:rsidRPr="007A7207" w:rsidTr="000606C5">
        <w:trPr>
          <w:cnfStyle w:val="000000100000"/>
          <w:jc w:val="center"/>
        </w:trPr>
        <w:tc>
          <w:tcPr>
            <w:cnfStyle w:val="001000000000"/>
            <w:tcW w:w="1181" w:type="pct"/>
            <w:vAlign w:val="center"/>
          </w:tcPr>
          <w:p w:rsidR="00A72CAE" w:rsidRPr="006C7D3F" w:rsidRDefault="00A72CAE" w:rsidP="000606C5">
            <w:pPr>
              <w:spacing w:before="120" w:after="120"/>
              <w:rPr>
                <w:rFonts w:ascii="Century Gothic" w:hAnsi="Century Gothic"/>
                <w:sz w:val="16"/>
                <w:szCs w:val="16"/>
                <w:lang w:val="en-US"/>
              </w:rPr>
            </w:pPr>
            <w:r w:rsidRPr="006C7D3F">
              <w:rPr>
                <w:rFonts w:ascii="Century Gothic" w:hAnsi="Century Gothic"/>
                <w:sz w:val="16"/>
                <w:szCs w:val="16"/>
                <w:lang w:val="en-US"/>
              </w:rPr>
              <w:t>Pour le middleware :</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JBOSS EAP 5.1</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IBM Websphere</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lang w:val="en-US"/>
              </w:rPr>
            </w:pPr>
            <w:r w:rsidRPr="006C7D3F">
              <w:rPr>
                <w:rFonts w:ascii="Century Gothic" w:hAnsi="Century Gothic"/>
                <w:i/>
                <w:sz w:val="16"/>
                <w:szCs w:val="16"/>
              </w:rPr>
              <w:t>Oracle Weblogic</w:t>
            </w:r>
          </w:p>
        </w:tc>
        <w:tc>
          <w:tcPr>
            <w:tcW w:w="931" w:type="pct"/>
            <w:vAlign w:val="center"/>
          </w:tcPr>
          <w:p w:rsidR="00A72CAE" w:rsidRPr="007A7207" w:rsidRDefault="00A72CAE" w:rsidP="000606C5">
            <w:pPr>
              <w:spacing w:before="120" w:after="120"/>
              <w:cnfStyle w:val="000000100000"/>
              <w:rPr>
                <w:rFonts w:ascii="Century Gothic" w:hAnsi="Century Gothic"/>
                <w:i/>
                <w:sz w:val="16"/>
                <w:szCs w:val="16"/>
              </w:rPr>
            </w:pPr>
            <w:r w:rsidRPr="007A7207">
              <w:rPr>
                <w:rFonts w:ascii="Century Gothic" w:hAnsi="Century Gothic"/>
                <w:i/>
                <w:sz w:val="16"/>
                <w:szCs w:val="16"/>
              </w:rPr>
              <w:t>2 Go</w:t>
            </w:r>
          </w:p>
        </w:tc>
        <w:tc>
          <w:tcPr>
            <w:tcW w:w="959" w:type="pct"/>
            <w:vAlign w:val="center"/>
          </w:tcPr>
          <w:p w:rsidR="00A72CAE" w:rsidRPr="007A7207" w:rsidDel="0034136B" w:rsidRDefault="00A72CAE" w:rsidP="000606C5">
            <w:pPr>
              <w:spacing w:before="120" w:after="120"/>
              <w:cnfStyle w:val="000000100000"/>
              <w:rPr>
                <w:rFonts w:ascii="Century Gothic" w:hAnsi="Century Gothic"/>
                <w:i/>
                <w:sz w:val="16"/>
                <w:szCs w:val="16"/>
              </w:rPr>
            </w:pPr>
            <w:r w:rsidRPr="007A7207">
              <w:rPr>
                <w:rFonts w:ascii="Century Gothic" w:hAnsi="Century Gothic"/>
                <w:i/>
                <w:sz w:val="16"/>
                <w:szCs w:val="16"/>
              </w:rPr>
              <w:t>20 Go</w:t>
            </w:r>
          </w:p>
        </w:tc>
        <w:tc>
          <w:tcPr>
            <w:tcW w:w="1929" w:type="pct"/>
            <w:vAlign w:val="center"/>
          </w:tcPr>
          <w:p w:rsidR="00A72CAE" w:rsidRPr="0034136B" w:rsidRDefault="00A72CAE" w:rsidP="000606C5">
            <w:pPr>
              <w:spacing w:before="120" w:after="120"/>
              <w:cnfStyle w:val="0000001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spacing w:before="120" w:after="120"/>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603FDC" w:rsidRDefault="00A72CAE" w:rsidP="000606C5">
            <w:pPr>
              <w:spacing w:before="120" w:after="120"/>
              <w:cnfStyle w:val="000000100000"/>
              <w:rPr>
                <w:rFonts w:ascii="Century Gothic" w:hAnsi="Century Gothic"/>
                <w:i/>
                <w:sz w:val="16"/>
                <w:szCs w:val="16"/>
              </w:rPr>
            </w:pPr>
            <w:r w:rsidRPr="00603FDC">
              <w:rPr>
                <w:rFonts w:ascii="Century Gothic" w:hAnsi="Century Gothic"/>
                <w:i/>
                <w:sz w:val="16"/>
                <w:szCs w:val="16"/>
              </w:rPr>
              <w:t>Unix/Linux/AIX/HP-UX</w:t>
            </w:r>
          </w:p>
        </w:tc>
      </w:tr>
      <w:tr w:rsidR="00A72CAE" w:rsidRPr="007A7207" w:rsidTr="000606C5">
        <w:trPr>
          <w:jc w:val="center"/>
        </w:trPr>
        <w:tc>
          <w:tcPr>
            <w:cnfStyle w:val="001000000000"/>
            <w:tcW w:w="1181" w:type="pct"/>
            <w:vAlign w:val="center"/>
          </w:tcPr>
          <w:p w:rsidR="00A72CAE" w:rsidRDefault="00A72CAE" w:rsidP="000606C5">
            <w:pPr>
              <w:spacing w:before="120" w:after="120"/>
              <w:rPr>
                <w:rFonts w:ascii="Century Gothic" w:hAnsi="Century Gothic"/>
                <w:sz w:val="16"/>
                <w:szCs w:val="16"/>
              </w:rPr>
            </w:pPr>
            <w:r>
              <w:rPr>
                <w:rFonts w:ascii="Century Gothic" w:hAnsi="Century Gothic"/>
                <w:sz w:val="16"/>
                <w:szCs w:val="16"/>
              </w:rPr>
              <w:t>Pour le SGBD :</w:t>
            </w:r>
          </w:p>
          <w:p w:rsidR="00A72CAE" w:rsidRDefault="00A72CAE" w:rsidP="006C3F49">
            <w:pPr>
              <w:pStyle w:val="Paragraphedeliste"/>
              <w:numPr>
                <w:ilvl w:val="0"/>
                <w:numId w:val="14"/>
              </w:numPr>
              <w:spacing w:before="120" w:after="120" w:line="240" w:lineRule="auto"/>
              <w:rPr>
                <w:rFonts w:ascii="Century Gothic" w:hAnsi="Century Gothic"/>
                <w:i/>
                <w:sz w:val="16"/>
                <w:szCs w:val="16"/>
              </w:rPr>
            </w:pPr>
            <w:r>
              <w:rPr>
                <w:rFonts w:ascii="Century Gothic" w:hAnsi="Century Gothic"/>
                <w:i/>
                <w:sz w:val="16"/>
                <w:szCs w:val="16"/>
              </w:rPr>
              <w:t>Oracle database</w:t>
            </w:r>
          </w:p>
          <w:p w:rsidR="00A72CAE" w:rsidRPr="00082BC1" w:rsidRDefault="00A72CAE" w:rsidP="006C3F49">
            <w:pPr>
              <w:pStyle w:val="Paragraphedeliste"/>
              <w:numPr>
                <w:ilvl w:val="0"/>
                <w:numId w:val="14"/>
              </w:numPr>
              <w:spacing w:before="120" w:after="120" w:line="240" w:lineRule="auto"/>
              <w:rPr>
                <w:rFonts w:ascii="Century Gothic" w:hAnsi="Century Gothic"/>
                <w:i/>
                <w:sz w:val="16"/>
                <w:szCs w:val="16"/>
              </w:rPr>
            </w:pPr>
            <w:r w:rsidRPr="00082BC1">
              <w:rPr>
                <w:rFonts w:ascii="Century Gothic" w:hAnsi="Century Gothic"/>
                <w:i/>
                <w:sz w:val="16"/>
                <w:szCs w:val="16"/>
              </w:rPr>
              <w:t>MySQL</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rPr>
            </w:pPr>
            <w:r w:rsidRPr="006C7D3F">
              <w:rPr>
                <w:rFonts w:ascii="Century Gothic" w:hAnsi="Century Gothic"/>
                <w:i/>
                <w:sz w:val="16"/>
                <w:szCs w:val="16"/>
              </w:rPr>
              <w:t>MS SQL Server</w:t>
            </w:r>
          </w:p>
          <w:p w:rsidR="00A72CAE" w:rsidRPr="007A7207" w:rsidRDefault="00A72CAE" w:rsidP="006C3F49">
            <w:pPr>
              <w:pStyle w:val="Paragraphedeliste"/>
              <w:numPr>
                <w:ilvl w:val="0"/>
                <w:numId w:val="14"/>
              </w:numPr>
              <w:spacing w:before="120" w:after="120" w:line="240" w:lineRule="auto"/>
              <w:rPr>
                <w:rFonts w:ascii="Century Gothic" w:hAnsi="Century Gothic"/>
                <w:sz w:val="16"/>
                <w:szCs w:val="16"/>
              </w:rPr>
            </w:pPr>
            <w:r w:rsidRPr="00624CD9">
              <w:rPr>
                <w:rFonts w:ascii="Century Gothic" w:hAnsi="Century Gothic"/>
                <w:i/>
                <w:sz w:val="16"/>
                <w:szCs w:val="16"/>
              </w:rPr>
              <w:t>PostGresSQL</w:t>
            </w:r>
          </w:p>
        </w:tc>
        <w:tc>
          <w:tcPr>
            <w:tcW w:w="931" w:type="pct"/>
            <w:vAlign w:val="center"/>
          </w:tcPr>
          <w:p w:rsidR="00A72CAE" w:rsidRPr="007A7207" w:rsidRDefault="00A72CAE" w:rsidP="000606C5">
            <w:pPr>
              <w:spacing w:before="120" w:after="120"/>
              <w:cnfStyle w:val="000000000000"/>
              <w:rPr>
                <w:rFonts w:ascii="Century Gothic" w:hAnsi="Century Gothic"/>
                <w:i/>
                <w:sz w:val="16"/>
                <w:szCs w:val="16"/>
              </w:rPr>
            </w:pPr>
            <w:r w:rsidRPr="007A7207">
              <w:rPr>
                <w:rFonts w:ascii="Century Gothic" w:hAnsi="Century Gothic"/>
                <w:i/>
                <w:sz w:val="16"/>
                <w:szCs w:val="16"/>
              </w:rPr>
              <w:t xml:space="preserve"> 2 Go</w:t>
            </w:r>
          </w:p>
        </w:tc>
        <w:tc>
          <w:tcPr>
            <w:tcW w:w="959" w:type="pct"/>
            <w:vAlign w:val="center"/>
          </w:tcPr>
          <w:p w:rsidR="00A72CAE" w:rsidRPr="0034136B" w:rsidRDefault="00A72CAE" w:rsidP="000606C5">
            <w:pPr>
              <w:spacing w:before="120" w:after="120"/>
              <w:cnfStyle w:val="000000000000"/>
              <w:rPr>
                <w:rFonts w:ascii="Century Gothic" w:hAnsi="Century Gothic"/>
                <w:i/>
                <w:sz w:val="16"/>
                <w:szCs w:val="16"/>
                <w:lang w:val="en-US"/>
              </w:rPr>
            </w:pPr>
            <w:r w:rsidRPr="007A7207">
              <w:rPr>
                <w:rFonts w:ascii="Century Gothic" w:hAnsi="Century Gothic"/>
                <w:i/>
                <w:sz w:val="16"/>
                <w:szCs w:val="16"/>
              </w:rPr>
              <w:t>20 Go</w:t>
            </w:r>
          </w:p>
        </w:tc>
        <w:tc>
          <w:tcPr>
            <w:tcW w:w="1929" w:type="pct"/>
            <w:vAlign w:val="center"/>
          </w:tcPr>
          <w:p w:rsidR="00A72CAE" w:rsidRPr="0034136B" w:rsidRDefault="00A72CAE" w:rsidP="000606C5">
            <w:pPr>
              <w:spacing w:before="120" w:after="120"/>
              <w:cnfStyle w:val="0000000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spacing w:before="120" w:after="120"/>
              <w:cnfStyle w:val="0000000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7A7207" w:rsidRDefault="00A72CAE" w:rsidP="000606C5">
            <w:pPr>
              <w:spacing w:before="120" w:after="120"/>
              <w:cnfStyle w:val="000000000000"/>
              <w:rPr>
                <w:rFonts w:ascii="Century Gothic" w:hAnsi="Century Gothic"/>
                <w:i/>
                <w:sz w:val="16"/>
                <w:szCs w:val="16"/>
              </w:rPr>
            </w:pPr>
            <w:r w:rsidRPr="00603FDC">
              <w:rPr>
                <w:rFonts w:ascii="Century Gothic" w:hAnsi="Century Gothic"/>
                <w:i/>
                <w:sz w:val="16"/>
                <w:szCs w:val="16"/>
              </w:rPr>
              <w:t>Unix/Linux/AIX/HP-UX</w:t>
            </w:r>
          </w:p>
        </w:tc>
      </w:tr>
    </w:tbl>
    <w:p w:rsidR="00A72CAE" w:rsidRDefault="00A72CAE" w:rsidP="00A72CAE"/>
    <w:p w:rsidR="00A72CAE" w:rsidRDefault="00A72CAE" w:rsidP="002E086F">
      <w:pPr>
        <w:pStyle w:val="G3"/>
      </w:pPr>
      <w:bookmarkStart w:id="30" w:name="_Toc384113643"/>
      <w:bookmarkStart w:id="31" w:name="_Toc405536760"/>
      <w:r w:rsidRPr="009A795C">
        <w:t>Option 2 : Serveur physique/virtuel unique</w:t>
      </w:r>
      <w:bookmarkEnd w:id="30"/>
      <w:bookmarkEnd w:id="31"/>
    </w:p>
    <w:tbl>
      <w:tblPr>
        <w:tblStyle w:val="Grillemoyenne3-Accent1"/>
        <w:tblW w:w="5000" w:type="pct"/>
        <w:jc w:val="center"/>
        <w:tblLook w:val="04A0"/>
      </w:tblPr>
      <w:tblGrid>
        <w:gridCol w:w="2260"/>
        <w:gridCol w:w="1782"/>
        <w:gridCol w:w="1836"/>
        <w:gridCol w:w="3692"/>
      </w:tblGrid>
      <w:tr w:rsidR="00A72CAE" w:rsidRPr="007A7207" w:rsidTr="000606C5">
        <w:trPr>
          <w:cnfStyle w:val="100000000000"/>
          <w:jc w:val="center"/>
        </w:trPr>
        <w:tc>
          <w:tcPr>
            <w:cnfStyle w:val="001000000000"/>
            <w:tcW w:w="1181" w:type="pct"/>
            <w:vAlign w:val="center"/>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Un (01) serveur unique</w:t>
            </w:r>
          </w:p>
        </w:tc>
        <w:tc>
          <w:tcPr>
            <w:tcW w:w="931" w:type="pct"/>
            <w:vAlign w:val="center"/>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Mémoire RAM</w:t>
            </w:r>
          </w:p>
        </w:tc>
        <w:tc>
          <w:tcPr>
            <w:tcW w:w="959" w:type="pct"/>
            <w:vAlign w:val="center"/>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929" w:type="pct"/>
            <w:vAlign w:val="center"/>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r>
      <w:tr w:rsidR="00A72CAE" w:rsidRPr="00120193" w:rsidTr="000606C5">
        <w:trPr>
          <w:cnfStyle w:val="000000100000"/>
          <w:jc w:val="center"/>
        </w:trPr>
        <w:tc>
          <w:tcPr>
            <w:cnfStyle w:val="001000000000"/>
            <w:tcW w:w="1181" w:type="pct"/>
            <w:tcBorders>
              <w:top w:val="single" w:sz="24" w:space="0" w:color="FFFFFF" w:themeColor="background1"/>
            </w:tcBorders>
            <w:vAlign w:val="center"/>
          </w:tcPr>
          <w:p w:rsidR="00A72CAE" w:rsidRPr="006C7D3F" w:rsidRDefault="00A72CAE" w:rsidP="000606C5">
            <w:pPr>
              <w:spacing w:before="120" w:after="120"/>
              <w:rPr>
                <w:rFonts w:ascii="Century Gothic" w:hAnsi="Century Gothic"/>
                <w:sz w:val="16"/>
                <w:szCs w:val="16"/>
                <w:lang w:val="en-US"/>
              </w:rPr>
            </w:pPr>
            <w:r w:rsidRPr="006C7D3F">
              <w:rPr>
                <w:rFonts w:ascii="Century Gothic" w:hAnsi="Century Gothic"/>
                <w:sz w:val="16"/>
                <w:szCs w:val="16"/>
                <w:lang w:val="en-US"/>
              </w:rPr>
              <w:t>Pour le middleware :</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JBOSS EAP 5.1</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IBM Websphere</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lang w:val="en-US"/>
              </w:rPr>
            </w:pPr>
            <w:r w:rsidRPr="006C7D3F">
              <w:rPr>
                <w:rFonts w:ascii="Century Gothic" w:hAnsi="Century Gothic"/>
                <w:i/>
                <w:sz w:val="16"/>
                <w:szCs w:val="16"/>
              </w:rPr>
              <w:t>Oracle Weblogic</w:t>
            </w:r>
          </w:p>
        </w:tc>
        <w:tc>
          <w:tcPr>
            <w:tcW w:w="931" w:type="pct"/>
            <w:vMerge w:val="restart"/>
            <w:vAlign w:val="center"/>
          </w:tcPr>
          <w:p w:rsidR="00A72CAE" w:rsidRPr="007A7207"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 xml:space="preserve"> Go</w:t>
            </w:r>
          </w:p>
        </w:tc>
        <w:tc>
          <w:tcPr>
            <w:tcW w:w="959" w:type="pct"/>
            <w:vMerge w:val="restart"/>
            <w:vAlign w:val="center"/>
          </w:tcPr>
          <w:p w:rsidR="00A72CAE" w:rsidRPr="007A7207" w:rsidDel="0034136B"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0 Go</w:t>
            </w:r>
          </w:p>
          <w:p w:rsidR="00A72CAE" w:rsidRPr="007A7207" w:rsidDel="0034136B" w:rsidRDefault="00A72CAE" w:rsidP="000606C5">
            <w:pPr>
              <w:cnfStyle w:val="000000100000"/>
              <w:rPr>
                <w:rFonts w:ascii="Century Gothic" w:hAnsi="Century Gothic"/>
                <w:i/>
                <w:sz w:val="16"/>
                <w:szCs w:val="16"/>
              </w:rPr>
            </w:pPr>
          </w:p>
        </w:tc>
        <w:tc>
          <w:tcPr>
            <w:tcW w:w="1929" w:type="pct"/>
            <w:vMerge w:val="restart"/>
            <w:vAlign w:val="center"/>
          </w:tcPr>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120193" w:rsidRDefault="00A72CAE" w:rsidP="000606C5">
            <w:pPr>
              <w:cnfStyle w:val="000000100000"/>
              <w:rPr>
                <w:rFonts w:ascii="Century Gothic" w:hAnsi="Century Gothic"/>
                <w:i/>
                <w:sz w:val="16"/>
                <w:szCs w:val="16"/>
                <w:lang w:val="en-US"/>
              </w:rPr>
            </w:pPr>
            <w:r w:rsidRPr="00120193">
              <w:rPr>
                <w:rFonts w:ascii="Century Gothic" w:hAnsi="Century Gothic"/>
                <w:i/>
                <w:sz w:val="16"/>
                <w:szCs w:val="16"/>
                <w:lang w:val="en-US"/>
              </w:rPr>
              <w:t>Unix/Linux/AIX/HP-UX</w:t>
            </w:r>
          </w:p>
          <w:p w:rsidR="00A72CAE" w:rsidRPr="00120193" w:rsidRDefault="00A72CAE" w:rsidP="000606C5">
            <w:pPr>
              <w:cnfStyle w:val="000000100000"/>
              <w:rPr>
                <w:rFonts w:ascii="Century Gothic" w:hAnsi="Century Gothic"/>
                <w:i/>
                <w:sz w:val="16"/>
                <w:szCs w:val="16"/>
                <w:lang w:val="en-US"/>
              </w:rPr>
            </w:pPr>
          </w:p>
        </w:tc>
      </w:tr>
      <w:tr w:rsidR="00A72CAE" w:rsidRPr="007A7207" w:rsidTr="000606C5">
        <w:trPr>
          <w:jc w:val="center"/>
        </w:trPr>
        <w:tc>
          <w:tcPr>
            <w:cnfStyle w:val="001000000000"/>
            <w:tcW w:w="1181" w:type="pct"/>
            <w:tcBorders>
              <w:top w:val="nil"/>
              <w:bottom w:val="single" w:sz="8" w:space="0" w:color="FFFFFF" w:themeColor="background1"/>
            </w:tcBorders>
            <w:vAlign w:val="center"/>
          </w:tcPr>
          <w:p w:rsidR="00A72CAE" w:rsidRDefault="00A72CAE" w:rsidP="000606C5">
            <w:pPr>
              <w:spacing w:before="120" w:after="120"/>
              <w:rPr>
                <w:rFonts w:ascii="Century Gothic" w:hAnsi="Century Gothic"/>
                <w:sz w:val="16"/>
                <w:szCs w:val="16"/>
              </w:rPr>
            </w:pPr>
            <w:r>
              <w:rPr>
                <w:rFonts w:ascii="Century Gothic" w:hAnsi="Century Gothic"/>
                <w:sz w:val="16"/>
                <w:szCs w:val="16"/>
              </w:rPr>
              <w:t>Pour le SGBD :</w:t>
            </w:r>
          </w:p>
          <w:p w:rsidR="00A72CAE" w:rsidRDefault="00A72CAE" w:rsidP="006C3F49">
            <w:pPr>
              <w:pStyle w:val="Paragraphedeliste"/>
              <w:numPr>
                <w:ilvl w:val="0"/>
                <w:numId w:val="14"/>
              </w:numPr>
              <w:spacing w:before="120" w:after="120" w:line="240" w:lineRule="auto"/>
              <w:rPr>
                <w:rFonts w:ascii="Century Gothic" w:hAnsi="Century Gothic"/>
                <w:i/>
                <w:sz w:val="16"/>
                <w:szCs w:val="16"/>
              </w:rPr>
            </w:pPr>
            <w:r>
              <w:rPr>
                <w:rFonts w:ascii="Century Gothic" w:hAnsi="Century Gothic"/>
                <w:i/>
                <w:sz w:val="16"/>
                <w:szCs w:val="16"/>
              </w:rPr>
              <w:t>Oracle database</w:t>
            </w:r>
          </w:p>
          <w:p w:rsidR="00A72CAE" w:rsidRPr="00082BC1" w:rsidRDefault="00A72CAE" w:rsidP="006C3F49">
            <w:pPr>
              <w:pStyle w:val="Paragraphedeliste"/>
              <w:numPr>
                <w:ilvl w:val="0"/>
                <w:numId w:val="14"/>
              </w:numPr>
              <w:spacing w:before="120" w:after="120" w:line="240" w:lineRule="auto"/>
              <w:rPr>
                <w:rFonts w:ascii="Century Gothic" w:hAnsi="Century Gothic"/>
                <w:i/>
                <w:sz w:val="16"/>
                <w:szCs w:val="16"/>
              </w:rPr>
            </w:pPr>
            <w:r w:rsidRPr="00082BC1">
              <w:rPr>
                <w:rFonts w:ascii="Century Gothic" w:hAnsi="Century Gothic"/>
                <w:i/>
                <w:sz w:val="16"/>
                <w:szCs w:val="16"/>
              </w:rPr>
              <w:t>MySQL</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rPr>
            </w:pPr>
            <w:r w:rsidRPr="006C7D3F">
              <w:rPr>
                <w:rFonts w:ascii="Century Gothic" w:hAnsi="Century Gothic"/>
                <w:i/>
                <w:sz w:val="16"/>
                <w:szCs w:val="16"/>
              </w:rPr>
              <w:t>MS SQL Server</w:t>
            </w:r>
          </w:p>
          <w:p w:rsidR="00A72CAE" w:rsidRPr="007A7207" w:rsidRDefault="00A72CAE" w:rsidP="006C3F49">
            <w:pPr>
              <w:pStyle w:val="Paragraphedeliste"/>
              <w:numPr>
                <w:ilvl w:val="0"/>
                <w:numId w:val="14"/>
              </w:numPr>
              <w:spacing w:before="120" w:after="120" w:line="240" w:lineRule="auto"/>
              <w:rPr>
                <w:rFonts w:ascii="Century Gothic" w:hAnsi="Century Gothic"/>
                <w:sz w:val="16"/>
                <w:szCs w:val="16"/>
              </w:rPr>
            </w:pPr>
            <w:r w:rsidRPr="00624CD9">
              <w:rPr>
                <w:rFonts w:ascii="Century Gothic" w:hAnsi="Century Gothic"/>
                <w:i/>
                <w:sz w:val="16"/>
                <w:szCs w:val="16"/>
              </w:rPr>
              <w:t>PostGresSQL</w:t>
            </w:r>
          </w:p>
        </w:tc>
        <w:tc>
          <w:tcPr>
            <w:tcW w:w="931" w:type="pct"/>
            <w:vMerge/>
            <w:vAlign w:val="center"/>
          </w:tcPr>
          <w:p w:rsidR="00A72CAE" w:rsidRPr="007A7207" w:rsidRDefault="00A72CAE" w:rsidP="000606C5">
            <w:pPr>
              <w:spacing w:before="120" w:after="120"/>
              <w:cnfStyle w:val="000000000000"/>
              <w:rPr>
                <w:rFonts w:ascii="Century Gothic" w:hAnsi="Century Gothic"/>
                <w:i/>
                <w:sz w:val="16"/>
                <w:szCs w:val="16"/>
              </w:rPr>
            </w:pPr>
          </w:p>
        </w:tc>
        <w:tc>
          <w:tcPr>
            <w:tcW w:w="959" w:type="pct"/>
            <w:vMerge/>
            <w:vAlign w:val="center"/>
          </w:tcPr>
          <w:p w:rsidR="00A72CAE" w:rsidRPr="0034136B" w:rsidRDefault="00A72CAE" w:rsidP="000606C5">
            <w:pPr>
              <w:spacing w:before="120" w:after="120"/>
              <w:cnfStyle w:val="000000000000"/>
              <w:rPr>
                <w:rFonts w:ascii="Century Gothic" w:hAnsi="Century Gothic"/>
                <w:i/>
                <w:sz w:val="16"/>
                <w:szCs w:val="16"/>
                <w:lang w:val="en-US"/>
              </w:rPr>
            </w:pPr>
          </w:p>
        </w:tc>
        <w:tc>
          <w:tcPr>
            <w:tcW w:w="1929" w:type="pct"/>
            <w:vMerge/>
            <w:vAlign w:val="center"/>
          </w:tcPr>
          <w:p w:rsidR="00A72CAE" w:rsidRPr="007A7207" w:rsidRDefault="00A72CAE" w:rsidP="000606C5">
            <w:pPr>
              <w:spacing w:before="120" w:after="120"/>
              <w:cnfStyle w:val="000000000000"/>
              <w:rPr>
                <w:rFonts w:ascii="Century Gothic" w:hAnsi="Century Gothic"/>
                <w:i/>
                <w:sz w:val="16"/>
                <w:szCs w:val="16"/>
              </w:rPr>
            </w:pPr>
          </w:p>
        </w:tc>
      </w:tr>
    </w:tbl>
    <w:p w:rsidR="002C10D5" w:rsidRDefault="002C10D5" w:rsidP="00A72CAE">
      <w:pPr>
        <w:pStyle w:val="G2"/>
        <w:numPr>
          <w:ilvl w:val="1"/>
          <w:numId w:val="0"/>
        </w:numPr>
        <w:spacing w:before="120"/>
        <w:ind w:left="576" w:hanging="576"/>
      </w:pPr>
      <w:bookmarkStart w:id="32" w:name="_Toc384113644"/>
    </w:p>
    <w:p w:rsidR="00A72CAE" w:rsidRPr="00842E24" w:rsidRDefault="00A72CAE" w:rsidP="00A72CAE">
      <w:pPr>
        <w:pStyle w:val="G2"/>
        <w:numPr>
          <w:ilvl w:val="1"/>
          <w:numId w:val="0"/>
        </w:numPr>
        <w:spacing w:before="120"/>
        <w:ind w:left="576" w:hanging="576"/>
      </w:pPr>
      <w:bookmarkStart w:id="33" w:name="_Toc405536761"/>
      <w:r w:rsidRPr="00842E24">
        <w:t>Caractéristiques minimales des postes clients</w:t>
      </w:r>
      <w:bookmarkEnd w:id="32"/>
      <w:bookmarkEnd w:id="33"/>
    </w:p>
    <w:tbl>
      <w:tblPr>
        <w:tblStyle w:val="Grillemoyenne3-Accent1"/>
        <w:tblW w:w="5000" w:type="pct"/>
        <w:jc w:val="center"/>
        <w:tblLook w:val="04A0"/>
      </w:tblPr>
      <w:tblGrid>
        <w:gridCol w:w="1509"/>
        <w:gridCol w:w="1803"/>
        <w:gridCol w:w="3129"/>
        <w:gridCol w:w="3129"/>
      </w:tblGrid>
      <w:tr w:rsidR="00A72CAE" w:rsidRPr="007A7207" w:rsidTr="000606C5">
        <w:trPr>
          <w:cnfStyle w:val="100000000000"/>
          <w:jc w:val="center"/>
        </w:trPr>
        <w:tc>
          <w:tcPr>
            <w:cnfStyle w:val="001000000000"/>
            <w:tcW w:w="788" w:type="pct"/>
            <w:vAlign w:val="center"/>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Mémoire RAM</w:t>
            </w:r>
          </w:p>
        </w:tc>
        <w:tc>
          <w:tcPr>
            <w:tcW w:w="942" w:type="pct"/>
            <w:vAlign w:val="center"/>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635" w:type="pct"/>
            <w:vAlign w:val="center"/>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c>
          <w:tcPr>
            <w:tcW w:w="1635"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Navigateur web</w:t>
            </w:r>
          </w:p>
        </w:tc>
      </w:tr>
      <w:tr w:rsidR="00A72CAE" w:rsidRPr="007C6F1C" w:rsidTr="000606C5">
        <w:trPr>
          <w:cnfStyle w:val="000000100000"/>
          <w:jc w:val="center"/>
        </w:trPr>
        <w:tc>
          <w:tcPr>
            <w:cnfStyle w:val="001000000000"/>
            <w:tcW w:w="788" w:type="pct"/>
            <w:vAlign w:val="center"/>
          </w:tcPr>
          <w:p w:rsidR="00A72CAE" w:rsidRPr="007A7207" w:rsidRDefault="00A72CAE" w:rsidP="000606C5">
            <w:pPr>
              <w:spacing w:before="120" w:after="120"/>
              <w:rPr>
                <w:rFonts w:ascii="Century Gothic" w:hAnsi="Century Gothic"/>
                <w:i/>
                <w:sz w:val="16"/>
                <w:szCs w:val="16"/>
              </w:rPr>
            </w:pPr>
            <w:r>
              <w:rPr>
                <w:rFonts w:ascii="Century Gothic" w:hAnsi="Century Gothic"/>
                <w:i/>
                <w:sz w:val="16"/>
                <w:szCs w:val="16"/>
              </w:rPr>
              <w:t>512 Mo</w:t>
            </w:r>
          </w:p>
        </w:tc>
        <w:tc>
          <w:tcPr>
            <w:tcW w:w="942" w:type="pct"/>
            <w:vAlign w:val="center"/>
          </w:tcPr>
          <w:p w:rsidR="00A72CAE" w:rsidRPr="007A7207" w:rsidDel="0034136B" w:rsidRDefault="00A72CAE" w:rsidP="000606C5">
            <w:pPr>
              <w:spacing w:before="120" w:after="120"/>
              <w:cnfStyle w:val="000000100000"/>
              <w:rPr>
                <w:rFonts w:ascii="Century Gothic" w:hAnsi="Century Gothic"/>
                <w:i/>
                <w:sz w:val="16"/>
                <w:szCs w:val="16"/>
              </w:rPr>
            </w:pPr>
            <w:r w:rsidRPr="007A7207">
              <w:rPr>
                <w:rFonts w:ascii="Century Gothic" w:hAnsi="Century Gothic"/>
                <w:i/>
                <w:sz w:val="16"/>
                <w:szCs w:val="16"/>
              </w:rPr>
              <w:t>20 Go</w:t>
            </w:r>
          </w:p>
        </w:tc>
        <w:tc>
          <w:tcPr>
            <w:tcW w:w="1635" w:type="pct"/>
            <w:vAlign w:val="center"/>
          </w:tcPr>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E53664" w:rsidRDefault="00A72CAE" w:rsidP="000606C5">
            <w:pPr>
              <w:suppressAutoHyphens/>
              <w:cnfStyle w:val="000000100000"/>
              <w:rPr>
                <w:rFonts w:ascii="Century Gothic" w:hAnsi="Century Gothic"/>
                <w:i/>
                <w:sz w:val="16"/>
                <w:szCs w:val="16"/>
              </w:rPr>
            </w:pPr>
            <w:r w:rsidRPr="00E53664">
              <w:rPr>
                <w:rFonts w:ascii="Century Gothic" w:hAnsi="Century Gothic"/>
                <w:i/>
                <w:sz w:val="16"/>
                <w:szCs w:val="16"/>
              </w:rPr>
              <w:t>Unix/Linux/AIX/HP-UX</w:t>
            </w:r>
          </w:p>
        </w:tc>
        <w:tc>
          <w:tcPr>
            <w:tcW w:w="1635" w:type="pct"/>
          </w:tcPr>
          <w:p w:rsidR="00A72CAE" w:rsidRDefault="00A72CAE" w:rsidP="000606C5">
            <w:pPr>
              <w:cnfStyle w:val="000000100000"/>
              <w:rPr>
                <w:rFonts w:ascii="Century Gothic" w:hAnsi="Century Gothic"/>
                <w:i/>
                <w:sz w:val="16"/>
                <w:szCs w:val="16"/>
                <w:lang w:val="en-US"/>
              </w:rPr>
            </w:pPr>
            <w:r>
              <w:rPr>
                <w:rFonts w:ascii="Century Gothic" w:hAnsi="Century Gothic"/>
                <w:i/>
                <w:sz w:val="16"/>
                <w:szCs w:val="16"/>
                <w:lang w:val="en-US"/>
              </w:rPr>
              <w:t>Firefox</w:t>
            </w:r>
          </w:p>
          <w:p w:rsidR="00A72CAE" w:rsidRDefault="00A72CAE" w:rsidP="000606C5">
            <w:pPr>
              <w:cnfStyle w:val="000000100000"/>
              <w:rPr>
                <w:rFonts w:ascii="Century Gothic" w:hAnsi="Century Gothic"/>
                <w:i/>
                <w:sz w:val="16"/>
                <w:szCs w:val="16"/>
                <w:lang w:val="en-US"/>
              </w:rPr>
            </w:pPr>
            <w:r>
              <w:rPr>
                <w:rFonts w:ascii="Century Gothic" w:hAnsi="Century Gothic"/>
                <w:i/>
                <w:sz w:val="16"/>
                <w:szCs w:val="16"/>
                <w:lang w:val="en-US"/>
              </w:rPr>
              <w:t>Internet Explorer</w:t>
            </w:r>
          </w:p>
          <w:p w:rsidR="00A72CAE" w:rsidRDefault="00A72CAE" w:rsidP="000606C5">
            <w:pPr>
              <w:cnfStyle w:val="000000100000"/>
              <w:rPr>
                <w:rFonts w:ascii="Century Gothic" w:hAnsi="Century Gothic"/>
                <w:i/>
                <w:sz w:val="16"/>
                <w:szCs w:val="16"/>
                <w:lang w:val="en-US"/>
              </w:rPr>
            </w:pPr>
            <w:r>
              <w:rPr>
                <w:rFonts w:ascii="Century Gothic" w:hAnsi="Century Gothic"/>
                <w:i/>
                <w:sz w:val="16"/>
                <w:szCs w:val="16"/>
                <w:lang w:val="en-US"/>
              </w:rPr>
              <w:t>Chrome</w:t>
            </w:r>
          </w:p>
          <w:p w:rsidR="00A72CAE" w:rsidRDefault="00A72CAE" w:rsidP="000606C5">
            <w:pPr>
              <w:cnfStyle w:val="000000100000"/>
              <w:rPr>
                <w:rFonts w:ascii="Century Gothic" w:hAnsi="Century Gothic"/>
                <w:i/>
                <w:sz w:val="16"/>
                <w:szCs w:val="16"/>
                <w:lang w:val="en-US"/>
              </w:rPr>
            </w:pPr>
            <w:r>
              <w:rPr>
                <w:rFonts w:ascii="Century Gothic" w:hAnsi="Century Gothic"/>
                <w:i/>
                <w:sz w:val="16"/>
                <w:szCs w:val="16"/>
                <w:lang w:val="en-US"/>
              </w:rPr>
              <w:t>Safari</w:t>
            </w:r>
          </w:p>
          <w:p w:rsidR="00A72CAE" w:rsidRPr="0034136B" w:rsidRDefault="00A72CAE" w:rsidP="000606C5">
            <w:pPr>
              <w:cnfStyle w:val="000000100000"/>
              <w:rPr>
                <w:rFonts w:ascii="Century Gothic" w:hAnsi="Century Gothic"/>
                <w:i/>
                <w:sz w:val="16"/>
                <w:szCs w:val="16"/>
                <w:lang w:val="en-US"/>
              </w:rPr>
            </w:pPr>
            <w:r>
              <w:rPr>
                <w:rFonts w:ascii="Century Gothic" w:hAnsi="Century Gothic"/>
                <w:i/>
                <w:sz w:val="16"/>
                <w:szCs w:val="16"/>
                <w:lang w:val="en-US"/>
              </w:rPr>
              <w:t>Opera</w:t>
            </w:r>
          </w:p>
        </w:tc>
      </w:tr>
    </w:tbl>
    <w:p w:rsidR="00A72CAE" w:rsidRDefault="00A72CAE" w:rsidP="00A72CAE">
      <w:pPr>
        <w:jc w:val="left"/>
        <w:rPr>
          <w:rFonts w:ascii="Century Gothic" w:hAnsi="Century Gothic"/>
          <w:szCs w:val="22"/>
        </w:rPr>
      </w:pPr>
      <w:bookmarkStart w:id="34" w:name="_Toc370798609"/>
      <w:bookmarkStart w:id="35" w:name="_Toc370798610"/>
      <w:bookmarkStart w:id="36" w:name="_Toc370798611"/>
      <w:bookmarkStart w:id="37" w:name="_Toc370798612"/>
      <w:bookmarkStart w:id="38" w:name="_Toc370798613"/>
      <w:bookmarkStart w:id="39" w:name="_Toc370798660"/>
      <w:bookmarkStart w:id="40" w:name="_Toc370798661"/>
      <w:bookmarkStart w:id="41" w:name="_Toc370798662"/>
      <w:bookmarkStart w:id="42" w:name="_Toc370798663"/>
      <w:bookmarkStart w:id="43" w:name="_Toc370798664"/>
      <w:bookmarkStart w:id="44" w:name="_Toc370798665"/>
      <w:bookmarkStart w:id="45" w:name="_Toc370798666"/>
      <w:bookmarkStart w:id="46" w:name="_Toc370798667"/>
      <w:bookmarkEnd w:id="34"/>
      <w:bookmarkEnd w:id="35"/>
      <w:bookmarkEnd w:id="36"/>
      <w:bookmarkEnd w:id="37"/>
      <w:bookmarkEnd w:id="38"/>
      <w:bookmarkEnd w:id="39"/>
      <w:bookmarkEnd w:id="40"/>
      <w:bookmarkEnd w:id="41"/>
      <w:bookmarkEnd w:id="42"/>
      <w:bookmarkEnd w:id="43"/>
      <w:bookmarkEnd w:id="44"/>
      <w:bookmarkEnd w:id="45"/>
      <w:bookmarkEnd w:id="46"/>
      <w:r>
        <w:rPr>
          <w:rFonts w:ascii="Century Gothic" w:hAnsi="Century Gothic"/>
          <w:szCs w:val="22"/>
        </w:rPr>
        <w:br w:type="page"/>
      </w:r>
    </w:p>
    <w:p w:rsidR="00A72CAE" w:rsidRDefault="00A72CAE" w:rsidP="00801163">
      <w:pPr>
        <w:pStyle w:val="G1"/>
      </w:pPr>
      <w:bookmarkStart w:id="47" w:name="_Toc384113645"/>
      <w:bookmarkStart w:id="48" w:name="_Toc405536762"/>
      <w:r>
        <w:lastRenderedPageBreak/>
        <w:t>Assistance à l’Utilisation, Maintenance et Mises à jour</w:t>
      </w:r>
      <w:bookmarkEnd w:id="47"/>
      <w:bookmarkEnd w:id="48"/>
    </w:p>
    <w:p w:rsidR="00A72CAE" w:rsidRDefault="00A72CAE" w:rsidP="002E086F">
      <w:pPr>
        <w:pStyle w:val="G3"/>
      </w:pPr>
      <w:bookmarkStart w:id="49" w:name="_Toc384113646"/>
      <w:bookmarkStart w:id="50" w:name="_Toc405536763"/>
      <w:r>
        <w:t>Assistance à l’</w:t>
      </w:r>
      <w:bookmarkEnd w:id="49"/>
      <w:bookmarkEnd w:id="50"/>
      <w:r w:rsidR="002F7D57">
        <w:t>exploitation</w:t>
      </w:r>
    </w:p>
    <w:p w:rsidR="00A72CAE" w:rsidRPr="00DB33C2" w:rsidRDefault="00A72CAE" w:rsidP="00A72CAE">
      <w:pPr>
        <w:spacing w:after="120"/>
        <w:rPr>
          <w:rFonts w:ascii="Century Gothic" w:hAnsi="Century Gothic"/>
          <w:sz w:val="22"/>
          <w:szCs w:val="22"/>
        </w:rPr>
      </w:pPr>
      <w:r w:rsidRPr="00DB33C2">
        <w:rPr>
          <w:rFonts w:ascii="Century Gothic" w:hAnsi="Century Gothic"/>
          <w:sz w:val="22"/>
          <w:szCs w:val="22"/>
        </w:rPr>
        <w:t>La démarche mise en place pour l’assistance des clients est basée sur les standards ITIL</w:t>
      </w:r>
      <w:r w:rsidR="002C10D5">
        <w:rPr>
          <w:rFonts w:ascii="Century Gothic" w:hAnsi="Century Gothic"/>
          <w:sz w:val="22"/>
          <w:szCs w:val="22"/>
        </w:rPr>
        <w:t xml:space="preserve"> (</w:t>
      </w:r>
      <w:r w:rsidR="002C10D5" w:rsidRPr="002C10D5">
        <w:rPr>
          <w:rFonts w:ascii="Century Gothic" w:hAnsi="Century Gothic"/>
          <w:sz w:val="22"/>
          <w:szCs w:val="22"/>
        </w:rPr>
        <w:t>Information Technology Infrastructure Librar</w:t>
      </w:r>
      <w:r w:rsidR="002C10D5">
        <w:rPr>
          <w:rFonts w:ascii="Century Gothic" w:hAnsi="Century Gothic"/>
          <w:sz w:val="22"/>
          <w:szCs w:val="22"/>
        </w:rPr>
        <w:t>y)</w:t>
      </w:r>
      <w:r w:rsidRPr="00DB33C2">
        <w:rPr>
          <w:rFonts w:ascii="Century Gothic" w:hAnsi="Century Gothic"/>
          <w:sz w:val="22"/>
          <w:szCs w:val="22"/>
        </w:rPr>
        <w:t xml:space="preserve"> :</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Hotline disponible 24h/7j</w:t>
      </w:r>
    </w:p>
    <w:p w:rsidR="002F7D57"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Gestion des incidents</w:t>
      </w:r>
    </w:p>
    <w:p w:rsidR="00A72CAE"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 xml:space="preserve">Gestion des </w:t>
      </w:r>
      <w:r w:rsidR="00A72CAE" w:rsidRPr="00DB33C2">
        <w:rPr>
          <w:rFonts w:ascii="Century Gothic" w:hAnsi="Century Gothic"/>
          <w:sz w:val="22"/>
          <w:szCs w:val="22"/>
        </w:rPr>
        <w:t>problèmes</w:t>
      </w:r>
    </w:p>
    <w:p w:rsidR="002F7D57" w:rsidRPr="00DB33C2"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Gestion et suivi des changements</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Formation des utilisateurs</w:t>
      </w:r>
    </w:p>
    <w:p w:rsidR="00A72CAE" w:rsidRPr="002E086F" w:rsidRDefault="00A72CAE" w:rsidP="002E086F">
      <w:pPr>
        <w:pStyle w:val="G3"/>
      </w:pPr>
      <w:bookmarkStart w:id="51" w:name="_Toc384113647"/>
      <w:bookmarkStart w:id="52" w:name="_Toc405536764"/>
      <w:r w:rsidRPr="002E086F">
        <w:t>Maintenance et mises à jour de l’application</w:t>
      </w:r>
      <w:bookmarkEnd w:id="51"/>
      <w:bookmarkEnd w:id="52"/>
    </w:p>
    <w:p w:rsidR="00A72CAE" w:rsidRPr="00DB33C2" w:rsidRDefault="00A72CAE" w:rsidP="00A72CAE">
      <w:pPr>
        <w:spacing w:after="120"/>
        <w:rPr>
          <w:rFonts w:ascii="Century Gothic" w:hAnsi="Century Gothic"/>
          <w:sz w:val="22"/>
          <w:szCs w:val="22"/>
        </w:rPr>
      </w:pPr>
      <w:r w:rsidRPr="00DB33C2">
        <w:rPr>
          <w:rFonts w:ascii="Century Gothic" w:hAnsi="Century Gothic"/>
          <w:sz w:val="22"/>
          <w:szCs w:val="22"/>
        </w:rPr>
        <w:t>Dans le cadre de la Tierce Maintenance Applicative(TMA) du logiciel, des contrats à caractères exclusifs sont proposés aux clients finaux afin qu’ils bénéficient des mises à jour</w:t>
      </w:r>
      <w:r>
        <w:rPr>
          <w:rFonts w:ascii="Century Gothic" w:hAnsi="Century Gothic"/>
          <w:sz w:val="22"/>
          <w:szCs w:val="22"/>
        </w:rPr>
        <w:t>, des corrections</w:t>
      </w:r>
      <w:r w:rsidRPr="00DB33C2">
        <w:rPr>
          <w:rFonts w:ascii="Century Gothic" w:hAnsi="Century Gothic"/>
          <w:sz w:val="22"/>
          <w:szCs w:val="22"/>
        </w:rPr>
        <w:t xml:space="preserve"> et des nouvelles fonctionnalités à</w:t>
      </w:r>
      <w:r>
        <w:rPr>
          <w:rFonts w:ascii="Century Gothic" w:hAnsi="Century Gothic"/>
          <w:sz w:val="22"/>
          <w:szCs w:val="22"/>
        </w:rPr>
        <w:t xml:space="preserve"> un coût</w:t>
      </w:r>
      <w:r w:rsidRPr="00DB33C2">
        <w:rPr>
          <w:rFonts w:ascii="Century Gothic" w:hAnsi="Century Gothic"/>
          <w:sz w:val="22"/>
          <w:szCs w:val="22"/>
        </w:rPr>
        <w:t xml:space="preserve"> presque nul.</w:t>
      </w:r>
    </w:p>
    <w:p w:rsidR="00A72CAE" w:rsidRDefault="00A72CAE" w:rsidP="00A72CAE">
      <w:pPr>
        <w:spacing w:after="120"/>
        <w:rPr>
          <w:rFonts w:ascii="Century Gothic" w:hAnsi="Century Gothic"/>
          <w:szCs w:val="22"/>
        </w:rPr>
      </w:pPr>
    </w:p>
    <w:p w:rsidR="00A72CAE" w:rsidRDefault="00A72CAE" w:rsidP="00A72CAE">
      <w:pPr>
        <w:spacing w:after="120"/>
        <w:rPr>
          <w:rFonts w:ascii="Century Gothic" w:hAnsi="Century Gothic"/>
          <w:szCs w:val="22"/>
        </w:rPr>
      </w:pPr>
    </w:p>
    <w:p w:rsidR="00A72CAE" w:rsidRDefault="00A72CAE" w:rsidP="00A72CAE">
      <w:pPr>
        <w:spacing w:after="120"/>
        <w:rPr>
          <w:rFonts w:ascii="Century Gothic" w:hAnsi="Century Gothic"/>
          <w:szCs w:val="22"/>
        </w:rPr>
      </w:pPr>
    </w:p>
    <w:p w:rsidR="00A72CAE" w:rsidRDefault="00A72CAE" w:rsidP="00A72CAE">
      <w:pPr>
        <w:jc w:val="left"/>
        <w:rPr>
          <w:rFonts w:ascii="Century Gothic" w:hAnsi="Century Gothic"/>
          <w:szCs w:val="22"/>
        </w:rPr>
      </w:pPr>
      <w:r>
        <w:rPr>
          <w:rFonts w:ascii="Century Gothic" w:hAnsi="Century Gothic"/>
          <w:szCs w:val="22"/>
        </w:rPr>
        <w:br w:type="page"/>
      </w:r>
    </w:p>
    <w:p w:rsidR="00A72CAE" w:rsidRDefault="00E56181" w:rsidP="00801163">
      <w:pPr>
        <w:pStyle w:val="G1"/>
      </w:pPr>
      <w:bookmarkStart w:id="53" w:name="_Toc405536765"/>
      <w:r>
        <w:lastRenderedPageBreak/>
        <w:t>Comment nous Contacter ?</w:t>
      </w:r>
      <w:bookmarkEnd w:id="53"/>
    </w:p>
    <w:p w:rsidR="00421D39" w:rsidRDefault="00BB6595" w:rsidP="00421D39">
      <w:pPr>
        <w:spacing w:after="120"/>
        <w:jc w:val="center"/>
        <w:rPr>
          <w:rFonts w:ascii="Century Gothic" w:hAnsi="Century Gothic"/>
          <w:b/>
        </w:rPr>
      </w:pPr>
      <w:r w:rsidRPr="00BB6595">
        <w:rPr>
          <w:rFonts w:ascii="Century Gothic" w:hAnsi="Century Gothic"/>
          <w: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93pt;height:51pt" fillcolor="#b2b2b2" strokecolor="#33c" strokeweight="1pt">
            <v:fill opacity=".5"/>
            <v:shadow on="t" color="#99f" offset="3pt"/>
            <v:textpath style="font-family:&quot;Arial Black&quot;;v-text-kern:t" trim="t" fitpath="t" string="BUILDER Company"/>
          </v:shape>
        </w:pict>
      </w:r>
    </w:p>
    <w:p w:rsidR="00500AA1" w:rsidRDefault="00547669" w:rsidP="00E53BA1">
      <w:pPr>
        <w:spacing w:after="120"/>
        <w:jc w:val="center"/>
        <w:rPr>
          <w:rFonts w:ascii="Century Gothic" w:hAnsi="Century Gothic"/>
        </w:rPr>
      </w:pPr>
      <w:r w:rsidRPr="00AF4D79">
        <w:rPr>
          <w:rFonts w:ascii="Century Gothic" w:hAnsi="Century Gothic"/>
          <w:b/>
          <w:u w:val="single"/>
        </w:rPr>
        <w:t>Responsable</w:t>
      </w:r>
      <w:r>
        <w:rPr>
          <w:rFonts w:ascii="Century Gothic" w:hAnsi="Century Gothic"/>
          <w:b/>
        </w:rPr>
        <w:t xml:space="preserve"> : </w:t>
      </w:r>
      <w:r w:rsidR="00E53BA1" w:rsidRPr="00547669">
        <w:rPr>
          <w:rFonts w:ascii="Century Gothic" w:hAnsi="Century Gothic"/>
        </w:rPr>
        <w:t>M.</w:t>
      </w:r>
      <w:r w:rsidR="00500AA1">
        <w:rPr>
          <w:rFonts w:ascii="Century Gothic" w:hAnsi="Century Gothic"/>
        </w:rPr>
        <w:t xml:space="preserve"> TEGUO</w:t>
      </w:r>
      <w:r w:rsidR="00421D39">
        <w:rPr>
          <w:rFonts w:ascii="Century Gothic" w:hAnsi="Century Gothic"/>
        </w:rPr>
        <w:t xml:space="preserve"> </w:t>
      </w:r>
      <w:r w:rsidR="00500AA1">
        <w:rPr>
          <w:rFonts w:ascii="Century Gothic" w:hAnsi="Century Gothic"/>
        </w:rPr>
        <w:t>Romaric Cyrille</w:t>
      </w:r>
      <w:r>
        <w:rPr>
          <w:rFonts w:ascii="Century Gothic" w:hAnsi="Century Gothic"/>
        </w:rPr>
        <w:t xml:space="preserve"> </w:t>
      </w:r>
    </w:p>
    <w:p w:rsidR="00500AA1" w:rsidRDefault="00500AA1" w:rsidP="00E53BA1">
      <w:pPr>
        <w:spacing w:after="120"/>
        <w:jc w:val="center"/>
      </w:pPr>
      <w:r w:rsidRPr="00AF4D79">
        <w:rPr>
          <w:rFonts w:ascii="Century Gothic" w:hAnsi="Century Gothic"/>
          <w:b/>
          <w:u w:val="single"/>
        </w:rPr>
        <w:t>Email</w:t>
      </w:r>
      <w:r>
        <w:rPr>
          <w:rFonts w:ascii="Century Gothic" w:hAnsi="Century Gothic"/>
        </w:rPr>
        <w:t> </w:t>
      </w:r>
      <w:r w:rsidR="00E53BA1">
        <w:rPr>
          <w:rFonts w:ascii="Century Gothic" w:hAnsi="Century Gothic"/>
        </w:rPr>
        <w:t xml:space="preserve">: </w:t>
      </w:r>
      <w:hyperlink r:id="rId22" w:history="1">
        <w:r w:rsidR="00E53BA1" w:rsidRPr="00492906">
          <w:rPr>
            <w:rStyle w:val="Lienhypertexte"/>
            <w:rFonts w:ascii="Century Gothic" w:hAnsi="Century Gothic"/>
          </w:rPr>
          <w:t>contact@builder-company.com</w:t>
        </w:r>
      </w:hyperlink>
      <w:r w:rsidR="00AF4D79">
        <w:t xml:space="preserve"> / </w:t>
      </w:r>
      <w:hyperlink r:id="rId23" w:history="1">
        <w:r w:rsidR="00AF4D79" w:rsidRPr="00AF4D79">
          <w:rPr>
            <w:rStyle w:val="Lienhypertexte"/>
            <w:rFonts w:ascii="Century Gothic" w:hAnsi="Century Gothic"/>
          </w:rPr>
          <w:t>tegsromaric@gmail.com</w:t>
        </w:r>
      </w:hyperlink>
      <w:r w:rsidR="00AF4D79">
        <w:t xml:space="preserve"> </w:t>
      </w:r>
    </w:p>
    <w:p w:rsidR="00890162" w:rsidRPr="00890162" w:rsidRDefault="00890162" w:rsidP="00E53BA1">
      <w:pPr>
        <w:spacing w:after="120"/>
        <w:jc w:val="center"/>
        <w:rPr>
          <w:lang w:val="en-GB"/>
        </w:rPr>
      </w:pPr>
      <w:r w:rsidRPr="00AF4D79">
        <w:rPr>
          <w:rFonts w:ascii="Century Gothic" w:hAnsi="Century Gothic"/>
          <w:b/>
          <w:u w:val="single"/>
          <w:lang w:val="en-GB"/>
        </w:rPr>
        <w:t>Site Web</w:t>
      </w:r>
      <w:r>
        <w:rPr>
          <w:rFonts w:ascii="Century Gothic" w:hAnsi="Century Gothic"/>
          <w:b/>
          <w:lang w:val="en-GB"/>
        </w:rPr>
        <w:t xml:space="preserve"> </w:t>
      </w:r>
      <w:r w:rsidRPr="00890162">
        <w:rPr>
          <w:rFonts w:ascii="Century Gothic" w:hAnsi="Century Gothic"/>
          <w:lang w:val="en-GB"/>
        </w:rPr>
        <w:t xml:space="preserve">: </w:t>
      </w:r>
      <w:hyperlink r:id="rId24" w:history="1">
        <w:r w:rsidRPr="00492906">
          <w:rPr>
            <w:rStyle w:val="Lienhypertexte"/>
            <w:rFonts w:ascii="Century Gothic" w:hAnsi="Century Gothic"/>
            <w:lang w:val="en-GB"/>
          </w:rPr>
          <w:t>www.builder-company.com</w:t>
        </w:r>
      </w:hyperlink>
    </w:p>
    <w:p w:rsidR="00500AA1" w:rsidRDefault="00500AA1" w:rsidP="00E53BA1">
      <w:pPr>
        <w:spacing w:after="120"/>
        <w:jc w:val="center"/>
        <w:rPr>
          <w:rFonts w:ascii="Century Gothic" w:hAnsi="Century Gothic"/>
        </w:rPr>
      </w:pPr>
      <w:r w:rsidRPr="00AF4D79">
        <w:rPr>
          <w:rFonts w:ascii="Century Gothic" w:hAnsi="Century Gothic"/>
          <w:b/>
          <w:u w:val="single"/>
        </w:rPr>
        <w:t>TEL</w:t>
      </w:r>
      <w:r>
        <w:rPr>
          <w:rFonts w:ascii="Century Gothic" w:hAnsi="Century Gothic"/>
        </w:rPr>
        <w:t> : (237) 676 02 72 25 / 696 10 66 26</w:t>
      </w:r>
    </w:p>
    <w:p w:rsidR="00500AA1" w:rsidRDefault="00500AA1" w:rsidP="00E53BA1">
      <w:pPr>
        <w:spacing w:after="120"/>
        <w:jc w:val="center"/>
        <w:rPr>
          <w:rFonts w:ascii="Century Gothic" w:hAnsi="Century Gothic"/>
        </w:rPr>
      </w:pPr>
      <w:r w:rsidRPr="00AF4D79">
        <w:rPr>
          <w:rFonts w:ascii="Century Gothic" w:hAnsi="Century Gothic"/>
          <w:b/>
          <w:u w:val="single"/>
        </w:rPr>
        <w:t>Adresse</w:t>
      </w:r>
      <w:r>
        <w:rPr>
          <w:rFonts w:ascii="Century Gothic" w:hAnsi="Century Gothic"/>
        </w:rPr>
        <w:t xml:space="preserve"> : Douala </w:t>
      </w:r>
      <w:r w:rsidR="00282406">
        <w:rPr>
          <w:rFonts w:ascii="Century Gothic" w:hAnsi="Century Gothic"/>
        </w:rPr>
        <w:t>–</w:t>
      </w:r>
      <w:r>
        <w:rPr>
          <w:rFonts w:ascii="Century Gothic" w:hAnsi="Century Gothic"/>
        </w:rPr>
        <w:t xml:space="preserve"> Cameroun</w:t>
      </w:r>
      <w:r w:rsidR="00E53BA1">
        <w:rPr>
          <w:rFonts w:ascii="Century Gothic" w:hAnsi="Century Gothic"/>
        </w:rPr>
        <w:t xml:space="preserve"> &amp;  Yaoundé  – Cameroun</w:t>
      </w:r>
    </w:p>
    <w:p w:rsidR="00282406" w:rsidRDefault="00282406" w:rsidP="00725EC8">
      <w:pPr>
        <w:spacing w:after="120"/>
        <w:rPr>
          <w:rFonts w:ascii="Century Gothic" w:hAnsi="Century Gothic"/>
        </w:rPr>
      </w:pPr>
    </w:p>
    <w:p w:rsidR="00C55B9B" w:rsidRDefault="00BB6595" w:rsidP="00725EC8">
      <w:pPr>
        <w:spacing w:after="120"/>
        <w:rPr>
          <w:rFonts w:ascii="Century Gothic" w:hAnsi="Century Gothic"/>
        </w:rPr>
      </w:pPr>
      <w:r w:rsidRPr="00BB6595">
        <w:rPr>
          <w:rFonts w:ascii="Century Gothic" w:hAnsi="Century Gothic"/>
        </w:rPr>
        <w:pict>
          <v:shape id="_x0000_i1026" type="#_x0000_t136" style="width:467.25pt;height:21.75pt" stroked="f">
            <v:fill color2="#aaa" type="gradient"/>
            <v:shadow on="t" color="#4d4d4d" opacity="52429f" offset=",3pt"/>
            <v:textpath style="font-family:&quot;Arial Black&quot;;v-text-spacing:78650f;v-text-kern:t" trim="t" fitpath="t" string="AUTRES SERVICES OFFERTS : "/>
          </v:shape>
        </w:pict>
      </w:r>
    </w:p>
    <w:p w:rsidR="00C55B9B" w:rsidRDefault="00C55B9B" w:rsidP="00725EC8">
      <w:pPr>
        <w:spacing w:after="120"/>
        <w:rPr>
          <w:rFonts w:ascii="Century Gothic" w:hAnsi="Century Gothic"/>
        </w:rPr>
      </w:pPr>
    </w:p>
    <w:p w:rsidR="00844471" w:rsidRPr="00844471" w:rsidRDefault="00282406" w:rsidP="00844471">
      <w:pPr>
        <w:pStyle w:val="Paragraphedeliste"/>
        <w:numPr>
          <w:ilvl w:val="0"/>
          <w:numId w:val="21"/>
        </w:numPr>
        <w:spacing w:after="120" w:line="480" w:lineRule="auto"/>
        <w:rPr>
          <w:rFonts w:ascii="Maiandra GD" w:hAnsi="Maiandra GD"/>
          <w:sz w:val="32"/>
          <w:szCs w:val="32"/>
        </w:rPr>
      </w:pPr>
      <w:r w:rsidRPr="00844471">
        <w:rPr>
          <w:rFonts w:ascii="Maiandra GD" w:hAnsi="Maiandra GD"/>
          <w:sz w:val="32"/>
          <w:szCs w:val="32"/>
        </w:rPr>
        <w:t>Audit et Conseil en Système d’information Hospitalier</w:t>
      </w:r>
    </w:p>
    <w:p w:rsidR="00282406" w:rsidRPr="00844471" w:rsidRDefault="00282406" w:rsidP="00844471">
      <w:pPr>
        <w:pStyle w:val="Paragraphedeliste"/>
        <w:numPr>
          <w:ilvl w:val="0"/>
          <w:numId w:val="21"/>
        </w:numPr>
        <w:spacing w:after="120" w:line="480" w:lineRule="auto"/>
        <w:rPr>
          <w:rFonts w:ascii="Maiandra GD" w:hAnsi="Maiandra GD"/>
          <w:sz w:val="32"/>
          <w:szCs w:val="32"/>
        </w:rPr>
      </w:pPr>
      <w:r w:rsidRPr="00844471">
        <w:rPr>
          <w:rFonts w:ascii="Maiandra GD" w:hAnsi="Maiandra GD"/>
          <w:sz w:val="32"/>
          <w:szCs w:val="32"/>
        </w:rPr>
        <w:t xml:space="preserve">Conception et mise en place des services en ligne pour la gestion des </w:t>
      </w:r>
      <w:r w:rsidR="00C55B9B" w:rsidRPr="00844471">
        <w:rPr>
          <w:rFonts w:ascii="Maiandra GD" w:hAnsi="Maiandra GD"/>
          <w:sz w:val="32"/>
          <w:szCs w:val="32"/>
        </w:rPr>
        <w:t xml:space="preserve">rendez-vous, la gestion du processus de recrutement, la gestion des réclamations </w:t>
      </w:r>
      <w:r w:rsidR="00844471" w:rsidRPr="00844471">
        <w:rPr>
          <w:rFonts w:ascii="Maiandra GD" w:hAnsi="Maiandra GD"/>
          <w:sz w:val="32"/>
          <w:szCs w:val="32"/>
        </w:rPr>
        <w:t>et autres</w:t>
      </w:r>
    </w:p>
    <w:p w:rsidR="00844471" w:rsidRPr="00844471" w:rsidRDefault="00C55B9B" w:rsidP="00844471">
      <w:pPr>
        <w:pStyle w:val="Paragraphedeliste"/>
        <w:numPr>
          <w:ilvl w:val="0"/>
          <w:numId w:val="21"/>
        </w:numPr>
        <w:spacing w:after="120" w:line="480" w:lineRule="auto"/>
        <w:rPr>
          <w:rFonts w:ascii="Maiandra GD" w:hAnsi="Maiandra GD"/>
          <w:sz w:val="32"/>
          <w:szCs w:val="32"/>
        </w:rPr>
      </w:pPr>
      <w:r w:rsidRPr="00844471">
        <w:rPr>
          <w:rFonts w:ascii="Maiandra GD" w:hAnsi="Maiandra GD"/>
          <w:sz w:val="32"/>
          <w:szCs w:val="32"/>
        </w:rPr>
        <w:t>Développement de nouveaux sites web</w:t>
      </w:r>
    </w:p>
    <w:p w:rsidR="00844471" w:rsidRPr="00844471" w:rsidRDefault="00C55B9B" w:rsidP="00844471">
      <w:pPr>
        <w:pStyle w:val="Paragraphedeliste"/>
        <w:numPr>
          <w:ilvl w:val="0"/>
          <w:numId w:val="21"/>
        </w:numPr>
        <w:spacing w:after="120" w:line="480" w:lineRule="auto"/>
        <w:rPr>
          <w:rFonts w:ascii="Maiandra GD" w:hAnsi="Maiandra GD"/>
          <w:sz w:val="32"/>
          <w:szCs w:val="32"/>
        </w:rPr>
      </w:pPr>
      <w:r w:rsidRPr="00844471">
        <w:rPr>
          <w:rFonts w:ascii="Maiandra GD" w:hAnsi="Maiandra GD"/>
          <w:sz w:val="32"/>
          <w:szCs w:val="32"/>
        </w:rPr>
        <w:t>Refonte de sites web existants</w:t>
      </w:r>
    </w:p>
    <w:p w:rsidR="00C55B9B" w:rsidRPr="00844471" w:rsidRDefault="00C55B9B" w:rsidP="00844471">
      <w:pPr>
        <w:pStyle w:val="Paragraphedeliste"/>
        <w:numPr>
          <w:ilvl w:val="0"/>
          <w:numId w:val="21"/>
        </w:numPr>
        <w:spacing w:after="120" w:line="480" w:lineRule="auto"/>
        <w:rPr>
          <w:rFonts w:ascii="Maiandra GD" w:hAnsi="Maiandra GD"/>
          <w:sz w:val="32"/>
          <w:szCs w:val="32"/>
        </w:rPr>
      </w:pPr>
      <w:r w:rsidRPr="00844471">
        <w:rPr>
          <w:rFonts w:ascii="Maiandra GD" w:hAnsi="Maiandra GD"/>
          <w:sz w:val="32"/>
          <w:szCs w:val="32"/>
        </w:rPr>
        <w:t>Conception et mise en place d’intranets (réseaux d’entreprise)</w:t>
      </w:r>
    </w:p>
    <w:p w:rsidR="00C55B9B" w:rsidRPr="00282406" w:rsidRDefault="00C55B9B" w:rsidP="00C55B9B">
      <w:pPr>
        <w:pStyle w:val="Paragraphedeliste"/>
        <w:spacing w:after="120"/>
        <w:rPr>
          <w:rFonts w:ascii="Century Gothic" w:hAnsi="Century Gothic"/>
        </w:rPr>
      </w:pPr>
    </w:p>
    <w:sectPr w:rsidR="00C55B9B" w:rsidRPr="00282406" w:rsidSect="00B374D6">
      <w:headerReference w:type="default" r:id="rId25"/>
      <w:footerReference w:type="default" r:id="rId26"/>
      <w:pgSz w:w="11906" w:h="16838" w:code="9"/>
      <w:pgMar w:top="1418" w:right="1134" w:bottom="1418" w:left="1418" w:header="680" w:footer="68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6FA6" w:rsidRDefault="001E6FA6">
      <w:r>
        <w:separator/>
      </w:r>
    </w:p>
  </w:endnote>
  <w:endnote w:type="continuationSeparator" w:id="1">
    <w:p w:rsidR="001E6FA6" w:rsidRDefault="001E6F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venir">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FuturaBT-Ligh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Pieddepage"/>
    </w:pPr>
    <w:r>
      <w:rPr>
        <w:noProof/>
        <w:lang w:eastAsia="fr-FR"/>
      </w:rPr>
      <w:drawing>
        <wp:anchor distT="0" distB="0" distL="114300" distR="114300" simplePos="0" relativeHeight="251667456"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1" name="Image 31"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6432"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0" name="Image 30"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5408"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14" name="Image 14"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5E3FDA" w:rsidRDefault="00BB6595" w:rsidP="000606C5">
    <w:pPr>
      <w:pStyle w:val="Pieddepage"/>
      <w:jc w:val="center"/>
      <w:rPr>
        <w:rFonts w:ascii="Century Gothic" w:hAnsi="Century Gothic"/>
        <w:sz w:val="18"/>
      </w:rPr>
    </w:pPr>
    <w:r w:rsidRPr="00BB6595">
      <w:rPr>
        <w:rFonts w:ascii="Century Gothic" w:hAnsi="Century Gothic"/>
        <w:i/>
        <w:noProof/>
        <w:sz w:val="18"/>
        <w:lang w:eastAsia="zh-TW"/>
      </w:rPr>
      <w:pict>
        <v:group id="_x0000_s2071" style="position:absolute;left:0;text-align:left;margin-left:1.05pt;margin-top:784.3pt;width:594.2pt;height:15pt;z-index:251677696;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2072" type="#_x0000_t202" style="position:absolute;left:10803;top:14982;width:659;height:288" fillcolor="#95b3d7" strokecolor="#95b3d7" strokeweight="1pt">
            <v:fill color2="#dbe5f1" angle="-45" focus="-50%" type="gradient"/>
            <v:shadow on="t" type="perspective" color="#243f60" opacity=".5" offset="1pt" offset2="-3pt"/>
            <v:textbox style="mso-next-textbox:#_x0000_s2072" inset="0,0,0,0">
              <w:txbxContent>
                <w:p w:rsidR="00365C2F" w:rsidRDefault="00BB6595" w:rsidP="000606C5">
                  <w:pPr>
                    <w:jc w:val="center"/>
                  </w:pPr>
                  <w:r w:rsidRPr="00BB6595">
                    <w:fldChar w:fldCharType="begin"/>
                  </w:r>
                  <w:r w:rsidR="00365C2F">
                    <w:instrText xml:space="preserve"> PAGE    \* MERGEFORMAT </w:instrText>
                  </w:r>
                  <w:r w:rsidRPr="00BB6595">
                    <w:fldChar w:fldCharType="separate"/>
                  </w:r>
                  <w:r w:rsidR="005A553E" w:rsidRPr="005A553E">
                    <w:rPr>
                      <w:noProof/>
                      <w:color w:val="8C8C8C"/>
                    </w:rPr>
                    <w:t>5</w:t>
                  </w:r>
                  <w:r>
                    <w:rPr>
                      <w:noProof/>
                      <w:color w:val="8C8C8C"/>
                    </w:rPr>
                    <w:fldChar w:fldCharType="end"/>
                  </w:r>
                </w:p>
              </w:txbxContent>
            </v:textbox>
          </v:shape>
          <v:group id="_x0000_s207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4" type="#_x0000_t34" style="position:absolute;left:-8;top:14978;width:1260;height:230;flip:y" o:connectortype="elbow" adj=",1024457,257" strokecolor="#548dd4" strokeweight="1pt"/>
            <v:shape id="_x0000_s2075" type="#_x0000_t34" style="position:absolute;left:1252;top:14978;width:10995;height:230;rotation:180" o:connectortype="elbow" adj="20904,-1024457,-24046" strokecolor="#548dd4" strokeweight="1pt"/>
          </v:group>
          <w10:wrap anchorx="page" anchory="page"/>
        </v:group>
      </w:pict>
    </w:r>
    <w:r w:rsidR="00365C2F" w:rsidRPr="005E3FDA">
      <w:rPr>
        <w:rFonts w:ascii="Century Gothic" w:hAnsi="Century Gothic"/>
        <w:i/>
        <w:noProof/>
        <w:sz w:val="18"/>
        <w:lang w:eastAsia="zh-TW"/>
      </w:rPr>
      <w:t>Présentatio</w:t>
    </w:r>
    <w:r w:rsidR="00365C2F">
      <w:rPr>
        <w:rFonts w:ascii="Century Gothic" w:hAnsi="Century Gothic"/>
        <w:i/>
        <w:noProof/>
        <w:sz w:val="18"/>
        <w:lang w:eastAsia="zh-TW"/>
      </w:rPr>
      <w:t xml:space="preserve">n du système </w:t>
    </w:r>
    <w:r w:rsidR="00365C2F">
      <w:rPr>
        <w:rFonts w:ascii="Century Gothic" w:hAnsi="Century Gothic"/>
        <w:b/>
        <w:noProof/>
        <w:sz w:val="18"/>
        <w:lang w:eastAsia="zh-TW"/>
      </w:rPr>
      <w:t>SYSGEHO</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BB6595" w:rsidP="0036493B">
    <w:pPr>
      <w:pStyle w:val="Pieddepage"/>
      <w:jc w:val="center"/>
      <w:rPr>
        <w:rFonts w:ascii="Century Gothic" w:hAnsi="Century Gothic"/>
        <w:i/>
        <w:noProof/>
        <w:sz w:val="16"/>
        <w:lang w:eastAsia="zh-TW"/>
      </w:rPr>
    </w:pPr>
    <w:r>
      <w:rPr>
        <w:rFonts w:ascii="Century Gothic" w:hAnsi="Century Gothic"/>
        <w:i/>
        <w:noProof/>
        <w:sz w:val="16"/>
        <w:lang w:eastAsia="fr-FR"/>
      </w:rPr>
      <w:pict>
        <v:group id="_x0000_s2065" style="position:absolute;left:0;text-align:left;margin-left:.1pt;margin-top:793.85pt;width:593.45pt;height:15pt;z-index:25167462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IpiAQAAAgOAAAOAAAAZHJzL2Uyb0RvYy54bWzsV01v4zYQvRfofyB0TyzJsi0ZcRaJZW8L&#10;bNsFkrZnWqI+WolUSTpSWvS/dzik5Y+k6GK3u73UB2MkcsiZN28eqZs3Q9uQJyZVLfjKC659jzCe&#10;ibzm5cr78XF7FXtEacpz2gjOVt4zU96b26+/uum7JQtFJZqcSQKLcLXsu5VXad0tJxOVVayl6lp0&#10;jMNgIWRLNTzKcpJL2sPqbTMJfX8+6YXMOykyphS8Te2gd4vrFwXL9A9FoZgmzcqD2DT+S/zfmf/J&#10;7Q1dlpJ2VZ25MOhHRNHSmsOm41Ip1ZTsZf1iqbbOpFCi0NeZaCeiKOqMYQ6QTeBfZPNWin2HuZTL&#10;vuxGmADaC5w+etns+6f3ktT5ypt6hNMWSoS7knBmsOm7cglT3sruoXsvbYJgvhPZrwqGJ5fj5rm0&#10;k8mu/07ksB7da4HYDIVszRKQNRmwBM9jCdigSQYvF4to4ftQqQzGgsSfgY01yioo5NEtiJLFOLJx&#10;zkEYzmbWdWr9JnRpd8VIXWQmLWCbOgKqPg3Qh4p2DOukDFoO0OgA6KNJ7l4MJJxbTHGWAZToAd5D&#10;ooiPsrgSLtYV5SW7k1L0FaM5hBcYT0hidLVJKLPIPwEd+LEP1TWARkkcWjwPgM9niUUsjGPc44AY&#10;XXZS6bdMtMQYK09CM2Gc9Omd0iac4xRH/XxbNw2RQv9c6wpRMQXGQQU+1iCdgITsayXL3bqR5IlC&#10;fyaz+2m6cEGU6nQ20AAKat6ceaT3m9nWQgOtd+YRGI9XXF5sAlmUh+CamhNAHoCKE+tPVEYbBu0x&#10;7iIpZmliaTjpYSQExtrYRFOPg2eBnu2qTqe1tQYBbOp25cV2S6S7KfuG52hrWjfWhlgbbnZmKG0O&#10;UrGHJR6qvCd5bQoVxtMEZDevQeemsT/3k4VHaFOCQGdaeq/W5yzaMJpu5zYl2nQVteWxNbB1d9OR&#10;A+P2+HQSGdLVMNRyVQ+7AbwNh3cifwbiAlEMEcz5AUYl5O8e6UGLV576bU8l80jzLUeuEH0w5MHY&#10;HQzKM3BdeRqSRHOtrcDvO1mXFaxs24uLO1CiokbqHqNwbQVyYGJz8mXNYy+DqpyJI7L0UvyM+n+S&#10;OJKiqbtvDvGeyeSJ3h0690TtwumohU4lzblrG36BbU2XWfWKTDrH/1Im5wdoTXVQM0iIITuxW3N7&#10;8GQDdwfPKJA4+/G5g0PmTB+ti/H/e31ErH+6wPolakewoSHwULqE7CiCTid3jOu14BzkUsgpCgMq&#10;JupZ7nhE818CjxRtA7cNED9y2lxu9oW8cmHEFQXhw3VnFsVpGjlJ/Td0Z9BOdAwweMH5I/GTTbyJ&#10;o6sonG+uIj9Nr+626+hqvg0Ws3Sartdp8KeBIYiWVZ3njOMpYe988PLDzl537bPXpPG6NYIyOV/d&#10;StEAJw6gCKFi0Bd6ZEXI6Jlhiuv/L3AvADG2WnJC+MSU6DMTHtXW3AXMD2npFCYIZ+GlWoy895PE&#10;Xak+D/GT+cIqFBTqf+K/8nHwRYgPLTCefGjD5wb2jvs0Mt8zp8/YNMcPuNu/AAAA//8DAFBLAwQU&#10;AAYACAAAACEA4k0XVt8AAAAMAQAADwAAAGRycy9kb3ducmV2LnhtbEyPQU/DMAyF70j8h8hI3Fi6&#10;CsooTSdAcAMhRgccs8a0FY1Tkqwr/x73BDf7+en5e8V6sr0Y0YfOkYLlIgGBVDvTUaOgen04W4EI&#10;UZPRvSNU8IMB1uXxUaFz4w70guMmNoJDKORaQRvjkEsZ6hatDgs3IPHt03mrI6++kcbrA4fbXqZJ&#10;kkmrO+IPrR7wrsX6a7O3CtLL7Xm4/xieb5+232/j43vV+qZS6vRkurkGEXGKf2aY8RkdSmbauT2Z&#10;IHoFGYNHli9WV9xpNqTprO14ypasybKQ/0uUvwAAAP//AwBQSwECLQAUAAYACAAAACEAtoM4kv4A&#10;AADhAQAAEwAAAAAAAAAAAAAAAAAAAAAAW0NvbnRlbnRfVHlwZXNdLnhtbFBLAQItABQABgAIAAAA&#10;IQA4/SH/1gAAAJQBAAALAAAAAAAAAAAAAAAAAC8BAABfcmVscy8ucmVsc1BLAQItABQABgAIAAAA&#10;IQDogTIpiAQAAAgOAAAOAAAAAAAAAAAAAAAAAC4CAABkcnMvZTJvRG9jLnhtbFBLAQItABQABgAI&#10;AAAAIQDiTRdW3wAAAAwBAAAPAAAAAAAAAAAAAAAAAOIGAABkcnMvZG93bnJldi54bWxQSwUGAAAA&#10;AAQABADzAAAA7gcAAAAA&#10;">
          <v:shapetype id="_x0000_t202" coordsize="21600,21600" o:spt="202" path="m,l,21600r21600,l21600,xe">
            <v:stroke joinstyle="miter"/>
            <v:path gradientshapeok="t" o:connecttype="rect"/>
          </v:shapetype>
          <v:shape id="_x0000_s2066"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FkMIA&#10;AADaAAAADwAAAGRycy9kb3ducmV2LnhtbESP3YrCMBSE7xd8h3AE79bUnxWpRhFB2RuX1foAh+bY&#10;VJuT0sRa336zIHg5zMw3zHLd2Uq01PjSsYLRMAFBnDtdcqHgnO0+5yB8QNZYOSYFT/KwXvU+lphq&#10;9+AjtadQiAhhn6ICE0KdSulzQxb90NXE0bu4xmKIsimkbvAR4baS4ySZSYslxwWDNW0N5bfT3So4&#10;HtykvW5Ml+Xyh89f1fW5/82UGvS7zQJEoC68w6/2t1Ywhf8r8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wWQwgAAANoAAAAPAAAAAAAAAAAAAAAAAJgCAABkcnMvZG93&#10;bnJldi54bWxQSwUGAAAAAAQABAD1AAAAhwMAAAAA&#10;" fillcolor="#95b3d7" strokecolor="#95b3d7" strokeweight="1pt">
            <v:fill color2="#dbe5f1" angle="135" focus="50%" type="gradient"/>
            <v:shadow on="t" color="#243f60" opacity=".5" offset="1pt"/>
            <v:textbox style="mso-next-textbox:#_x0000_s2066" inset="0,0,0,0">
              <w:txbxContent>
                <w:p w:rsidR="00365C2F" w:rsidRPr="00021346" w:rsidRDefault="00BB6595" w:rsidP="00F6415D">
                  <w:pPr>
                    <w:jc w:val="center"/>
                    <w:rPr>
                      <w:sz w:val="18"/>
                    </w:rPr>
                  </w:pPr>
                  <w:r w:rsidRPr="00BB6595">
                    <w:rPr>
                      <w:sz w:val="18"/>
                    </w:rPr>
                    <w:fldChar w:fldCharType="begin"/>
                  </w:r>
                  <w:r w:rsidR="00365C2F" w:rsidRPr="00021346">
                    <w:rPr>
                      <w:sz w:val="18"/>
                    </w:rPr>
                    <w:instrText xml:space="preserve"> PAGE    \* MERGEFORMAT </w:instrText>
                  </w:r>
                  <w:r w:rsidRPr="00BB6595">
                    <w:rPr>
                      <w:sz w:val="18"/>
                    </w:rPr>
                    <w:fldChar w:fldCharType="separate"/>
                  </w:r>
                  <w:r w:rsidR="005A553E" w:rsidRPr="005A553E">
                    <w:rPr>
                      <w:noProof/>
                      <w:color w:val="8C8C8C"/>
                      <w:sz w:val="18"/>
                    </w:rPr>
                    <w:t>18</w:t>
                  </w:r>
                  <w:r w:rsidRPr="00021346">
                    <w:rPr>
                      <w:noProof/>
                      <w:color w:val="8C8C8C"/>
                      <w:sz w:val="18"/>
                    </w:rPr>
                    <w:fldChar w:fldCharType="end"/>
                  </w:r>
                </w:p>
              </w:txbxContent>
            </v:textbox>
          </v:shape>
          <v:group id="Group 27" o:spid="_x0000_s2067"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2068"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5zsIAAADaAAAADwAAAGRycy9kb3ducmV2LnhtbESPMWvDMBSE90L+g3iBLqWRk8EYN0ow&#10;gUCXDHE7dHxYL5aI9eRYauz411eFQsfj7r7jtvvJdeJOQ7CeFaxXGQjixmvLrYLPj+NrASJEZI2d&#10;Z1LwoAD73eJpi6X2I5/pXsdWJAiHEhWYGPtSytAYchhWvidO3sUPDmOSQyv1gGOCu05usiyXDi2n&#10;BYM9HQw11/rbKXBzy8X69mKr4stU82my3FytUs/LqXoDEWmK/+G/9rtWkMPvlXQD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5zsIAAADaAAAADwAAAAAAAAAAAAAA&#10;AAChAgAAZHJzL2Rvd25yZXYueG1sUEsFBgAAAAAEAAQA+QAAAJADAAAAAA==&#10;" strokecolor="#548dd4" strokeweight="1pt"/>
            <v:shape id="AutoShape 29" o:spid="_x0000_s2069"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6D8QAAADaAAAADwAAAGRycy9kb3ducmV2LnhtbESPT2sCMRTE70K/Q3gFbzVbhVa3Rqmi&#10;RQs9+Afp8ZG8ZrduXpZN1PXbm0LB4zAzv2HG09ZV4kxNKD0reO5lIIi1NyVbBfvd8mkIIkRkg5Vn&#10;UnClANPJQ2eMufEX3tB5G61IEA45KihirHMpgy7IYej5mjh5P75xGJNsrDQNXhLcVbKfZS/SYclp&#10;ocCa5gXp4/bkFNiPhf5cf8nfQ/W90LPB0Y5k3yrVfWzf30BEauM9/N9eGQWv8Hcl3Q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eDoPxAAAANoAAAAPAAAAAAAAAAAA&#10;AAAAAKECAABkcnMvZG93bnJldi54bWxQSwUGAAAAAAQABAD5AAAAkgMAAAAA&#10;" adj="20904" strokecolor="#548dd4" strokeweight="1pt"/>
          </v:group>
          <w10:wrap anchorx="page" anchory="page"/>
        </v:group>
      </w:pict>
    </w:r>
    <w:r w:rsidR="00365C2F">
      <w:rPr>
        <w:rFonts w:ascii="Century Gothic" w:hAnsi="Century Gothic"/>
        <w:i/>
        <w:noProof/>
        <w:sz w:val="16"/>
        <w:lang w:eastAsia="zh-TW"/>
      </w:rPr>
      <w:t xml:space="preserve">Présentation du système  SYSGEHO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6FA6" w:rsidRDefault="001E6FA6">
      <w:r>
        <w:separator/>
      </w:r>
    </w:p>
  </w:footnote>
  <w:footnote w:type="continuationSeparator" w:id="1">
    <w:p w:rsidR="001E6FA6" w:rsidRDefault="001E6F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En-tte"/>
    </w:pPr>
    <w:r w:rsidRPr="00297724">
      <w:rPr>
        <w:noProof/>
        <w:lang w:eastAsia="fr-FR"/>
      </w:rPr>
      <w:drawing>
        <wp:anchor distT="0" distB="0" distL="114300" distR="114300" simplePos="0" relativeHeight="251679744" behindDoc="0" locked="0" layoutInCell="1" allowOverlap="1">
          <wp:simplePos x="0" y="0"/>
          <wp:positionH relativeFrom="column">
            <wp:posOffset>4225290</wp:posOffset>
          </wp:positionH>
          <wp:positionV relativeFrom="paragraph">
            <wp:posOffset>-354965</wp:posOffset>
          </wp:positionV>
          <wp:extent cx="847725" cy="609600"/>
          <wp:effectExtent l="0" t="0" r="9525" b="0"/>
          <wp:wrapNone/>
          <wp:docPr id="39"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365C2F" w:rsidP="00F6415D">
    <w:pPr>
      <w:pStyle w:val="En-tte"/>
    </w:pPr>
    <w:r>
      <w:rPr>
        <w:noProof/>
        <w:lang w:eastAsia="fr-FR"/>
      </w:rPr>
      <w:drawing>
        <wp:anchor distT="0" distB="0" distL="114300" distR="114300" simplePos="0" relativeHeight="251675648" behindDoc="0" locked="0" layoutInCell="1" allowOverlap="1">
          <wp:simplePos x="0" y="0"/>
          <wp:positionH relativeFrom="column">
            <wp:posOffset>4252594</wp:posOffset>
          </wp:positionH>
          <wp:positionV relativeFrom="paragraph">
            <wp:posOffset>-203200</wp:posOffset>
          </wp:positionV>
          <wp:extent cx="846455" cy="611226"/>
          <wp:effectExtent l="0" t="0" r="0" b="0"/>
          <wp:wrapNone/>
          <wp:docPr id="13"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6455" cy="611226"/>
                  </a:xfrm>
                  <a:prstGeom prst="rect">
                    <a:avLst/>
                  </a:prstGeom>
                  <a:noFill/>
                  <a:ln w="9525">
                    <a:noFill/>
                    <a:miter lim="800000"/>
                    <a:headEnd/>
                    <a:tailEnd/>
                  </a:ln>
                </pic:spPr>
              </pic:pic>
            </a:graphicData>
          </a:graphic>
        </wp:anchor>
      </w:drawing>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5pt;height:16.5pt" o:bullet="t">
        <v:imagedata r:id="rId1" o:title="artD52F"/>
      </v:shape>
    </w:pict>
  </w:numPicBullet>
  <w:abstractNum w:abstractNumId="0">
    <w:nsid w:val="0BB556F1"/>
    <w:multiLevelType w:val="multilevel"/>
    <w:tmpl w:val="25C8F52C"/>
    <w:lvl w:ilvl="0">
      <w:start w:val="1"/>
      <w:numFmt w:val="decimal"/>
      <w:pStyle w:val="G0"/>
      <w:lvlText w:val="%1."/>
      <w:lvlJc w:val="center"/>
      <w:pPr>
        <w:ind w:left="680" w:hanging="392"/>
      </w:pPr>
      <w:rPr>
        <w:rFonts w:hint="default"/>
      </w:rPr>
    </w:lvl>
    <w:lvl w:ilvl="1">
      <w:start w:val="1"/>
      <w:numFmt w:val="decimal"/>
      <w:lvlText w:val="%1.%2"/>
      <w:lvlJc w:val="left"/>
      <w:pPr>
        <w:ind w:left="576" w:hanging="576"/>
      </w:pPr>
      <w:rPr>
        <w:rFonts w:hint="default"/>
      </w:rPr>
    </w:lvl>
    <w:lvl w:ilvl="2">
      <w:start w:val="1"/>
      <w:numFmt w:val="decimal"/>
      <w:pStyle w:val="G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G4"/>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13C2331F"/>
    <w:multiLevelType w:val="hybridMultilevel"/>
    <w:tmpl w:val="5C0A87B8"/>
    <w:lvl w:ilvl="0" w:tplc="DA102722">
      <w:start w:val="1"/>
      <w:numFmt w:val="bullet"/>
      <w:pStyle w:val="Titre4"/>
      <w:lvlText w:val=""/>
      <w:lvlJc w:val="left"/>
      <w:pPr>
        <w:ind w:left="30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0C1C49"/>
    <w:multiLevelType w:val="hybridMultilevel"/>
    <w:tmpl w:val="C6D6B32E"/>
    <w:lvl w:ilvl="0" w:tplc="040C0001">
      <w:start w:val="1"/>
      <w:numFmt w:val="lowerLetter"/>
      <w:pStyle w:val="audrey2"/>
      <w:lvlText w:val="%1-"/>
      <w:lvlJc w:val="left"/>
      <w:pPr>
        <w:tabs>
          <w:tab w:val="num" w:pos="1134"/>
        </w:tabs>
        <w:ind w:left="720" w:hanging="360"/>
      </w:pPr>
      <w:rPr>
        <w:rFonts w:hint="default"/>
      </w:rPr>
    </w:lvl>
    <w:lvl w:ilvl="1" w:tplc="040C0003">
      <w:start w:val="1"/>
      <w:numFmt w:val="bullet"/>
      <w:lvlText w:val=""/>
      <w:lvlJc w:val="left"/>
      <w:pPr>
        <w:tabs>
          <w:tab w:val="num" w:pos="1440"/>
        </w:tabs>
        <w:ind w:left="1440" w:hanging="360"/>
      </w:pPr>
      <w:rPr>
        <w:rFonts w:ascii="Wingdings" w:hAnsi="Wingdings" w:hint="default"/>
      </w:r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3">
    <w:nsid w:val="283E1B68"/>
    <w:multiLevelType w:val="hybridMultilevel"/>
    <w:tmpl w:val="55889B44"/>
    <w:lvl w:ilvl="0" w:tplc="42D8CA9E">
      <w:start w:val="1"/>
      <w:numFmt w:val="bullet"/>
      <w:lvlText w:val=""/>
      <w:lvlJc w:val="left"/>
      <w:pPr>
        <w:ind w:left="720" w:hanging="360"/>
      </w:pPr>
      <w:rPr>
        <w:rFonts w:ascii="Symbol" w:hAnsi="Symbol" w:hint="default"/>
      </w:rPr>
    </w:lvl>
    <w:lvl w:ilvl="1" w:tplc="AA10B258" w:tentative="1">
      <w:start w:val="1"/>
      <w:numFmt w:val="bullet"/>
      <w:lvlText w:val="o"/>
      <w:lvlJc w:val="left"/>
      <w:pPr>
        <w:ind w:left="1440" w:hanging="360"/>
      </w:pPr>
      <w:rPr>
        <w:rFonts w:ascii="Courier New" w:hAnsi="Courier New" w:cs="Courier New" w:hint="default"/>
      </w:rPr>
    </w:lvl>
    <w:lvl w:ilvl="2" w:tplc="62AE03C6" w:tentative="1">
      <w:start w:val="1"/>
      <w:numFmt w:val="bullet"/>
      <w:lvlText w:val=""/>
      <w:lvlJc w:val="left"/>
      <w:pPr>
        <w:ind w:left="2160" w:hanging="360"/>
      </w:pPr>
      <w:rPr>
        <w:rFonts w:ascii="Wingdings" w:hAnsi="Wingdings" w:hint="default"/>
      </w:rPr>
    </w:lvl>
    <w:lvl w:ilvl="3" w:tplc="1296763A" w:tentative="1">
      <w:start w:val="1"/>
      <w:numFmt w:val="bullet"/>
      <w:lvlText w:val=""/>
      <w:lvlJc w:val="left"/>
      <w:pPr>
        <w:ind w:left="2880" w:hanging="360"/>
      </w:pPr>
      <w:rPr>
        <w:rFonts w:ascii="Symbol" w:hAnsi="Symbol" w:hint="default"/>
      </w:rPr>
    </w:lvl>
    <w:lvl w:ilvl="4" w:tplc="31C6E798" w:tentative="1">
      <w:start w:val="1"/>
      <w:numFmt w:val="bullet"/>
      <w:lvlText w:val="o"/>
      <w:lvlJc w:val="left"/>
      <w:pPr>
        <w:ind w:left="3600" w:hanging="360"/>
      </w:pPr>
      <w:rPr>
        <w:rFonts w:ascii="Courier New" w:hAnsi="Courier New" w:cs="Courier New" w:hint="default"/>
      </w:rPr>
    </w:lvl>
    <w:lvl w:ilvl="5" w:tplc="421469DE" w:tentative="1">
      <w:start w:val="1"/>
      <w:numFmt w:val="bullet"/>
      <w:lvlText w:val=""/>
      <w:lvlJc w:val="left"/>
      <w:pPr>
        <w:ind w:left="4320" w:hanging="360"/>
      </w:pPr>
      <w:rPr>
        <w:rFonts w:ascii="Wingdings" w:hAnsi="Wingdings" w:hint="default"/>
      </w:rPr>
    </w:lvl>
    <w:lvl w:ilvl="6" w:tplc="DFF40FFC" w:tentative="1">
      <w:start w:val="1"/>
      <w:numFmt w:val="bullet"/>
      <w:lvlText w:val=""/>
      <w:lvlJc w:val="left"/>
      <w:pPr>
        <w:ind w:left="5040" w:hanging="360"/>
      </w:pPr>
      <w:rPr>
        <w:rFonts w:ascii="Symbol" w:hAnsi="Symbol" w:hint="default"/>
      </w:rPr>
    </w:lvl>
    <w:lvl w:ilvl="7" w:tplc="8D7EACF6" w:tentative="1">
      <w:start w:val="1"/>
      <w:numFmt w:val="bullet"/>
      <w:lvlText w:val="o"/>
      <w:lvlJc w:val="left"/>
      <w:pPr>
        <w:ind w:left="5760" w:hanging="360"/>
      </w:pPr>
      <w:rPr>
        <w:rFonts w:ascii="Courier New" w:hAnsi="Courier New" w:cs="Courier New" w:hint="default"/>
      </w:rPr>
    </w:lvl>
    <w:lvl w:ilvl="8" w:tplc="C5B40A38" w:tentative="1">
      <w:start w:val="1"/>
      <w:numFmt w:val="bullet"/>
      <w:lvlText w:val=""/>
      <w:lvlJc w:val="left"/>
      <w:pPr>
        <w:ind w:left="6480" w:hanging="360"/>
      </w:pPr>
      <w:rPr>
        <w:rFonts w:ascii="Wingdings" w:hAnsi="Wingdings" w:hint="default"/>
      </w:rPr>
    </w:lvl>
  </w:abstractNum>
  <w:abstractNum w:abstractNumId="4">
    <w:nsid w:val="320D588D"/>
    <w:multiLevelType w:val="hybridMultilevel"/>
    <w:tmpl w:val="D428849C"/>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A81520"/>
    <w:multiLevelType w:val="hybridMultilevel"/>
    <w:tmpl w:val="47944EF2"/>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407A562A"/>
    <w:multiLevelType w:val="hybridMultilevel"/>
    <w:tmpl w:val="A1DC166E"/>
    <w:lvl w:ilvl="0" w:tplc="040C000D">
      <w:start w:val="1"/>
      <w:numFmt w:val="bullet"/>
      <w:pStyle w:val="bodypuce4"/>
      <w:lvlText w:val=""/>
      <w:lvlJc w:val="left"/>
      <w:pPr>
        <w:tabs>
          <w:tab w:val="num" w:pos="567"/>
        </w:tabs>
        <w:ind w:left="284" w:hanging="284"/>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46D35920"/>
    <w:multiLevelType w:val="multilevel"/>
    <w:tmpl w:val="EFB207D2"/>
    <w:lvl w:ilvl="0">
      <w:start w:val="1"/>
      <w:numFmt w:val="decimal"/>
      <w:pStyle w:val="Titre1"/>
      <w:lvlText w:val="%1. "/>
      <w:lvlJc w:val="left"/>
      <w:pPr>
        <w:ind w:left="360" w:hanging="360"/>
      </w:pPr>
      <w:rPr>
        <w:rFonts w:ascii="Cambria" w:hAnsi="Cambria" w:hint="default"/>
        <w:b/>
        <w:i w:val="0"/>
        <w:color w:val="FFFFFF" w:themeColor="background1"/>
        <w:sz w:val="56"/>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rPr>
        <w:lang w:val="fr-FR"/>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94347F2"/>
    <w:multiLevelType w:val="hybridMultilevel"/>
    <w:tmpl w:val="CB32FA98"/>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473D1A"/>
    <w:multiLevelType w:val="hybridMultilevel"/>
    <w:tmpl w:val="B70255A8"/>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21A6F3A"/>
    <w:multiLevelType w:val="hybridMultilevel"/>
    <w:tmpl w:val="08B68E16"/>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540F0CB2"/>
    <w:multiLevelType w:val="hybridMultilevel"/>
    <w:tmpl w:val="15A0F57E"/>
    <w:lvl w:ilvl="0" w:tplc="FEA6D50E">
      <w:start w:val="1"/>
      <w:numFmt w:val="lowerLetter"/>
      <w:pStyle w:val="audrey3"/>
      <w:lvlText w:val="%1-"/>
      <w:lvlJc w:val="left"/>
      <w:pPr>
        <w:tabs>
          <w:tab w:val="num" w:pos="1134"/>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54C133E0"/>
    <w:multiLevelType w:val="hybridMultilevel"/>
    <w:tmpl w:val="A5F2ADC6"/>
    <w:lvl w:ilvl="0" w:tplc="69F2C134">
      <w:start w:val="1"/>
      <w:numFmt w:val="bullet"/>
      <w:lvlText w:val=""/>
      <w:lvlJc w:val="left"/>
      <w:pPr>
        <w:ind w:left="717" w:hanging="360"/>
      </w:pPr>
      <w:rPr>
        <w:rFonts w:ascii="Symbol" w:hAnsi="Symbol" w:hint="default"/>
      </w:rPr>
    </w:lvl>
    <w:lvl w:ilvl="1" w:tplc="9560214A" w:tentative="1">
      <w:start w:val="1"/>
      <w:numFmt w:val="bullet"/>
      <w:lvlText w:val="o"/>
      <w:lvlJc w:val="left"/>
      <w:pPr>
        <w:ind w:left="1437" w:hanging="360"/>
      </w:pPr>
      <w:rPr>
        <w:rFonts w:ascii="Courier New" w:hAnsi="Courier New" w:cs="Courier New" w:hint="default"/>
      </w:rPr>
    </w:lvl>
    <w:lvl w:ilvl="2" w:tplc="8B86FF96" w:tentative="1">
      <w:start w:val="1"/>
      <w:numFmt w:val="bullet"/>
      <w:lvlText w:val=""/>
      <w:lvlJc w:val="left"/>
      <w:pPr>
        <w:ind w:left="2157" w:hanging="360"/>
      </w:pPr>
      <w:rPr>
        <w:rFonts w:ascii="Wingdings" w:hAnsi="Wingdings" w:hint="default"/>
      </w:rPr>
    </w:lvl>
    <w:lvl w:ilvl="3" w:tplc="B59CBF94" w:tentative="1">
      <w:start w:val="1"/>
      <w:numFmt w:val="bullet"/>
      <w:lvlText w:val=""/>
      <w:lvlJc w:val="left"/>
      <w:pPr>
        <w:ind w:left="2877" w:hanging="360"/>
      </w:pPr>
      <w:rPr>
        <w:rFonts w:ascii="Symbol" w:hAnsi="Symbol" w:hint="default"/>
      </w:rPr>
    </w:lvl>
    <w:lvl w:ilvl="4" w:tplc="0F0A3746" w:tentative="1">
      <w:start w:val="1"/>
      <w:numFmt w:val="bullet"/>
      <w:lvlText w:val="o"/>
      <w:lvlJc w:val="left"/>
      <w:pPr>
        <w:ind w:left="3597" w:hanging="360"/>
      </w:pPr>
      <w:rPr>
        <w:rFonts w:ascii="Courier New" w:hAnsi="Courier New" w:cs="Courier New" w:hint="default"/>
      </w:rPr>
    </w:lvl>
    <w:lvl w:ilvl="5" w:tplc="E19E1E08" w:tentative="1">
      <w:start w:val="1"/>
      <w:numFmt w:val="bullet"/>
      <w:lvlText w:val=""/>
      <w:lvlJc w:val="left"/>
      <w:pPr>
        <w:ind w:left="4317" w:hanging="360"/>
      </w:pPr>
      <w:rPr>
        <w:rFonts w:ascii="Wingdings" w:hAnsi="Wingdings" w:hint="default"/>
      </w:rPr>
    </w:lvl>
    <w:lvl w:ilvl="6" w:tplc="6C346FE6" w:tentative="1">
      <w:start w:val="1"/>
      <w:numFmt w:val="bullet"/>
      <w:lvlText w:val=""/>
      <w:lvlJc w:val="left"/>
      <w:pPr>
        <w:ind w:left="5037" w:hanging="360"/>
      </w:pPr>
      <w:rPr>
        <w:rFonts w:ascii="Symbol" w:hAnsi="Symbol" w:hint="default"/>
      </w:rPr>
    </w:lvl>
    <w:lvl w:ilvl="7" w:tplc="477A7452" w:tentative="1">
      <w:start w:val="1"/>
      <w:numFmt w:val="bullet"/>
      <w:lvlText w:val="o"/>
      <w:lvlJc w:val="left"/>
      <w:pPr>
        <w:ind w:left="5757" w:hanging="360"/>
      </w:pPr>
      <w:rPr>
        <w:rFonts w:ascii="Courier New" w:hAnsi="Courier New" w:cs="Courier New" w:hint="default"/>
      </w:rPr>
    </w:lvl>
    <w:lvl w:ilvl="8" w:tplc="DD70CE44" w:tentative="1">
      <w:start w:val="1"/>
      <w:numFmt w:val="bullet"/>
      <w:lvlText w:val=""/>
      <w:lvlJc w:val="left"/>
      <w:pPr>
        <w:ind w:left="6477" w:hanging="360"/>
      </w:pPr>
      <w:rPr>
        <w:rFonts w:ascii="Wingdings" w:hAnsi="Wingdings" w:hint="default"/>
      </w:rPr>
    </w:lvl>
  </w:abstractNum>
  <w:abstractNum w:abstractNumId="13">
    <w:nsid w:val="5569525A"/>
    <w:multiLevelType w:val="hybridMultilevel"/>
    <w:tmpl w:val="BA0E46A6"/>
    <w:lvl w:ilvl="0" w:tplc="D64CB2F0">
      <w:start w:val="1"/>
      <w:numFmt w:val="decimal"/>
      <w:pStyle w:val="G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59E50FB"/>
    <w:multiLevelType w:val="hybridMultilevel"/>
    <w:tmpl w:val="D6F4F454"/>
    <w:lvl w:ilvl="0" w:tplc="040C0001">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5E407957"/>
    <w:multiLevelType w:val="hybridMultilevel"/>
    <w:tmpl w:val="D9506F4C"/>
    <w:lvl w:ilvl="0" w:tplc="232CC088">
      <w:start w:val="237"/>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0030D31"/>
    <w:multiLevelType w:val="hybridMultilevel"/>
    <w:tmpl w:val="2362E000"/>
    <w:lvl w:ilvl="0" w:tplc="040C000F">
      <w:start w:val="1"/>
      <w:numFmt w:val="bullet"/>
      <w:pStyle w:val="Titre5"/>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7">
    <w:nsid w:val="614C5F11"/>
    <w:multiLevelType w:val="hybridMultilevel"/>
    <w:tmpl w:val="66ECF562"/>
    <w:lvl w:ilvl="0" w:tplc="FEA6D5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BF410A2"/>
    <w:multiLevelType w:val="hybridMultilevel"/>
    <w:tmpl w:val="A910638E"/>
    <w:lvl w:ilvl="0" w:tplc="FEA6D50E">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E0D7AFD"/>
    <w:multiLevelType w:val="multilevel"/>
    <w:tmpl w:val="80104296"/>
    <w:lvl w:ilvl="0">
      <w:start w:val="1"/>
      <w:numFmt w:val="decimal"/>
      <w:lvlText w:val="%1-"/>
      <w:lvlJc w:val="left"/>
      <w:pPr>
        <w:tabs>
          <w:tab w:val="num" w:pos="851"/>
        </w:tabs>
        <w:ind w:left="432" w:hanging="432"/>
      </w:pPr>
      <w:rPr>
        <w:rFonts w:hint="default"/>
      </w:rPr>
    </w:lvl>
    <w:lvl w:ilvl="1">
      <w:start w:val="1"/>
      <w:numFmt w:val="lowerLetter"/>
      <w:pStyle w:val="audrey1"/>
      <w:lvlText w:val="%2-"/>
      <w:lvlJc w:val="left"/>
      <w:pPr>
        <w:tabs>
          <w:tab w:val="num" w:pos="1418"/>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F4A1F16"/>
    <w:multiLevelType w:val="hybridMultilevel"/>
    <w:tmpl w:val="9E76A0F4"/>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num w:numId="1">
    <w:abstractNumId w:val="7"/>
  </w:num>
  <w:num w:numId="2">
    <w:abstractNumId w:val="16"/>
  </w:num>
  <w:num w:numId="3">
    <w:abstractNumId w:val="1"/>
  </w:num>
  <w:num w:numId="4">
    <w:abstractNumId w:val="0"/>
  </w:num>
  <w:num w:numId="5">
    <w:abstractNumId w:val="19"/>
  </w:num>
  <w:num w:numId="6">
    <w:abstractNumId w:val="2"/>
  </w:num>
  <w:num w:numId="7">
    <w:abstractNumId w:val="11"/>
  </w:num>
  <w:num w:numId="8">
    <w:abstractNumId w:val="6"/>
  </w:num>
  <w:num w:numId="9">
    <w:abstractNumId w:val="8"/>
  </w:num>
  <w:num w:numId="10">
    <w:abstractNumId w:val="3"/>
  </w:num>
  <w:num w:numId="11">
    <w:abstractNumId w:val="17"/>
  </w:num>
  <w:num w:numId="12">
    <w:abstractNumId w:val="10"/>
  </w:num>
  <w:num w:numId="13">
    <w:abstractNumId w:val="12"/>
  </w:num>
  <w:num w:numId="14">
    <w:abstractNumId w:val="5"/>
  </w:num>
  <w:num w:numId="15">
    <w:abstractNumId w:val="18"/>
  </w:num>
  <w:num w:numId="16">
    <w:abstractNumId w:val="20"/>
  </w:num>
  <w:num w:numId="17">
    <w:abstractNumId w:val="13"/>
  </w:num>
  <w:num w:numId="18">
    <w:abstractNumId w:val="15"/>
  </w:num>
  <w:num w:numId="19">
    <w:abstractNumId w:val="9"/>
  </w:num>
  <w:num w:numId="20">
    <w:abstractNumId w:val="4"/>
  </w:num>
  <w:num w:numId="21">
    <w:abstractNumId w:val="1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100"/>
  <w:drawingGridVerticalSpacing w:val="106"/>
  <w:displayHorizontalDrawingGridEvery w:val="0"/>
  <w:displayVerticalDrawingGridEvery w:val="2"/>
  <w:noPunctuationKerning/>
  <w:characterSpacingControl w:val="doNotCompress"/>
  <w:hdrShapeDefaults>
    <o:shapedefaults v:ext="edit" spidmax="8194">
      <o:colormru v:ext="edit" colors="#060,#c90"/>
    </o:shapedefaults>
    <o:shapelayout v:ext="edit">
      <o:idmap v:ext="edit" data="2"/>
      <o:rules v:ext="edit">
        <o:r id="V:Rule5" type="connector" idref="#_x0000_s2075"/>
        <o:r id="V:Rule6" type="connector" idref="#AutoShape 29"/>
        <o:r id="V:Rule7" type="connector" idref="#AutoShape 28"/>
        <o:r id="V:Rule8" type="connector" idref="#_x0000_s2074"/>
      </o:rules>
    </o:shapelayout>
  </w:hdrShapeDefaults>
  <w:footnotePr>
    <w:footnote w:id="0"/>
    <w:footnote w:id="1"/>
  </w:footnotePr>
  <w:endnotePr>
    <w:endnote w:id="0"/>
    <w:endnote w:id="1"/>
  </w:endnotePr>
  <w:compat/>
  <w:rsids>
    <w:rsidRoot w:val="005642B8"/>
    <w:rsid w:val="00000304"/>
    <w:rsid w:val="00000DDB"/>
    <w:rsid w:val="0000219E"/>
    <w:rsid w:val="00004CC7"/>
    <w:rsid w:val="00004FE0"/>
    <w:rsid w:val="00005212"/>
    <w:rsid w:val="00006902"/>
    <w:rsid w:val="000121AB"/>
    <w:rsid w:val="00012B30"/>
    <w:rsid w:val="00017876"/>
    <w:rsid w:val="00021381"/>
    <w:rsid w:val="00021B6A"/>
    <w:rsid w:val="000233D3"/>
    <w:rsid w:val="0002766F"/>
    <w:rsid w:val="0002790A"/>
    <w:rsid w:val="00032A21"/>
    <w:rsid w:val="000330C1"/>
    <w:rsid w:val="00033616"/>
    <w:rsid w:val="00033B33"/>
    <w:rsid w:val="00034EC1"/>
    <w:rsid w:val="0003561C"/>
    <w:rsid w:val="00035C00"/>
    <w:rsid w:val="00035EA2"/>
    <w:rsid w:val="00036464"/>
    <w:rsid w:val="000379E1"/>
    <w:rsid w:val="00037F81"/>
    <w:rsid w:val="00040A50"/>
    <w:rsid w:val="00040DF6"/>
    <w:rsid w:val="00042673"/>
    <w:rsid w:val="00043537"/>
    <w:rsid w:val="00044D41"/>
    <w:rsid w:val="000515EB"/>
    <w:rsid w:val="00053B17"/>
    <w:rsid w:val="000541DC"/>
    <w:rsid w:val="0005494E"/>
    <w:rsid w:val="00054B43"/>
    <w:rsid w:val="00054BD3"/>
    <w:rsid w:val="000568DC"/>
    <w:rsid w:val="0005788C"/>
    <w:rsid w:val="000601C1"/>
    <w:rsid w:val="000606C5"/>
    <w:rsid w:val="0006180A"/>
    <w:rsid w:val="00064F79"/>
    <w:rsid w:val="00070E9C"/>
    <w:rsid w:val="00070FCE"/>
    <w:rsid w:val="00071FBF"/>
    <w:rsid w:val="00073FD9"/>
    <w:rsid w:val="0007549C"/>
    <w:rsid w:val="00075F16"/>
    <w:rsid w:val="0007652E"/>
    <w:rsid w:val="00076E1A"/>
    <w:rsid w:val="00076E23"/>
    <w:rsid w:val="00080748"/>
    <w:rsid w:val="00081FF2"/>
    <w:rsid w:val="0008202C"/>
    <w:rsid w:val="000833ED"/>
    <w:rsid w:val="00084CA3"/>
    <w:rsid w:val="000858BB"/>
    <w:rsid w:val="000865DF"/>
    <w:rsid w:val="00086AF5"/>
    <w:rsid w:val="00086BD6"/>
    <w:rsid w:val="00087665"/>
    <w:rsid w:val="00090691"/>
    <w:rsid w:val="00090DAC"/>
    <w:rsid w:val="00091B8D"/>
    <w:rsid w:val="000926E4"/>
    <w:rsid w:val="00092F26"/>
    <w:rsid w:val="00095191"/>
    <w:rsid w:val="000963FD"/>
    <w:rsid w:val="00096C04"/>
    <w:rsid w:val="000A2EBD"/>
    <w:rsid w:val="000A39F1"/>
    <w:rsid w:val="000A4994"/>
    <w:rsid w:val="000A69BD"/>
    <w:rsid w:val="000B0454"/>
    <w:rsid w:val="000B15D5"/>
    <w:rsid w:val="000B1D40"/>
    <w:rsid w:val="000B29BE"/>
    <w:rsid w:val="000B2CB1"/>
    <w:rsid w:val="000B5130"/>
    <w:rsid w:val="000B5E97"/>
    <w:rsid w:val="000B67AC"/>
    <w:rsid w:val="000B7A0C"/>
    <w:rsid w:val="000B7EF5"/>
    <w:rsid w:val="000C0489"/>
    <w:rsid w:val="000C3BCD"/>
    <w:rsid w:val="000C4D7F"/>
    <w:rsid w:val="000C7C1F"/>
    <w:rsid w:val="000D4804"/>
    <w:rsid w:val="000D5638"/>
    <w:rsid w:val="000D6156"/>
    <w:rsid w:val="000D657B"/>
    <w:rsid w:val="000E27E9"/>
    <w:rsid w:val="000E37F9"/>
    <w:rsid w:val="000E4CEF"/>
    <w:rsid w:val="000E5B1D"/>
    <w:rsid w:val="000E6292"/>
    <w:rsid w:val="000E7817"/>
    <w:rsid w:val="000F34DC"/>
    <w:rsid w:val="000F3706"/>
    <w:rsid w:val="000F4618"/>
    <w:rsid w:val="000F63D3"/>
    <w:rsid w:val="000F6C56"/>
    <w:rsid w:val="000F7D41"/>
    <w:rsid w:val="00100D59"/>
    <w:rsid w:val="00101953"/>
    <w:rsid w:val="00101DC8"/>
    <w:rsid w:val="00103B41"/>
    <w:rsid w:val="0010725B"/>
    <w:rsid w:val="00107FBE"/>
    <w:rsid w:val="00111101"/>
    <w:rsid w:val="001122D4"/>
    <w:rsid w:val="0011248E"/>
    <w:rsid w:val="001124E7"/>
    <w:rsid w:val="001129DE"/>
    <w:rsid w:val="0011493E"/>
    <w:rsid w:val="00115851"/>
    <w:rsid w:val="00116F59"/>
    <w:rsid w:val="00120A96"/>
    <w:rsid w:val="001212C4"/>
    <w:rsid w:val="00123C87"/>
    <w:rsid w:val="001243BE"/>
    <w:rsid w:val="001249CF"/>
    <w:rsid w:val="00125175"/>
    <w:rsid w:val="001263A4"/>
    <w:rsid w:val="00126768"/>
    <w:rsid w:val="00127FCF"/>
    <w:rsid w:val="00130EF4"/>
    <w:rsid w:val="00132DDF"/>
    <w:rsid w:val="00133132"/>
    <w:rsid w:val="00134091"/>
    <w:rsid w:val="001340CE"/>
    <w:rsid w:val="00135439"/>
    <w:rsid w:val="00136711"/>
    <w:rsid w:val="0014041B"/>
    <w:rsid w:val="00140B13"/>
    <w:rsid w:val="00141201"/>
    <w:rsid w:val="00141F3D"/>
    <w:rsid w:val="00142F10"/>
    <w:rsid w:val="00143E0B"/>
    <w:rsid w:val="001453AC"/>
    <w:rsid w:val="0014633A"/>
    <w:rsid w:val="00146AD0"/>
    <w:rsid w:val="001472F4"/>
    <w:rsid w:val="001479F8"/>
    <w:rsid w:val="001519C1"/>
    <w:rsid w:val="00151F5F"/>
    <w:rsid w:val="0015277E"/>
    <w:rsid w:val="00152867"/>
    <w:rsid w:val="001530EF"/>
    <w:rsid w:val="0015316B"/>
    <w:rsid w:val="00154680"/>
    <w:rsid w:val="00157DB1"/>
    <w:rsid w:val="00157F0E"/>
    <w:rsid w:val="00161D9D"/>
    <w:rsid w:val="00162080"/>
    <w:rsid w:val="001627A4"/>
    <w:rsid w:val="001628F8"/>
    <w:rsid w:val="001634D7"/>
    <w:rsid w:val="00163C8A"/>
    <w:rsid w:val="00167056"/>
    <w:rsid w:val="00167DE5"/>
    <w:rsid w:val="0017098F"/>
    <w:rsid w:val="00173813"/>
    <w:rsid w:val="00174C9E"/>
    <w:rsid w:val="00177E6B"/>
    <w:rsid w:val="0018088A"/>
    <w:rsid w:val="001817CF"/>
    <w:rsid w:val="00182A80"/>
    <w:rsid w:val="0018321A"/>
    <w:rsid w:val="001848DB"/>
    <w:rsid w:val="00185F73"/>
    <w:rsid w:val="0018644A"/>
    <w:rsid w:val="00186546"/>
    <w:rsid w:val="00186687"/>
    <w:rsid w:val="00186CD6"/>
    <w:rsid w:val="001871D9"/>
    <w:rsid w:val="0018756D"/>
    <w:rsid w:val="00187FF9"/>
    <w:rsid w:val="00190726"/>
    <w:rsid w:val="00190B0D"/>
    <w:rsid w:val="0019114F"/>
    <w:rsid w:val="0019191F"/>
    <w:rsid w:val="00191E62"/>
    <w:rsid w:val="0019200D"/>
    <w:rsid w:val="0019266A"/>
    <w:rsid w:val="00194453"/>
    <w:rsid w:val="00194652"/>
    <w:rsid w:val="001952CE"/>
    <w:rsid w:val="001956AE"/>
    <w:rsid w:val="0019714F"/>
    <w:rsid w:val="001A2BB1"/>
    <w:rsid w:val="001A34ED"/>
    <w:rsid w:val="001A3FE6"/>
    <w:rsid w:val="001A4602"/>
    <w:rsid w:val="001A4765"/>
    <w:rsid w:val="001A512A"/>
    <w:rsid w:val="001A680A"/>
    <w:rsid w:val="001B0009"/>
    <w:rsid w:val="001B0265"/>
    <w:rsid w:val="001B3F06"/>
    <w:rsid w:val="001B5059"/>
    <w:rsid w:val="001B717E"/>
    <w:rsid w:val="001C024D"/>
    <w:rsid w:val="001C2861"/>
    <w:rsid w:val="001C3DE3"/>
    <w:rsid w:val="001C3F30"/>
    <w:rsid w:val="001C45C7"/>
    <w:rsid w:val="001C559F"/>
    <w:rsid w:val="001C5BEA"/>
    <w:rsid w:val="001C62A1"/>
    <w:rsid w:val="001C7094"/>
    <w:rsid w:val="001C796C"/>
    <w:rsid w:val="001C7CDC"/>
    <w:rsid w:val="001D28AB"/>
    <w:rsid w:val="001D3485"/>
    <w:rsid w:val="001D3E49"/>
    <w:rsid w:val="001D4BD7"/>
    <w:rsid w:val="001D4C2A"/>
    <w:rsid w:val="001D4E82"/>
    <w:rsid w:val="001D5EEE"/>
    <w:rsid w:val="001D670C"/>
    <w:rsid w:val="001D70C8"/>
    <w:rsid w:val="001D7E92"/>
    <w:rsid w:val="001E0012"/>
    <w:rsid w:val="001E09F5"/>
    <w:rsid w:val="001E0DDB"/>
    <w:rsid w:val="001E29BE"/>
    <w:rsid w:val="001E30EA"/>
    <w:rsid w:val="001E455F"/>
    <w:rsid w:val="001E48C7"/>
    <w:rsid w:val="001E48CB"/>
    <w:rsid w:val="001E6D0F"/>
    <w:rsid w:val="001E6FA6"/>
    <w:rsid w:val="001F0C0A"/>
    <w:rsid w:val="001F0D08"/>
    <w:rsid w:val="001F401B"/>
    <w:rsid w:val="001F614D"/>
    <w:rsid w:val="001F723D"/>
    <w:rsid w:val="001F7696"/>
    <w:rsid w:val="00201394"/>
    <w:rsid w:val="00201E78"/>
    <w:rsid w:val="00203C16"/>
    <w:rsid w:val="0021065A"/>
    <w:rsid w:val="002112E1"/>
    <w:rsid w:val="0021153C"/>
    <w:rsid w:val="00211CA6"/>
    <w:rsid w:val="00212AA5"/>
    <w:rsid w:val="00214244"/>
    <w:rsid w:val="002147B6"/>
    <w:rsid w:val="00216D91"/>
    <w:rsid w:val="002206B5"/>
    <w:rsid w:val="002219B1"/>
    <w:rsid w:val="002223BB"/>
    <w:rsid w:val="00223090"/>
    <w:rsid w:val="00225C9E"/>
    <w:rsid w:val="002261C7"/>
    <w:rsid w:val="002267BA"/>
    <w:rsid w:val="002267EF"/>
    <w:rsid w:val="00227B8F"/>
    <w:rsid w:val="00230615"/>
    <w:rsid w:val="002319CD"/>
    <w:rsid w:val="00233456"/>
    <w:rsid w:val="002336BC"/>
    <w:rsid w:val="0023597C"/>
    <w:rsid w:val="00236E2C"/>
    <w:rsid w:val="0023720D"/>
    <w:rsid w:val="00237677"/>
    <w:rsid w:val="002377E2"/>
    <w:rsid w:val="00237C9F"/>
    <w:rsid w:val="002403B3"/>
    <w:rsid w:val="00241E57"/>
    <w:rsid w:val="00242D4A"/>
    <w:rsid w:val="0024415A"/>
    <w:rsid w:val="002441DB"/>
    <w:rsid w:val="00244F9A"/>
    <w:rsid w:val="002452A3"/>
    <w:rsid w:val="002467AC"/>
    <w:rsid w:val="00250C97"/>
    <w:rsid w:val="002551C9"/>
    <w:rsid w:val="00255617"/>
    <w:rsid w:val="00255938"/>
    <w:rsid w:val="0025774C"/>
    <w:rsid w:val="00270954"/>
    <w:rsid w:val="00271098"/>
    <w:rsid w:val="0027225A"/>
    <w:rsid w:val="0027256A"/>
    <w:rsid w:val="00272CE7"/>
    <w:rsid w:val="00273F0D"/>
    <w:rsid w:val="002757CE"/>
    <w:rsid w:val="00276570"/>
    <w:rsid w:val="002768B9"/>
    <w:rsid w:val="00276942"/>
    <w:rsid w:val="0028076D"/>
    <w:rsid w:val="00280AF4"/>
    <w:rsid w:val="00281287"/>
    <w:rsid w:val="00282406"/>
    <w:rsid w:val="00282847"/>
    <w:rsid w:val="00282C79"/>
    <w:rsid w:val="002830DF"/>
    <w:rsid w:val="0028643E"/>
    <w:rsid w:val="002866F1"/>
    <w:rsid w:val="00287B19"/>
    <w:rsid w:val="002910E4"/>
    <w:rsid w:val="00292143"/>
    <w:rsid w:val="00292D1D"/>
    <w:rsid w:val="00292D43"/>
    <w:rsid w:val="0029361F"/>
    <w:rsid w:val="00293E0F"/>
    <w:rsid w:val="00296962"/>
    <w:rsid w:val="00297724"/>
    <w:rsid w:val="002A156C"/>
    <w:rsid w:val="002A1C51"/>
    <w:rsid w:val="002A2132"/>
    <w:rsid w:val="002A3938"/>
    <w:rsid w:val="002A45C0"/>
    <w:rsid w:val="002A4879"/>
    <w:rsid w:val="002A57F8"/>
    <w:rsid w:val="002A5B7D"/>
    <w:rsid w:val="002A5D9C"/>
    <w:rsid w:val="002A6389"/>
    <w:rsid w:val="002B0963"/>
    <w:rsid w:val="002B2660"/>
    <w:rsid w:val="002B3E2C"/>
    <w:rsid w:val="002B477E"/>
    <w:rsid w:val="002B559C"/>
    <w:rsid w:val="002C10D5"/>
    <w:rsid w:val="002C13AA"/>
    <w:rsid w:val="002C1598"/>
    <w:rsid w:val="002C3294"/>
    <w:rsid w:val="002C33B5"/>
    <w:rsid w:val="002C43A6"/>
    <w:rsid w:val="002C4B73"/>
    <w:rsid w:val="002C5015"/>
    <w:rsid w:val="002C543F"/>
    <w:rsid w:val="002C5D26"/>
    <w:rsid w:val="002C6BBF"/>
    <w:rsid w:val="002D3D49"/>
    <w:rsid w:val="002D3D6A"/>
    <w:rsid w:val="002D40DC"/>
    <w:rsid w:val="002D4A1F"/>
    <w:rsid w:val="002D6004"/>
    <w:rsid w:val="002D788B"/>
    <w:rsid w:val="002D7BC0"/>
    <w:rsid w:val="002E086F"/>
    <w:rsid w:val="002E1577"/>
    <w:rsid w:val="002E1E67"/>
    <w:rsid w:val="002E2354"/>
    <w:rsid w:val="002E3101"/>
    <w:rsid w:val="002E3FD9"/>
    <w:rsid w:val="002E3FDE"/>
    <w:rsid w:val="002E5674"/>
    <w:rsid w:val="002E66EF"/>
    <w:rsid w:val="002F05BA"/>
    <w:rsid w:val="002F0958"/>
    <w:rsid w:val="002F131A"/>
    <w:rsid w:val="002F1A5B"/>
    <w:rsid w:val="002F25D8"/>
    <w:rsid w:val="002F3E10"/>
    <w:rsid w:val="002F4B53"/>
    <w:rsid w:val="002F5DA1"/>
    <w:rsid w:val="002F5FB1"/>
    <w:rsid w:val="002F7D57"/>
    <w:rsid w:val="00303CC9"/>
    <w:rsid w:val="00304F26"/>
    <w:rsid w:val="00305301"/>
    <w:rsid w:val="00305494"/>
    <w:rsid w:val="003062EE"/>
    <w:rsid w:val="00310222"/>
    <w:rsid w:val="00311963"/>
    <w:rsid w:val="003120F9"/>
    <w:rsid w:val="003142B2"/>
    <w:rsid w:val="00315586"/>
    <w:rsid w:val="003159BD"/>
    <w:rsid w:val="0031714F"/>
    <w:rsid w:val="00317C0A"/>
    <w:rsid w:val="003208B5"/>
    <w:rsid w:val="003218E5"/>
    <w:rsid w:val="00322B68"/>
    <w:rsid w:val="00322D52"/>
    <w:rsid w:val="003239B3"/>
    <w:rsid w:val="003241D1"/>
    <w:rsid w:val="00324245"/>
    <w:rsid w:val="00324718"/>
    <w:rsid w:val="003253F8"/>
    <w:rsid w:val="00325C18"/>
    <w:rsid w:val="003270B0"/>
    <w:rsid w:val="00327858"/>
    <w:rsid w:val="0033076B"/>
    <w:rsid w:val="00330910"/>
    <w:rsid w:val="00331BBE"/>
    <w:rsid w:val="003335F9"/>
    <w:rsid w:val="00333C1C"/>
    <w:rsid w:val="00334482"/>
    <w:rsid w:val="0033490A"/>
    <w:rsid w:val="00335141"/>
    <w:rsid w:val="003352C8"/>
    <w:rsid w:val="00335C7D"/>
    <w:rsid w:val="00336DA8"/>
    <w:rsid w:val="00337022"/>
    <w:rsid w:val="00337349"/>
    <w:rsid w:val="0033749B"/>
    <w:rsid w:val="00340392"/>
    <w:rsid w:val="00340789"/>
    <w:rsid w:val="00343320"/>
    <w:rsid w:val="0034366E"/>
    <w:rsid w:val="003458B6"/>
    <w:rsid w:val="00347122"/>
    <w:rsid w:val="00350CC4"/>
    <w:rsid w:val="00351CCA"/>
    <w:rsid w:val="00353905"/>
    <w:rsid w:val="00356619"/>
    <w:rsid w:val="00356641"/>
    <w:rsid w:val="00357CFA"/>
    <w:rsid w:val="00357D53"/>
    <w:rsid w:val="0036493B"/>
    <w:rsid w:val="00364DAA"/>
    <w:rsid w:val="003657C2"/>
    <w:rsid w:val="00365C2F"/>
    <w:rsid w:val="00366352"/>
    <w:rsid w:val="00366CCA"/>
    <w:rsid w:val="00366CCD"/>
    <w:rsid w:val="00367BB9"/>
    <w:rsid w:val="00367C86"/>
    <w:rsid w:val="00370566"/>
    <w:rsid w:val="00370E66"/>
    <w:rsid w:val="0037217C"/>
    <w:rsid w:val="003722F9"/>
    <w:rsid w:val="0037304C"/>
    <w:rsid w:val="00373F59"/>
    <w:rsid w:val="00374EA4"/>
    <w:rsid w:val="003756C5"/>
    <w:rsid w:val="00375E64"/>
    <w:rsid w:val="003778BE"/>
    <w:rsid w:val="00380432"/>
    <w:rsid w:val="003827D5"/>
    <w:rsid w:val="003827DC"/>
    <w:rsid w:val="00382F26"/>
    <w:rsid w:val="00383266"/>
    <w:rsid w:val="00385802"/>
    <w:rsid w:val="0038681D"/>
    <w:rsid w:val="00386945"/>
    <w:rsid w:val="00387F08"/>
    <w:rsid w:val="00391BEB"/>
    <w:rsid w:val="00397D56"/>
    <w:rsid w:val="003A0294"/>
    <w:rsid w:val="003A2109"/>
    <w:rsid w:val="003A280E"/>
    <w:rsid w:val="003A31F7"/>
    <w:rsid w:val="003A34EB"/>
    <w:rsid w:val="003A39FA"/>
    <w:rsid w:val="003A4A7D"/>
    <w:rsid w:val="003A57EA"/>
    <w:rsid w:val="003A66D5"/>
    <w:rsid w:val="003A6C06"/>
    <w:rsid w:val="003A6CCB"/>
    <w:rsid w:val="003B048F"/>
    <w:rsid w:val="003B25A6"/>
    <w:rsid w:val="003B2814"/>
    <w:rsid w:val="003B4B74"/>
    <w:rsid w:val="003B5413"/>
    <w:rsid w:val="003B6334"/>
    <w:rsid w:val="003B7AB0"/>
    <w:rsid w:val="003B7EFF"/>
    <w:rsid w:val="003C0DB9"/>
    <w:rsid w:val="003C1B69"/>
    <w:rsid w:val="003C4DCC"/>
    <w:rsid w:val="003C567D"/>
    <w:rsid w:val="003C5891"/>
    <w:rsid w:val="003C72FE"/>
    <w:rsid w:val="003D286F"/>
    <w:rsid w:val="003D2A03"/>
    <w:rsid w:val="003D3DCA"/>
    <w:rsid w:val="003D4F56"/>
    <w:rsid w:val="003D5001"/>
    <w:rsid w:val="003D60C3"/>
    <w:rsid w:val="003D65F7"/>
    <w:rsid w:val="003D6631"/>
    <w:rsid w:val="003E13E8"/>
    <w:rsid w:val="003E5D91"/>
    <w:rsid w:val="003E69D0"/>
    <w:rsid w:val="003F32E0"/>
    <w:rsid w:val="003F494A"/>
    <w:rsid w:val="003F55C4"/>
    <w:rsid w:val="003F68B4"/>
    <w:rsid w:val="0040068F"/>
    <w:rsid w:val="0040074E"/>
    <w:rsid w:val="00401607"/>
    <w:rsid w:val="00401D5E"/>
    <w:rsid w:val="004022DD"/>
    <w:rsid w:val="004029C5"/>
    <w:rsid w:val="00402F2D"/>
    <w:rsid w:val="00407BCA"/>
    <w:rsid w:val="004105B9"/>
    <w:rsid w:val="00410D26"/>
    <w:rsid w:val="00411EE7"/>
    <w:rsid w:val="00412F38"/>
    <w:rsid w:val="00413DFB"/>
    <w:rsid w:val="00415423"/>
    <w:rsid w:val="00415CFD"/>
    <w:rsid w:val="00416202"/>
    <w:rsid w:val="0041688D"/>
    <w:rsid w:val="004204E8"/>
    <w:rsid w:val="00420CB1"/>
    <w:rsid w:val="00420D52"/>
    <w:rsid w:val="00421AA6"/>
    <w:rsid w:val="00421D39"/>
    <w:rsid w:val="00421F7E"/>
    <w:rsid w:val="00422B3D"/>
    <w:rsid w:val="004236AC"/>
    <w:rsid w:val="0042421E"/>
    <w:rsid w:val="004250C4"/>
    <w:rsid w:val="0042718E"/>
    <w:rsid w:val="00430889"/>
    <w:rsid w:val="00431E6D"/>
    <w:rsid w:val="004329DE"/>
    <w:rsid w:val="00432BF3"/>
    <w:rsid w:val="0043315C"/>
    <w:rsid w:val="00434647"/>
    <w:rsid w:val="00434787"/>
    <w:rsid w:val="00437185"/>
    <w:rsid w:val="004419AF"/>
    <w:rsid w:val="00441F2D"/>
    <w:rsid w:val="00443090"/>
    <w:rsid w:val="00443AAD"/>
    <w:rsid w:val="00444525"/>
    <w:rsid w:val="00444C53"/>
    <w:rsid w:val="00445C6D"/>
    <w:rsid w:val="0045179B"/>
    <w:rsid w:val="00451A56"/>
    <w:rsid w:val="00451B21"/>
    <w:rsid w:val="00451C6A"/>
    <w:rsid w:val="00453279"/>
    <w:rsid w:val="00454548"/>
    <w:rsid w:val="00454DF4"/>
    <w:rsid w:val="0045647D"/>
    <w:rsid w:val="00457184"/>
    <w:rsid w:val="00457F57"/>
    <w:rsid w:val="00460655"/>
    <w:rsid w:val="004656D7"/>
    <w:rsid w:val="00465E0A"/>
    <w:rsid w:val="00465EEE"/>
    <w:rsid w:val="00467155"/>
    <w:rsid w:val="0047008F"/>
    <w:rsid w:val="00470768"/>
    <w:rsid w:val="00471BA2"/>
    <w:rsid w:val="004726E0"/>
    <w:rsid w:val="00473382"/>
    <w:rsid w:val="00475FD1"/>
    <w:rsid w:val="00480604"/>
    <w:rsid w:val="00480BFD"/>
    <w:rsid w:val="004818DD"/>
    <w:rsid w:val="004824C0"/>
    <w:rsid w:val="00483375"/>
    <w:rsid w:val="004836CB"/>
    <w:rsid w:val="004855FD"/>
    <w:rsid w:val="0048606E"/>
    <w:rsid w:val="004872E9"/>
    <w:rsid w:val="00487716"/>
    <w:rsid w:val="004901C2"/>
    <w:rsid w:val="00491FE5"/>
    <w:rsid w:val="004925DB"/>
    <w:rsid w:val="00493A03"/>
    <w:rsid w:val="00494965"/>
    <w:rsid w:val="004A10D1"/>
    <w:rsid w:val="004A2EEC"/>
    <w:rsid w:val="004A5AAA"/>
    <w:rsid w:val="004A5E0B"/>
    <w:rsid w:val="004A67F4"/>
    <w:rsid w:val="004A6DFB"/>
    <w:rsid w:val="004A7FF2"/>
    <w:rsid w:val="004B08B4"/>
    <w:rsid w:val="004B097E"/>
    <w:rsid w:val="004B0B0C"/>
    <w:rsid w:val="004B0D14"/>
    <w:rsid w:val="004B2240"/>
    <w:rsid w:val="004B37B6"/>
    <w:rsid w:val="004B5818"/>
    <w:rsid w:val="004B63F5"/>
    <w:rsid w:val="004C0500"/>
    <w:rsid w:val="004C09DA"/>
    <w:rsid w:val="004C1149"/>
    <w:rsid w:val="004C493C"/>
    <w:rsid w:val="004C4AAD"/>
    <w:rsid w:val="004C75FE"/>
    <w:rsid w:val="004D0E3F"/>
    <w:rsid w:val="004D3E58"/>
    <w:rsid w:val="004D6C1F"/>
    <w:rsid w:val="004E0296"/>
    <w:rsid w:val="004E0D1D"/>
    <w:rsid w:val="004E12B4"/>
    <w:rsid w:val="004E395D"/>
    <w:rsid w:val="004F0F6F"/>
    <w:rsid w:val="004F12B4"/>
    <w:rsid w:val="004F3F04"/>
    <w:rsid w:val="004F4562"/>
    <w:rsid w:val="004F6D83"/>
    <w:rsid w:val="004F6FE9"/>
    <w:rsid w:val="00500AA1"/>
    <w:rsid w:val="00504AFA"/>
    <w:rsid w:val="00504D05"/>
    <w:rsid w:val="00506B62"/>
    <w:rsid w:val="00506C96"/>
    <w:rsid w:val="005123AF"/>
    <w:rsid w:val="005203E3"/>
    <w:rsid w:val="005219FB"/>
    <w:rsid w:val="00522D98"/>
    <w:rsid w:val="00526C82"/>
    <w:rsid w:val="00530FCB"/>
    <w:rsid w:val="005320DE"/>
    <w:rsid w:val="00535FF2"/>
    <w:rsid w:val="00536962"/>
    <w:rsid w:val="00536CDB"/>
    <w:rsid w:val="00537FCF"/>
    <w:rsid w:val="00540391"/>
    <w:rsid w:val="00540A4F"/>
    <w:rsid w:val="00541939"/>
    <w:rsid w:val="00541AC4"/>
    <w:rsid w:val="005423B1"/>
    <w:rsid w:val="0054262D"/>
    <w:rsid w:val="005433B6"/>
    <w:rsid w:val="005444E4"/>
    <w:rsid w:val="00546FEC"/>
    <w:rsid w:val="00547669"/>
    <w:rsid w:val="0055282F"/>
    <w:rsid w:val="00552859"/>
    <w:rsid w:val="00553E59"/>
    <w:rsid w:val="005555AC"/>
    <w:rsid w:val="00555C5E"/>
    <w:rsid w:val="005579F8"/>
    <w:rsid w:val="0056005C"/>
    <w:rsid w:val="005642B8"/>
    <w:rsid w:val="00565760"/>
    <w:rsid w:val="005669DB"/>
    <w:rsid w:val="0057195D"/>
    <w:rsid w:val="0057370F"/>
    <w:rsid w:val="00574E44"/>
    <w:rsid w:val="0057598F"/>
    <w:rsid w:val="00575A23"/>
    <w:rsid w:val="00577671"/>
    <w:rsid w:val="00581734"/>
    <w:rsid w:val="00583592"/>
    <w:rsid w:val="0058359D"/>
    <w:rsid w:val="0058372D"/>
    <w:rsid w:val="00584B9D"/>
    <w:rsid w:val="005878E2"/>
    <w:rsid w:val="005878FA"/>
    <w:rsid w:val="0059056E"/>
    <w:rsid w:val="005915FC"/>
    <w:rsid w:val="005932A0"/>
    <w:rsid w:val="00593DEE"/>
    <w:rsid w:val="00594CA7"/>
    <w:rsid w:val="00595B21"/>
    <w:rsid w:val="00597041"/>
    <w:rsid w:val="00597864"/>
    <w:rsid w:val="005A01A6"/>
    <w:rsid w:val="005A043E"/>
    <w:rsid w:val="005A2E5D"/>
    <w:rsid w:val="005A303B"/>
    <w:rsid w:val="005A4441"/>
    <w:rsid w:val="005A553E"/>
    <w:rsid w:val="005A66D1"/>
    <w:rsid w:val="005A7B67"/>
    <w:rsid w:val="005B056B"/>
    <w:rsid w:val="005B22C7"/>
    <w:rsid w:val="005B315E"/>
    <w:rsid w:val="005B3252"/>
    <w:rsid w:val="005C1125"/>
    <w:rsid w:val="005C1DD1"/>
    <w:rsid w:val="005C3633"/>
    <w:rsid w:val="005C4764"/>
    <w:rsid w:val="005C5CB1"/>
    <w:rsid w:val="005C63CE"/>
    <w:rsid w:val="005D08CF"/>
    <w:rsid w:val="005D2CDF"/>
    <w:rsid w:val="005D503B"/>
    <w:rsid w:val="005D7CF5"/>
    <w:rsid w:val="005E46B9"/>
    <w:rsid w:val="005E54BE"/>
    <w:rsid w:val="005E5789"/>
    <w:rsid w:val="005E5BA7"/>
    <w:rsid w:val="005E7F6E"/>
    <w:rsid w:val="005F1C9D"/>
    <w:rsid w:val="005F3ED8"/>
    <w:rsid w:val="005F4B48"/>
    <w:rsid w:val="005F4DAD"/>
    <w:rsid w:val="005F5085"/>
    <w:rsid w:val="005F546E"/>
    <w:rsid w:val="005F54F6"/>
    <w:rsid w:val="005F5FAD"/>
    <w:rsid w:val="005F7159"/>
    <w:rsid w:val="005F773A"/>
    <w:rsid w:val="00600367"/>
    <w:rsid w:val="00600953"/>
    <w:rsid w:val="00606796"/>
    <w:rsid w:val="00606DC8"/>
    <w:rsid w:val="00606F61"/>
    <w:rsid w:val="00607D11"/>
    <w:rsid w:val="006101FA"/>
    <w:rsid w:val="00610405"/>
    <w:rsid w:val="006114E3"/>
    <w:rsid w:val="00612AD0"/>
    <w:rsid w:val="0061667F"/>
    <w:rsid w:val="00622078"/>
    <w:rsid w:val="00623C8F"/>
    <w:rsid w:val="00626AEB"/>
    <w:rsid w:val="00626E93"/>
    <w:rsid w:val="00631667"/>
    <w:rsid w:val="00631A93"/>
    <w:rsid w:val="00631CB7"/>
    <w:rsid w:val="006354EF"/>
    <w:rsid w:val="0063568D"/>
    <w:rsid w:val="00635AB6"/>
    <w:rsid w:val="00637457"/>
    <w:rsid w:val="006379BF"/>
    <w:rsid w:val="00637B05"/>
    <w:rsid w:val="00640046"/>
    <w:rsid w:val="0064477A"/>
    <w:rsid w:val="00645794"/>
    <w:rsid w:val="00646AE1"/>
    <w:rsid w:val="00646B91"/>
    <w:rsid w:val="006474B6"/>
    <w:rsid w:val="00647BF4"/>
    <w:rsid w:val="00650F0D"/>
    <w:rsid w:val="0065111C"/>
    <w:rsid w:val="006522B8"/>
    <w:rsid w:val="006542EC"/>
    <w:rsid w:val="006550FE"/>
    <w:rsid w:val="0065612B"/>
    <w:rsid w:val="0066085C"/>
    <w:rsid w:val="00662A7D"/>
    <w:rsid w:val="00664C88"/>
    <w:rsid w:val="00665944"/>
    <w:rsid w:val="00666B71"/>
    <w:rsid w:val="006670F7"/>
    <w:rsid w:val="006676CE"/>
    <w:rsid w:val="00671BAC"/>
    <w:rsid w:val="0067293A"/>
    <w:rsid w:val="0067312D"/>
    <w:rsid w:val="00674B12"/>
    <w:rsid w:val="0067576F"/>
    <w:rsid w:val="006766A6"/>
    <w:rsid w:val="006775CC"/>
    <w:rsid w:val="00677D81"/>
    <w:rsid w:val="00680842"/>
    <w:rsid w:val="006827D3"/>
    <w:rsid w:val="006845E2"/>
    <w:rsid w:val="0068571B"/>
    <w:rsid w:val="0068590B"/>
    <w:rsid w:val="00687230"/>
    <w:rsid w:val="006877D6"/>
    <w:rsid w:val="00687E27"/>
    <w:rsid w:val="00691E43"/>
    <w:rsid w:val="00691E73"/>
    <w:rsid w:val="00694CFE"/>
    <w:rsid w:val="00695704"/>
    <w:rsid w:val="00695D39"/>
    <w:rsid w:val="00696AB2"/>
    <w:rsid w:val="006A0EDB"/>
    <w:rsid w:val="006A3C5C"/>
    <w:rsid w:val="006A46F5"/>
    <w:rsid w:val="006A55A2"/>
    <w:rsid w:val="006A642F"/>
    <w:rsid w:val="006B20B1"/>
    <w:rsid w:val="006B21D5"/>
    <w:rsid w:val="006B22F4"/>
    <w:rsid w:val="006B24CA"/>
    <w:rsid w:val="006B356A"/>
    <w:rsid w:val="006B3A18"/>
    <w:rsid w:val="006B3BCB"/>
    <w:rsid w:val="006B6B00"/>
    <w:rsid w:val="006B70A7"/>
    <w:rsid w:val="006C0D6F"/>
    <w:rsid w:val="006C0E93"/>
    <w:rsid w:val="006C0FEB"/>
    <w:rsid w:val="006C129B"/>
    <w:rsid w:val="006C24CA"/>
    <w:rsid w:val="006C2EA3"/>
    <w:rsid w:val="006C3F49"/>
    <w:rsid w:val="006C4506"/>
    <w:rsid w:val="006C4AA5"/>
    <w:rsid w:val="006C67E7"/>
    <w:rsid w:val="006C757D"/>
    <w:rsid w:val="006C7F8E"/>
    <w:rsid w:val="006D07A9"/>
    <w:rsid w:val="006D1215"/>
    <w:rsid w:val="006D1E9B"/>
    <w:rsid w:val="006D35F4"/>
    <w:rsid w:val="006D4B6A"/>
    <w:rsid w:val="006D4FE5"/>
    <w:rsid w:val="006D5370"/>
    <w:rsid w:val="006D62FB"/>
    <w:rsid w:val="006D6CFF"/>
    <w:rsid w:val="006D6D7D"/>
    <w:rsid w:val="006E1D20"/>
    <w:rsid w:val="006E2BD8"/>
    <w:rsid w:val="006E3E30"/>
    <w:rsid w:val="006E4F3B"/>
    <w:rsid w:val="006E53B5"/>
    <w:rsid w:val="006E64DC"/>
    <w:rsid w:val="006E6CD4"/>
    <w:rsid w:val="006F00D2"/>
    <w:rsid w:val="006F0F1A"/>
    <w:rsid w:val="006F1049"/>
    <w:rsid w:val="006F1302"/>
    <w:rsid w:val="006F2AE4"/>
    <w:rsid w:val="006F4C08"/>
    <w:rsid w:val="006F5317"/>
    <w:rsid w:val="006F6C7D"/>
    <w:rsid w:val="006F6F19"/>
    <w:rsid w:val="006F773F"/>
    <w:rsid w:val="007006EA"/>
    <w:rsid w:val="0070170A"/>
    <w:rsid w:val="00702434"/>
    <w:rsid w:val="0070265C"/>
    <w:rsid w:val="007045A6"/>
    <w:rsid w:val="00705C06"/>
    <w:rsid w:val="00705EC6"/>
    <w:rsid w:val="0071001B"/>
    <w:rsid w:val="007120BC"/>
    <w:rsid w:val="0071245A"/>
    <w:rsid w:val="00712D6C"/>
    <w:rsid w:val="00713F12"/>
    <w:rsid w:val="00714948"/>
    <w:rsid w:val="0071556A"/>
    <w:rsid w:val="00715CAF"/>
    <w:rsid w:val="007223C6"/>
    <w:rsid w:val="00722E94"/>
    <w:rsid w:val="00723124"/>
    <w:rsid w:val="0072342C"/>
    <w:rsid w:val="007248C1"/>
    <w:rsid w:val="00724F11"/>
    <w:rsid w:val="0072501F"/>
    <w:rsid w:val="00725812"/>
    <w:rsid w:val="00725EC8"/>
    <w:rsid w:val="0072744B"/>
    <w:rsid w:val="00731215"/>
    <w:rsid w:val="00731725"/>
    <w:rsid w:val="007328E0"/>
    <w:rsid w:val="00732A97"/>
    <w:rsid w:val="00732F66"/>
    <w:rsid w:val="00733423"/>
    <w:rsid w:val="00735C48"/>
    <w:rsid w:val="00737B84"/>
    <w:rsid w:val="007406EA"/>
    <w:rsid w:val="00743ABF"/>
    <w:rsid w:val="00743BE5"/>
    <w:rsid w:val="007444BB"/>
    <w:rsid w:val="007447F1"/>
    <w:rsid w:val="00745C2C"/>
    <w:rsid w:val="00746652"/>
    <w:rsid w:val="00746885"/>
    <w:rsid w:val="00746A67"/>
    <w:rsid w:val="007478EB"/>
    <w:rsid w:val="00750D96"/>
    <w:rsid w:val="00754471"/>
    <w:rsid w:val="007550CC"/>
    <w:rsid w:val="007560D3"/>
    <w:rsid w:val="007564C9"/>
    <w:rsid w:val="007567E2"/>
    <w:rsid w:val="00760690"/>
    <w:rsid w:val="00765B47"/>
    <w:rsid w:val="00765EB3"/>
    <w:rsid w:val="00766120"/>
    <w:rsid w:val="00766BDD"/>
    <w:rsid w:val="007674C7"/>
    <w:rsid w:val="00767AAD"/>
    <w:rsid w:val="00770036"/>
    <w:rsid w:val="0077109C"/>
    <w:rsid w:val="00771FDA"/>
    <w:rsid w:val="00772197"/>
    <w:rsid w:val="00774180"/>
    <w:rsid w:val="00775A2D"/>
    <w:rsid w:val="00777ED2"/>
    <w:rsid w:val="00785ADD"/>
    <w:rsid w:val="00786279"/>
    <w:rsid w:val="007863F4"/>
    <w:rsid w:val="007864DB"/>
    <w:rsid w:val="00786862"/>
    <w:rsid w:val="007878D3"/>
    <w:rsid w:val="007900CA"/>
    <w:rsid w:val="00791C47"/>
    <w:rsid w:val="0079376D"/>
    <w:rsid w:val="00793DE7"/>
    <w:rsid w:val="007952C5"/>
    <w:rsid w:val="007971E0"/>
    <w:rsid w:val="007A04C3"/>
    <w:rsid w:val="007A0907"/>
    <w:rsid w:val="007A12D7"/>
    <w:rsid w:val="007A1C42"/>
    <w:rsid w:val="007A2C2C"/>
    <w:rsid w:val="007A3FCC"/>
    <w:rsid w:val="007A498F"/>
    <w:rsid w:val="007A754D"/>
    <w:rsid w:val="007A7F5D"/>
    <w:rsid w:val="007B0CA3"/>
    <w:rsid w:val="007B125A"/>
    <w:rsid w:val="007B1753"/>
    <w:rsid w:val="007B2075"/>
    <w:rsid w:val="007B7074"/>
    <w:rsid w:val="007B754E"/>
    <w:rsid w:val="007C1071"/>
    <w:rsid w:val="007C2C33"/>
    <w:rsid w:val="007C3126"/>
    <w:rsid w:val="007C3F6D"/>
    <w:rsid w:val="007C4612"/>
    <w:rsid w:val="007C4D99"/>
    <w:rsid w:val="007C4E16"/>
    <w:rsid w:val="007C6404"/>
    <w:rsid w:val="007C66B2"/>
    <w:rsid w:val="007C706B"/>
    <w:rsid w:val="007D28F2"/>
    <w:rsid w:val="007D2C8D"/>
    <w:rsid w:val="007D2F71"/>
    <w:rsid w:val="007D3A7B"/>
    <w:rsid w:val="007D3F40"/>
    <w:rsid w:val="007D6027"/>
    <w:rsid w:val="007D6FCF"/>
    <w:rsid w:val="007E09DA"/>
    <w:rsid w:val="007E20C1"/>
    <w:rsid w:val="007E27C2"/>
    <w:rsid w:val="007E405A"/>
    <w:rsid w:val="007E4C20"/>
    <w:rsid w:val="007E5277"/>
    <w:rsid w:val="007E6731"/>
    <w:rsid w:val="007E7532"/>
    <w:rsid w:val="007F0391"/>
    <w:rsid w:val="007F0F65"/>
    <w:rsid w:val="007F13C3"/>
    <w:rsid w:val="007F1C66"/>
    <w:rsid w:val="007F2A9A"/>
    <w:rsid w:val="007F2E90"/>
    <w:rsid w:val="007F430E"/>
    <w:rsid w:val="007F5781"/>
    <w:rsid w:val="00801163"/>
    <w:rsid w:val="0080214B"/>
    <w:rsid w:val="008031A4"/>
    <w:rsid w:val="00803634"/>
    <w:rsid w:val="00803F52"/>
    <w:rsid w:val="00805B31"/>
    <w:rsid w:val="0080636D"/>
    <w:rsid w:val="00806BCB"/>
    <w:rsid w:val="00807A1A"/>
    <w:rsid w:val="00811ABD"/>
    <w:rsid w:val="008147DC"/>
    <w:rsid w:val="0081497F"/>
    <w:rsid w:val="008158D0"/>
    <w:rsid w:val="00815B6F"/>
    <w:rsid w:val="008165FF"/>
    <w:rsid w:val="00816EC6"/>
    <w:rsid w:val="0082012E"/>
    <w:rsid w:val="008204B0"/>
    <w:rsid w:val="00822199"/>
    <w:rsid w:val="008224DE"/>
    <w:rsid w:val="00822C69"/>
    <w:rsid w:val="00823EFF"/>
    <w:rsid w:val="00824B7A"/>
    <w:rsid w:val="00824CDF"/>
    <w:rsid w:val="00825DA8"/>
    <w:rsid w:val="00827BB7"/>
    <w:rsid w:val="00827E7A"/>
    <w:rsid w:val="008338A2"/>
    <w:rsid w:val="0083520F"/>
    <w:rsid w:val="00836139"/>
    <w:rsid w:val="00836AB5"/>
    <w:rsid w:val="00836BB0"/>
    <w:rsid w:val="0084099C"/>
    <w:rsid w:val="00841AED"/>
    <w:rsid w:val="00844471"/>
    <w:rsid w:val="0084560E"/>
    <w:rsid w:val="00850203"/>
    <w:rsid w:val="00850A18"/>
    <w:rsid w:val="00851D0E"/>
    <w:rsid w:val="00852DDC"/>
    <w:rsid w:val="008534AE"/>
    <w:rsid w:val="0085561B"/>
    <w:rsid w:val="00855B4D"/>
    <w:rsid w:val="00856708"/>
    <w:rsid w:val="0085786A"/>
    <w:rsid w:val="00861C1B"/>
    <w:rsid w:val="00862FFD"/>
    <w:rsid w:val="008636C0"/>
    <w:rsid w:val="0086428A"/>
    <w:rsid w:val="0086436F"/>
    <w:rsid w:val="00864594"/>
    <w:rsid w:val="0086488A"/>
    <w:rsid w:val="008664B8"/>
    <w:rsid w:val="0086703E"/>
    <w:rsid w:val="0086788C"/>
    <w:rsid w:val="00870138"/>
    <w:rsid w:val="00870EBE"/>
    <w:rsid w:val="00871C81"/>
    <w:rsid w:val="008729EF"/>
    <w:rsid w:val="00873B6C"/>
    <w:rsid w:val="00873E1D"/>
    <w:rsid w:val="00876DF8"/>
    <w:rsid w:val="008808F2"/>
    <w:rsid w:val="0088167F"/>
    <w:rsid w:val="00882404"/>
    <w:rsid w:val="008825BE"/>
    <w:rsid w:val="0088330C"/>
    <w:rsid w:val="008834F9"/>
    <w:rsid w:val="00886B9D"/>
    <w:rsid w:val="00890162"/>
    <w:rsid w:val="008904B6"/>
    <w:rsid w:val="00890731"/>
    <w:rsid w:val="00891913"/>
    <w:rsid w:val="00892370"/>
    <w:rsid w:val="00893C12"/>
    <w:rsid w:val="00894655"/>
    <w:rsid w:val="008949A4"/>
    <w:rsid w:val="00896861"/>
    <w:rsid w:val="008A05D1"/>
    <w:rsid w:val="008A31A1"/>
    <w:rsid w:val="008A35A8"/>
    <w:rsid w:val="008A3F90"/>
    <w:rsid w:val="008A3FC6"/>
    <w:rsid w:val="008A407A"/>
    <w:rsid w:val="008A51E1"/>
    <w:rsid w:val="008A56D1"/>
    <w:rsid w:val="008A5B1B"/>
    <w:rsid w:val="008A65B0"/>
    <w:rsid w:val="008A6B29"/>
    <w:rsid w:val="008B0D76"/>
    <w:rsid w:val="008B1B6F"/>
    <w:rsid w:val="008B5B83"/>
    <w:rsid w:val="008B628D"/>
    <w:rsid w:val="008B662D"/>
    <w:rsid w:val="008B7276"/>
    <w:rsid w:val="008B776F"/>
    <w:rsid w:val="008C0945"/>
    <w:rsid w:val="008C21A2"/>
    <w:rsid w:val="008C4ADC"/>
    <w:rsid w:val="008C5611"/>
    <w:rsid w:val="008C7A45"/>
    <w:rsid w:val="008C7B4A"/>
    <w:rsid w:val="008D01BD"/>
    <w:rsid w:val="008D0E88"/>
    <w:rsid w:val="008D192E"/>
    <w:rsid w:val="008D1AD6"/>
    <w:rsid w:val="008D508C"/>
    <w:rsid w:val="008D51C1"/>
    <w:rsid w:val="008D5227"/>
    <w:rsid w:val="008D5C1C"/>
    <w:rsid w:val="008D5F32"/>
    <w:rsid w:val="008D6821"/>
    <w:rsid w:val="008D7491"/>
    <w:rsid w:val="008D780D"/>
    <w:rsid w:val="008D781C"/>
    <w:rsid w:val="008E24BF"/>
    <w:rsid w:val="008E28A1"/>
    <w:rsid w:val="008E3445"/>
    <w:rsid w:val="008E6017"/>
    <w:rsid w:val="008E6E38"/>
    <w:rsid w:val="008F06B9"/>
    <w:rsid w:val="008F15BD"/>
    <w:rsid w:val="008F2690"/>
    <w:rsid w:val="008F384D"/>
    <w:rsid w:val="008F4BF0"/>
    <w:rsid w:val="008F6049"/>
    <w:rsid w:val="008F7497"/>
    <w:rsid w:val="009010EE"/>
    <w:rsid w:val="00901A18"/>
    <w:rsid w:val="00901EFD"/>
    <w:rsid w:val="00901FCE"/>
    <w:rsid w:val="00902543"/>
    <w:rsid w:val="00902791"/>
    <w:rsid w:val="00904417"/>
    <w:rsid w:val="0090536D"/>
    <w:rsid w:val="009064DB"/>
    <w:rsid w:val="00906DB4"/>
    <w:rsid w:val="0091043B"/>
    <w:rsid w:val="0091184E"/>
    <w:rsid w:val="0091212D"/>
    <w:rsid w:val="00912132"/>
    <w:rsid w:val="00913EC6"/>
    <w:rsid w:val="00915CA1"/>
    <w:rsid w:val="00917073"/>
    <w:rsid w:val="00917B94"/>
    <w:rsid w:val="009219C7"/>
    <w:rsid w:val="00921B18"/>
    <w:rsid w:val="009243D0"/>
    <w:rsid w:val="0092629C"/>
    <w:rsid w:val="00927282"/>
    <w:rsid w:val="00927708"/>
    <w:rsid w:val="00927C41"/>
    <w:rsid w:val="0093239B"/>
    <w:rsid w:val="00932C5B"/>
    <w:rsid w:val="00933AC6"/>
    <w:rsid w:val="00941AE9"/>
    <w:rsid w:val="00943397"/>
    <w:rsid w:val="00945BF7"/>
    <w:rsid w:val="00945CCF"/>
    <w:rsid w:val="009477BA"/>
    <w:rsid w:val="009478C4"/>
    <w:rsid w:val="00947A22"/>
    <w:rsid w:val="00950FEA"/>
    <w:rsid w:val="00951F9F"/>
    <w:rsid w:val="00954DD4"/>
    <w:rsid w:val="00954EDB"/>
    <w:rsid w:val="00955436"/>
    <w:rsid w:val="00960DDE"/>
    <w:rsid w:val="0096378A"/>
    <w:rsid w:val="009651D7"/>
    <w:rsid w:val="00965EB7"/>
    <w:rsid w:val="00970F49"/>
    <w:rsid w:val="00971176"/>
    <w:rsid w:val="009712C3"/>
    <w:rsid w:val="00976B5F"/>
    <w:rsid w:val="0097715D"/>
    <w:rsid w:val="00977C30"/>
    <w:rsid w:val="009803EF"/>
    <w:rsid w:val="00981372"/>
    <w:rsid w:val="009816EA"/>
    <w:rsid w:val="00983673"/>
    <w:rsid w:val="00983B66"/>
    <w:rsid w:val="00983B9D"/>
    <w:rsid w:val="0098499D"/>
    <w:rsid w:val="009853FB"/>
    <w:rsid w:val="00986EE1"/>
    <w:rsid w:val="00990D5C"/>
    <w:rsid w:val="00991042"/>
    <w:rsid w:val="00991D2C"/>
    <w:rsid w:val="00992D55"/>
    <w:rsid w:val="009937CA"/>
    <w:rsid w:val="009943FA"/>
    <w:rsid w:val="00994E68"/>
    <w:rsid w:val="00995986"/>
    <w:rsid w:val="00995FCA"/>
    <w:rsid w:val="00997190"/>
    <w:rsid w:val="009A0529"/>
    <w:rsid w:val="009A10D9"/>
    <w:rsid w:val="009A1224"/>
    <w:rsid w:val="009A1E36"/>
    <w:rsid w:val="009A257A"/>
    <w:rsid w:val="009A3946"/>
    <w:rsid w:val="009A3BD2"/>
    <w:rsid w:val="009A5132"/>
    <w:rsid w:val="009A5BE5"/>
    <w:rsid w:val="009A6027"/>
    <w:rsid w:val="009A6398"/>
    <w:rsid w:val="009B0F25"/>
    <w:rsid w:val="009B1355"/>
    <w:rsid w:val="009B22D3"/>
    <w:rsid w:val="009B3390"/>
    <w:rsid w:val="009B3C2D"/>
    <w:rsid w:val="009B60F1"/>
    <w:rsid w:val="009B6F76"/>
    <w:rsid w:val="009B6F96"/>
    <w:rsid w:val="009B76A5"/>
    <w:rsid w:val="009C10C2"/>
    <w:rsid w:val="009C18E8"/>
    <w:rsid w:val="009C23C3"/>
    <w:rsid w:val="009C3215"/>
    <w:rsid w:val="009C486F"/>
    <w:rsid w:val="009C4F51"/>
    <w:rsid w:val="009C50DF"/>
    <w:rsid w:val="009D1E96"/>
    <w:rsid w:val="009D3FE8"/>
    <w:rsid w:val="009D4C39"/>
    <w:rsid w:val="009D4EA9"/>
    <w:rsid w:val="009D5A08"/>
    <w:rsid w:val="009E0FB1"/>
    <w:rsid w:val="009E2872"/>
    <w:rsid w:val="009E3490"/>
    <w:rsid w:val="009E7500"/>
    <w:rsid w:val="009F23A3"/>
    <w:rsid w:val="009F2CC7"/>
    <w:rsid w:val="009F2EC1"/>
    <w:rsid w:val="009F3394"/>
    <w:rsid w:val="009F3412"/>
    <w:rsid w:val="009F39E5"/>
    <w:rsid w:val="009F4174"/>
    <w:rsid w:val="009F4301"/>
    <w:rsid w:val="009F44C0"/>
    <w:rsid w:val="009F7421"/>
    <w:rsid w:val="00A0015D"/>
    <w:rsid w:val="00A00986"/>
    <w:rsid w:val="00A0102E"/>
    <w:rsid w:val="00A02A33"/>
    <w:rsid w:val="00A03191"/>
    <w:rsid w:val="00A034FD"/>
    <w:rsid w:val="00A05229"/>
    <w:rsid w:val="00A0541F"/>
    <w:rsid w:val="00A06577"/>
    <w:rsid w:val="00A07DE2"/>
    <w:rsid w:val="00A10CFD"/>
    <w:rsid w:val="00A11723"/>
    <w:rsid w:val="00A12A19"/>
    <w:rsid w:val="00A12ABC"/>
    <w:rsid w:val="00A135D3"/>
    <w:rsid w:val="00A14378"/>
    <w:rsid w:val="00A15AE0"/>
    <w:rsid w:val="00A17404"/>
    <w:rsid w:val="00A176B4"/>
    <w:rsid w:val="00A2181A"/>
    <w:rsid w:val="00A23BA9"/>
    <w:rsid w:val="00A23F4A"/>
    <w:rsid w:val="00A23F72"/>
    <w:rsid w:val="00A240C4"/>
    <w:rsid w:val="00A2424A"/>
    <w:rsid w:val="00A24BA3"/>
    <w:rsid w:val="00A2547A"/>
    <w:rsid w:val="00A254E9"/>
    <w:rsid w:val="00A257E4"/>
    <w:rsid w:val="00A265D0"/>
    <w:rsid w:val="00A326AB"/>
    <w:rsid w:val="00A330CB"/>
    <w:rsid w:val="00A355D3"/>
    <w:rsid w:val="00A36B13"/>
    <w:rsid w:val="00A370C8"/>
    <w:rsid w:val="00A41C4A"/>
    <w:rsid w:val="00A43204"/>
    <w:rsid w:val="00A4414A"/>
    <w:rsid w:val="00A4683E"/>
    <w:rsid w:val="00A469A9"/>
    <w:rsid w:val="00A509CF"/>
    <w:rsid w:val="00A51B01"/>
    <w:rsid w:val="00A51B9E"/>
    <w:rsid w:val="00A523EA"/>
    <w:rsid w:val="00A5246A"/>
    <w:rsid w:val="00A558CB"/>
    <w:rsid w:val="00A5627E"/>
    <w:rsid w:val="00A5731F"/>
    <w:rsid w:val="00A579BA"/>
    <w:rsid w:val="00A57C11"/>
    <w:rsid w:val="00A61CE2"/>
    <w:rsid w:val="00A644AE"/>
    <w:rsid w:val="00A64B9E"/>
    <w:rsid w:val="00A6674F"/>
    <w:rsid w:val="00A6768A"/>
    <w:rsid w:val="00A67D9B"/>
    <w:rsid w:val="00A67EC7"/>
    <w:rsid w:val="00A7098D"/>
    <w:rsid w:val="00A70EF6"/>
    <w:rsid w:val="00A72CAE"/>
    <w:rsid w:val="00A75CFE"/>
    <w:rsid w:val="00A7683F"/>
    <w:rsid w:val="00A76C70"/>
    <w:rsid w:val="00A77201"/>
    <w:rsid w:val="00A7755D"/>
    <w:rsid w:val="00A80F27"/>
    <w:rsid w:val="00A81891"/>
    <w:rsid w:val="00A81A8B"/>
    <w:rsid w:val="00A81BA1"/>
    <w:rsid w:val="00A81BD1"/>
    <w:rsid w:val="00A8495E"/>
    <w:rsid w:val="00A84D57"/>
    <w:rsid w:val="00A87516"/>
    <w:rsid w:val="00A90E94"/>
    <w:rsid w:val="00A926B2"/>
    <w:rsid w:val="00A930B0"/>
    <w:rsid w:val="00A93147"/>
    <w:rsid w:val="00A93CA5"/>
    <w:rsid w:val="00A943CE"/>
    <w:rsid w:val="00A94487"/>
    <w:rsid w:val="00A945D4"/>
    <w:rsid w:val="00A96481"/>
    <w:rsid w:val="00AA02B3"/>
    <w:rsid w:val="00AA156F"/>
    <w:rsid w:val="00AA27FC"/>
    <w:rsid w:val="00AA4130"/>
    <w:rsid w:val="00AA58A0"/>
    <w:rsid w:val="00AA6419"/>
    <w:rsid w:val="00AA65D5"/>
    <w:rsid w:val="00AA682F"/>
    <w:rsid w:val="00AA6996"/>
    <w:rsid w:val="00AA6E9C"/>
    <w:rsid w:val="00AA72BA"/>
    <w:rsid w:val="00AA7FE0"/>
    <w:rsid w:val="00AB02A4"/>
    <w:rsid w:val="00AB17B8"/>
    <w:rsid w:val="00AB201A"/>
    <w:rsid w:val="00AB2F15"/>
    <w:rsid w:val="00AB38BC"/>
    <w:rsid w:val="00AB4535"/>
    <w:rsid w:val="00AB4592"/>
    <w:rsid w:val="00AB4607"/>
    <w:rsid w:val="00AB4BAC"/>
    <w:rsid w:val="00AB5B3D"/>
    <w:rsid w:val="00AB63D7"/>
    <w:rsid w:val="00AC0F94"/>
    <w:rsid w:val="00AC39D5"/>
    <w:rsid w:val="00AC3C04"/>
    <w:rsid w:val="00AC5005"/>
    <w:rsid w:val="00AC52E1"/>
    <w:rsid w:val="00AC5A70"/>
    <w:rsid w:val="00AC789B"/>
    <w:rsid w:val="00AC792D"/>
    <w:rsid w:val="00AD2326"/>
    <w:rsid w:val="00AD37A6"/>
    <w:rsid w:val="00AD385A"/>
    <w:rsid w:val="00AD3D68"/>
    <w:rsid w:val="00AD4FB0"/>
    <w:rsid w:val="00AD5E88"/>
    <w:rsid w:val="00AD6373"/>
    <w:rsid w:val="00AD6660"/>
    <w:rsid w:val="00AD66A1"/>
    <w:rsid w:val="00AD71B9"/>
    <w:rsid w:val="00AE069E"/>
    <w:rsid w:val="00AE099D"/>
    <w:rsid w:val="00AE1486"/>
    <w:rsid w:val="00AE21B1"/>
    <w:rsid w:val="00AE238A"/>
    <w:rsid w:val="00AE24EF"/>
    <w:rsid w:val="00AE2778"/>
    <w:rsid w:val="00AE4EA6"/>
    <w:rsid w:val="00AE4F7C"/>
    <w:rsid w:val="00AE50EB"/>
    <w:rsid w:val="00AE6308"/>
    <w:rsid w:val="00AE7EC9"/>
    <w:rsid w:val="00AF1FE1"/>
    <w:rsid w:val="00AF2D26"/>
    <w:rsid w:val="00AF3D9C"/>
    <w:rsid w:val="00AF4772"/>
    <w:rsid w:val="00AF4959"/>
    <w:rsid w:val="00AF4D79"/>
    <w:rsid w:val="00AF5515"/>
    <w:rsid w:val="00AF5C9B"/>
    <w:rsid w:val="00AF6B4A"/>
    <w:rsid w:val="00AF7EF6"/>
    <w:rsid w:val="00B003B6"/>
    <w:rsid w:val="00B01037"/>
    <w:rsid w:val="00B015F5"/>
    <w:rsid w:val="00B030E5"/>
    <w:rsid w:val="00B122A1"/>
    <w:rsid w:val="00B127D4"/>
    <w:rsid w:val="00B1413E"/>
    <w:rsid w:val="00B1509B"/>
    <w:rsid w:val="00B16F05"/>
    <w:rsid w:val="00B2369E"/>
    <w:rsid w:val="00B23A98"/>
    <w:rsid w:val="00B23F50"/>
    <w:rsid w:val="00B2437A"/>
    <w:rsid w:val="00B25752"/>
    <w:rsid w:val="00B2752B"/>
    <w:rsid w:val="00B275BD"/>
    <w:rsid w:val="00B33176"/>
    <w:rsid w:val="00B35C8E"/>
    <w:rsid w:val="00B36F41"/>
    <w:rsid w:val="00B374D6"/>
    <w:rsid w:val="00B377A9"/>
    <w:rsid w:val="00B41731"/>
    <w:rsid w:val="00B41C85"/>
    <w:rsid w:val="00B41D69"/>
    <w:rsid w:val="00B46342"/>
    <w:rsid w:val="00B47434"/>
    <w:rsid w:val="00B47F04"/>
    <w:rsid w:val="00B507A6"/>
    <w:rsid w:val="00B5205C"/>
    <w:rsid w:val="00B52924"/>
    <w:rsid w:val="00B53A0D"/>
    <w:rsid w:val="00B55CA0"/>
    <w:rsid w:val="00B60805"/>
    <w:rsid w:val="00B61BD7"/>
    <w:rsid w:val="00B61F58"/>
    <w:rsid w:val="00B620FC"/>
    <w:rsid w:val="00B62385"/>
    <w:rsid w:val="00B63F48"/>
    <w:rsid w:val="00B642D0"/>
    <w:rsid w:val="00B644A5"/>
    <w:rsid w:val="00B64D66"/>
    <w:rsid w:val="00B66FFF"/>
    <w:rsid w:val="00B67659"/>
    <w:rsid w:val="00B677FB"/>
    <w:rsid w:val="00B7000A"/>
    <w:rsid w:val="00B718F2"/>
    <w:rsid w:val="00B73028"/>
    <w:rsid w:val="00B731F2"/>
    <w:rsid w:val="00B76C0C"/>
    <w:rsid w:val="00B77252"/>
    <w:rsid w:val="00B81C34"/>
    <w:rsid w:val="00B82ED3"/>
    <w:rsid w:val="00B84BCA"/>
    <w:rsid w:val="00B85951"/>
    <w:rsid w:val="00B85DE0"/>
    <w:rsid w:val="00B873C6"/>
    <w:rsid w:val="00B900C7"/>
    <w:rsid w:val="00B90377"/>
    <w:rsid w:val="00B9064A"/>
    <w:rsid w:val="00B9074B"/>
    <w:rsid w:val="00B90E0D"/>
    <w:rsid w:val="00B91263"/>
    <w:rsid w:val="00B9437B"/>
    <w:rsid w:val="00B94BB2"/>
    <w:rsid w:val="00B95BC5"/>
    <w:rsid w:val="00B966F5"/>
    <w:rsid w:val="00B96D51"/>
    <w:rsid w:val="00BA0AA6"/>
    <w:rsid w:val="00BA127F"/>
    <w:rsid w:val="00BA1D63"/>
    <w:rsid w:val="00BA7E9C"/>
    <w:rsid w:val="00BB0679"/>
    <w:rsid w:val="00BB08ED"/>
    <w:rsid w:val="00BB1E98"/>
    <w:rsid w:val="00BB22BB"/>
    <w:rsid w:val="00BB2326"/>
    <w:rsid w:val="00BB2991"/>
    <w:rsid w:val="00BB2A33"/>
    <w:rsid w:val="00BB2AEC"/>
    <w:rsid w:val="00BB36A7"/>
    <w:rsid w:val="00BB440F"/>
    <w:rsid w:val="00BB6595"/>
    <w:rsid w:val="00BB7A2F"/>
    <w:rsid w:val="00BC09A8"/>
    <w:rsid w:val="00BC0B8C"/>
    <w:rsid w:val="00BC1492"/>
    <w:rsid w:val="00BC7176"/>
    <w:rsid w:val="00BC7899"/>
    <w:rsid w:val="00BD39FA"/>
    <w:rsid w:val="00BE028A"/>
    <w:rsid w:val="00BE1363"/>
    <w:rsid w:val="00BE1E03"/>
    <w:rsid w:val="00BE21DF"/>
    <w:rsid w:val="00BE449B"/>
    <w:rsid w:val="00BE4D16"/>
    <w:rsid w:val="00BE5E6A"/>
    <w:rsid w:val="00BE6EFB"/>
    <w:rsid w:val="00BE7037"/>
    <w:rsid w:val="00BE73E8"/>
    <w:rsid w:val="00BE7E0E"/>
    <w:rsid w:val="00BF170D"/>
    <w:rsid w:val="00BF471B"/>
    <w:rsid w:val="00BF57FC"/>
    <w:rsid w:val="00BF5CE5"/>
    <w:rsid w:val="00BF6955"/>
    <w:rsid w:val="00BF7623"/>
    <w:rsid w:val="00BF7B82"/>
    <w:rsid w:val="00C00031"/>
    <w:rsid w:val="00C00E32"/>
    <w:rsid w:val="00C01721"/>
    <w:rsid w:val="00C03C09"/>
    <w:rsid w:val="00C045D4"/>
    <w:rsid w:val="00C04666"/>
    <w:rsid w:val="00C10508"/>
    <w:rsid w:val="00C114E3"/>
    <w:rsid w:val="00C12239"/>
    <w:rsid w:val="00C13050"/>
    <w:rsid w:val="00C13CCF"/>
    <w:rsid w:val="00C1411B"/>
    <w:rsid w:val="00C14CF4"/>
    <w:rsid w:val="00C14F7A"/>
    <w:rsid w:val="00C1519A"/>
    <w:rsid w:val="00C15260"/>
    <w:rsid w:val="00C1554E"/>
    <w:rsid w:val="00C17194"/>
    <w:rsid w:val="00C202EE"/>
    <w:rsid w:val="00C203AD"/>
    <w:rsid w:val="00C22585"/>
    <w:rsid w:val="00C22D9F"/>
    <w:rsid w:val="00C234B2"/>
    <w:rsid w:val="00C24C53"/>
    <w:rsid w:val="00C34ADF"/>
    <w:rsid w:val="00C34D51"/>
    <w:rsid w:val="00C35724"/>
    <w:rsid w:val="00C365E2"/>
    <w:rsid w:val="00C370C0"/>
    <w:rsid w:val="00C37FEF"/>
    <w:rsid w:val="00C40995"/>
    <w:rsid w:val="00C41641"/>
    <w:rsid w:val="00C41CC2"/>
    <w:rsid w:val="00C4258E"/>
    <w:rsid w:val="00C431F1"/>
    <w:rsid w:val="00C43B0E"/>
    <w:rsid w:val="00C51179"/>
    <w:rsid w:val="00C53A6A"/>
    <w:rsid w:val="00C5468E"/>
    <w:rsid w:val="00C547B0"/>
    <w:rsid w:val="00C55B9B"/>
    <w:rsid w:val="00C570EF"/>
    <w:rsid w:val="00C60F79"/>
    <w:rsid w:val="00C667A6"/>
    <w:rsid w:val="00C66DAD"/>
    <w:rsid w:val="00C6738D"/>
    <w:rsid w:val="00C71654"/>
    <w:rsid w:val="00C77036"/>
    <w:rsid w:val="00C81199"/>
    <w:rsid w:val="00C82653"/>
    <w:rsid w:val="00C854DD"/>
    <w:rsid w:val="00C9172D"/>
    <w:rsid w:val="00C91A42"/>
    <w:rsid w:val="00C92BBB"/>
    <w:rsid w:val="00C96F20"/>
    <w:rsid w:val="00C974FC"/>
    <w:rsid w:val="00CA0F5D"/>
    <w:rsid w:val="00CA147E"/>
    <w:rsid w:val="00CA485A"/>
    <w:rsid w:val="00CA674D"/>
    <w:rsid w:val="00CA6DA1"/>
    <w:rsid w:val="00CB1138"/>
    <w:rsid w:val="00CB1BC8"/>
    <w:rsid w:val="00CB4E49"/>
    <w:rsid w:val="00CB5977"/>
    <w:rsid w:val="00CB5D5B"/>
    <w:rsid w:val="00CB68FD"/>
    <w:rsid w:val="00CB6EBB"/>
    <w:rsid w:val="00CC06ED"/>
    <w:rsid w:val="00CC5D52"/>
    <w:rsid w:val="00CC6559"/>
    <w:rsid w:val="00CC68BB"/>
    <w:rsid w:val="00CC6AB1"/>
    <w:rsid w:val="00CC7FDA"/>
    <w:rsid w:val="00CD098D"/>
    <w:rsid w:val="00CD16D3"/>
    <w:rsid w:val="00CD194A"/>
    <w:rsid w:val="00CD28D0"/>
    <w:rsid w:val="00CD348F"/>
    <w:rsid w:val="00CD39DE"/>
    <w:rsid w:val="00CD3C0A"/>
    <w:rsid w:val="00CE0330"/>
    <w:rsid w:val="00CE0A61"/>
    <w:rsid w:val="00CE11F1"/>
    <w:rsid w:val="00CE154F"/>
    <w:rsid w:val="00CE3C76"/>
    <w:rsid w:val="00CE4D8D"/>
    <w:rsid w:val="00CE4E00"/>
    <w:rsid w:val="00CE5570"/>
    <w:rsid w:val="00CE5B1F"/>
    <w:rsid w:val="00CE5D55"/>
    <w:rsid w:val="00CE6066"/>
    <w:rsid w:val="00CE6B98"/>
    <w:rsid w:val="00CE725E"/>
    <w:rsid w:val="00CF0815"/>
    <w:rsid w:val="00CF0B9C"/>
    <w:rsid w:val="00CF106D"/>
    <w:rsid w:val="00CF193A"/>
    <w:rsid w:val="00CF2BA2"/>
    <w:rsid w:val="00D014F0"/>
    <w:rsid w:val="00D02A6A"/>
    <w:rsid w:val="00D04011"/>
    <w:rsid w:val="00D05375"/>
    <w:rsid w:val="00D058C7"/>
    <w:rsid w:val="00D05EC1"/>
    <w:rsid w:val="00D06C8B"/>
    <w:rsid w:val="00D137F4"/>
    <w:rsid w:val="00D171E8"/>
    <w:rsid w:val="00D176B4"/>
    <w:rsid w:val="00D223DC"/>
    <w:rsid w:val="00D239F8"/>
    <w:rsid w:val="00D30D99"/>
    <w:rsid w:val="00D318A9"/>
    <w:rsid w:val="00D3240C"/>
    <w:rsid w:val="00D3262E"/>
    <w:rsid w:val="00D32ACC"/>
    <w:rsid w:val="00D33520"/>
    <w:rsid w:val="00D336E4"/>
    <w:rsid w:val="00D36DD7"/>
    <w:rsid w:val="00D415F6"/>
    <w:rsid w:val="00D4267D"/>
    <w:rsid w:val="00D436EC"/>
    <w:rsid w:val="00D44338"/>
    <w:rsid w:val="00D51330"/>
    <w:rsid w:val="00D51987"/>
    <w:rsid w:val="00D51B92"/>
    <w:rsid w:val="00D5279D"/>
    <w:rsid w:val="00D5414C"/>
    <w:rsid w:val="00D5433D"/>
    <w:rsid w:val="00D54EC1"/>
    <w:rsid w:val="00D56BF3"/>
    <w:rsid w:val="00D5744E"/>
    <w:rsid w:val="00D6159A"/>
    <w:rsid w:val="00D669BC"/>
    <w:rsid w:val="00D7109A"/>
    <w:rsid w:val="00D714C7"/>
    <w:rsid w:val="00D7253B"/>
    <w:rsid w:val="00D74158"/>
    <w:rsid w:val="00D744D1"/>
    <w:rsid w:val="00D74927"/>
    <w:rsid w:val="00D772CF"/>
    <w:rsid w:val="00D810EF"/>
    <w:rsid w:val="00D8127C"/>
    <w:rsid w:val="00D821F5"/>
    <w:rsid w:val="00D8247A"/>
    <w:rsid w:val="00D83E10"/>
    <w:rsid w:val="00D84731"/>
    <w:rsid w:val="00D857CA"/>
    <w:rsid w:val="00D866C4"/>
    <w:rsid w:val="00D8753C"/>
    <w:rsid w:val="00D878C7"/>
    <w:rsid w:val="00D9168E"/>
    <w:rsid w:val="00D929DA"/>
    <w:rsid w:val="00D93467"/>
    <w:rsid w:val="00D934BB"/>
    <w:rsid w:val="00D93CA9"/>
    <w:rsid w:val="00D94AE8"/>
    <w:rsid w:val="00D95369"/>
    <w:rsid w:val="00D963DD"/>
    <w:rsid w:val="00D96788"/>
    <w:rsid w:val="00D97F49"/>
    <w:rsid w:val="00DA0DB8"/>
    <w:rsid w:val="00DA10AC"/>
    <w:rsid w:val="00DA3E8B"/>
    <w:rsid w:val="00DA40DB"/>
    <w:rsid w:val="00DA46A3"/>
    <w:rsid w:val="00DA49E9"/>
    <w:rsid w:val="00DA788D"/>
    <w:rsid w:val="00DB3252"/>
    <w:rsid w:val="00DB329B"/>
    <w:rsid w:val="00DB3D2B"/>
    <w:rsid w:val="00DB5415"/>
    <w:rsid w:val="00DB758E"/>
    <w:rsid w:val="00DC0029"/>
    <w:rsid w:val="00DC0599"/>
    <w:rsid w:val="00DC0B83"/>
    <w:rsid w:val="00DC1B99"/>
    <w:rsid w:val="00DC31A9"/>
    <w:rsid w:val="00DC4D27"/>
    <w:rsid w:val="00DC6271"/>
    <w:rsid w:val="00DC68DD"/>
    <w:rsid w:val="00DD055E"/>
    <w:rsid w:val="00DD0A67"/>
    <w:rsid w:val="00DD11C9"/>
    <w:rsid w:val="00DD3331"/>
    <w:rsid w:val="00DD5C97"/>
    <w:rsid w:val="00DD6B2A"/>
    <w:rsid w:val="00DE17D7"/>
    <w:rsid w:val="00DE1A04"/>
    <w:rsid w:val="00DE3C77"/>
    <w:rsid w:val="00DE4914"/>
    <w:rsid w:val="00DE5439"/>
    <w:rsid w:val="00DE5978"/>
    <w:rsid w:val="00DF025E"/>
    <w:rsid w:val="00DF1FC3"/>
    <w:rsid w:val="00DF2B4C"/>
    <w:rsid w:val="00DF343F"/>
    <w:rsid w:val="00DF46F0"/>
    <w:rsid w:val="00DF60C1"/>
    <w:rsid w:val="00E00379"/>
    <w:rsid w:val="00E03423"/>
    <w:rsid w:val="00E04E8D"/>
    <w:rsid w:val="00E11B55"/>
    <w:rsid w:val="00E133C5"/>
    <w:rsid w:val="00E1381E"/>
    <w:rsid w:val="00E14021"/>
    <w:rsid w:val="00E1419E"/>
    <w:rsid w:val="00E1613F"/>
    <w:rsid w:val="00E16906"/>
    <w:rsid w:val="00E16CA0"/>
    <w:rsid w:val="00E17240"/>
    <w:rsid w:val="00E2120C"/>
    <w:rsid w:val="00E2122F"/>
    <w:rsid w:val="00E213AD"/>
    <w:rsid w:val="00E22711"/>
    <w:rsid w:val="00E234B7"/>
    <w:rsid w:val="00E249FC"/>
    <w:rsid w:val="00E2593F"/>
    <w:rsid w:val="00E30DC3"/>
    <w:rsid w:val="00E31392"/>
    <w:rsid w:val="00E317D4"/>
    <w:rsid w:val="00E3196E"/>
    <w:rsid w:val="00E33930"/>
    <w:rsid w:val="00E36597"/>
    <w:rsid w:val="00E437C3"/>
    <w:rsid w:val="00E44D75"/>
    <w:rsid w:val="00E46876"/>
    <w:rsid w:val="00E46AF2"/>
    <w:rsid w:val="00E477CE"/>
    <w:rsid w:val="00E5129B"/>
    <w:rsid w:val="00E51AF6"/>
    <w:rsid w:val="00E52602"/>
    <w:rsid w:val="00E53162"/>
    <w:rsid w:val="00E53BA1"/>
    <w:rsid w:val="00E54455"/>
    <w:rsid w:val="00E56177"/>
    <w:rsid w:val="00E56181"/>
    <w:rsid w:val="00E564DF"/>
    <w:rsid w:val="00E60425"/>
    <w:rsid w:val="00E61BF8"/>
    <w:rsid w:val="00E63E88"/>
    <w:rsid w:val="00E6612D"/>
    <w:rsid w:val="00E66451"/>
    <w:rsid w:val="00E7118C"/>
    <w:rsid w:val="00E73165"/>
    <w:rsid w:val="00E738AC"/>
    <w:rsid w:val="00E73E7E"/>
    <w:rsid w:val="00E7775B"/>
    <w:rsid w:val="00E82853"/>
    <w:rsid w:val="00E837BB"/>
    <w:rsid w:val="00E83A76"/>
    <w:rsid w:val="00E83E82"/>
    <w:rsid w:val="00E83E8D"/>
    <w:rsid w:val="00E86672"/>
    <w:rsid w:val="00E929AE"/>
    <w:rsid w:val="00E92CA3"/>
    <w:rsid w:val="00E93479"/>
    <w:rsid w:val="00E952EF"/>
    <w:rsid w:val="00E9684A"/>
    <w:rsid w:val="00E97727"/>
    <w:rsid w:val="00E97D60"/>
    <w:rsid w:val="00EA0D59"/>
    <w:rsid w:val="00EA0FB9"/>
    <w:rsid w:val="00EA2405"/>
    <w:rsid w:val="00EA42F9"/>
    <w:rsid w:val="00EA4916"/>
    <w:rsid w:val="00EA4E4C"/>
    <w:rsid w:val="00EA6DA6"/>
    <w:rsid w:val="00EA788D"/>
    <w:rsid w:val="00EA79E6"/>
    <w:rsid w:val="00EB0258"/>
    <w:rsid w:val="00EB120B"/>
    <w:rsid w:val="00EB1F2E"/>
    <w:rsid w:val="00EB249C"/>
    <w:rsid w:val="00EB2C8B"/>
    <w:rsid w:val="00EB2EBE"/>
    <w:rsid w:val="00EB6C56"/>
    <w:rsid w:val="00EC4DF2"/>
    <w:rsid w:val="00EC59BB"/>
    <w:rsid w:val="00EC6B58"/>
    <w:rsid w:val="00EC6EBB"/>
    <w:rsid w:val="00ED0EB2"/>
    <w:rsid w:val="00ED23EF"/>
    <w:rsid w:val="00ED441E"/>
    <w:rsid w:val="00ED463F"/>
    <w:rsid w:val="00ED4A96"/>
    <w:rsid w:val="00ED60C9"/>
    <w:rsid w:val="00ED658C"/>
    <w:rsid w:val="00ED7A11"/>
    <w:rsid w:val="00EE1A67"/>
    <w:rsid w:val="00EE3B77"/>
    <w:rsid w:val="00EE56B7"/>
    <w:rsid w:val="00EE62E7"/>
    <w:rsid w:val="00EE7E0E"/>
    <w:rsid w:val="00EF03C7"/>
    <w:rsid w:val="00EF1CCA"/>
    <w:rsid w:val="00EF4A12"/>
    <w:rsid w:val="00EF54F9"/>
    <w:rsid w:val="00EF56DD"/>
    <w:rsid w:val="00EF5E07"/>
    <w:rsid w:val="00EF720D"/>
    <w:rsid w:val="00F00545"/>
    <w:rsid w:val="00F005F0"/>
    <w:rsid w:val="00F01E0E"/>
    <w:rsid w:val="00F020A8"/>
    <w:rsid w:val="00F0267C"/>
    <w:rsid w:val="00F027B0"/>
    <w:rsid w:val="00F04D15"/>
    <w:rsid w:val="00F04DEF"/>
    <w:rsid w:val="00F05A5C"/>
    <w:rsid w:val="00F06408"/>
    <w:rsid w:val="00F06D04"/>
    <w:rsid w:val="00F07215"/>
    <w:rsid w:val="00F1209D"/>
    <w:rsid w:val="00F12320"/>
    <w:rsid w:val="00F14E61"/>
    <w:rsid w:val="00F14E99"/>
    <w:rsid w:val="00F17060"/>
    <w:rsid w:val="00F175A1"/>
    <w:rsid w:val="00F201C1"/>
    <w:rsid w:val="00F20F4B"/>
    <w:rsid w:val="00F2338D"/>
    <w:rsid w:val="00F2384C"/>
    <w:rsid w:val="00F24DAD"/>
    <w:rsid w:val="00F2613D"/>
    <w:rsid w:val="00F2698E"/>
    <w:rsid w:val="00F272AF"/>
    <w:rsid w:val="00F2739F"/>
    <w:rsid w:val="00F317B9"/>
    <w:rsid w:val="00F31F9F"/>
    <w:rsid w:val="00F320D7"/>
    <w:rsid w:val="00F33440"/>
    <w:rsid w:val="00F34DE7"/>
    <w:rsid w:val="00F420A3"/>
    <w:rsid w:val="00F4363D"/>
    <w:rsid w:val="00F45644"/>
    <w:rsid w:val="00F457B9"/>
    <w:rsid w:val="00F457DC"/>
    <w:rsid w:val="00F51049"/>
    <w:rsid w:val="00F51B0B"/>
    <w:rsid w:val="00F53124"/>
    <w:rsid w:val="00F53349"/>
    <w:rsid w:val="00F53D7C"/>
    <w:rsid w:val="00F53DBF"/>
    <w:rsid w:val="00F54264"/>
    <w:rsid w:val="00F54287"/>
    <w:rsid w:val="00F54D40"/>
    <w:rsid w:val="00F555E3"/>
    <w:rsid w:val="00F56F3C"/>
    <w:rsid w:val="00F5780E"/>
    <w:rsid w:val="00F627D3"/>
    <w:rsid w:val="00F62E35"/>
    <w:rsid w:val="00F6415D"/>
    <w:rsid w:val="00F6525F"/>
    <w:rsid w:val="00F67029"/>
    <w:rsid w:val="00F67711"/>
    <w:rsid w:val="00F722DF"/>
    <w:rsid w:val="00F73EC3"/>
    <w:rsid w:val="00F74962"/>
    <w:rsid w:val="00F80CD7"/>
    <w:rsid w:val="00F81EFF"/>
    <w:rsid w:val="00F823CD"/>
    <w:rsid w:val="00F82627"/>
    <w:rsid w:val="00F82B0E"/>
    <w:rsid w:val="00F8419F"/>
    <w:rsid w:val="00F84775"/>
    <w:rsid w:val="00F849A4"/>
    <w:rsid w:val="00F85078"/>
    <w:rsid w:val="00F850C0"/>
    <w:rsid w:val="00F87056"/>
    <w:rsid w:val="00F87CA1"/>
    <w:rsid w:val="00F91095"/>
    <w:rsid w:val="00F9619F"/>
    <w:rsid w:val="00F963D4"/>
    <w:rsid w:val="00F96D64"/>
    <w:rsid w:val="00F96D97"/>
    <w:rsid w:val="00FA00AC"/>
    <w:rsid w:val="00FA0477"/>
    <w:rsid w:val="00FA0C1B"/>
    <w:rsid w:val="00FA1461"/>
    <w:rsid w:val="00FA15AE"/>
    <w:rsid w:val="00FA328F"/>
    <w:rsid w:val="00FA3AB2"/>
    <w:rsid w:val="00FA66BF"/>
    <w:rsid w:val="00FA77AC"/>
    <w:rsid w:val="00FA78A1"/>
    <w:rsid w:val="00FB0179"/>
    <w:rsid w:val="00FB26E2"/>
    <w:rsid w:val="00FB423E"/>
    <w:rsid w:val="00FB5829"/>
    <w:rsid w:val="00FC0BE5"/>
    <w:rsid w:val="00FC29F3"/>
    <w:rsid w:val="00FC2F78"/>
    <w:rsid w:val="00FC42C6"/>
    <w:rsid w:val="00FC6D70"/>
    <w:rsid w:val="00FC725F"/>
    <w:rsid w:val="00FD376B"/>
    <w:rsid w:val="00FD55A3"/>
    <w:rsid w:val="00FD71DB"/>
    <w:rsid w:val="00FD7F6E"/>
    <w:rsid w:val="00FE254A"/>
    <w:rsid w:val="00FE2F1B"/>
    <w:rsid w:val="00FE329D"/>
    <w:rsid w:val="00FE3410"/>
    <w:rsid w:val="00FE39BA"/>
    <w:rsid w:val="00FE4B87"/>
    <w:rsid w:val="00FE5D10"/>
    <w:rsid w:val="00FE69E4"/>
    <w:rsid w:val="00FE78E0"/>
    <w:rsid w:val="00FF0CBE"/>
    <w:rsid w:val="00FF1948"/>
    <w:rsid w:val="00FF1C6B"/>
    <w:rsid w:val="00FF1D30"/>
    <w:rsid w:val="00FF36B0"/>
    <w:rsid w:val="00FF3CD5"/>
    <w:rsid w:val="00FF47C1"/>
    <w:rsid w:val="00FF4D42"/>
    <w:rsid w:val="00FF4DEC"/>
    <w:rsid w:val="00FF520F"/>
    <w:rsid w:val="00FF5BE3"/>
    <w:rsid w:val="00FF5E26"/>
    <w:rsid w:val="00FF69F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colormru v:ext="edit" colors="#060,#c9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C66"/>
    <w:pPr>
      <w:spacing w:line="360" w:lineRule="auto"/>
      <w:jc w:val="both"/>
    </w:pPr>
    <w:rPr>
      <w:rFonts w:ascii="Bookman Old Style" w:hAnsi="Bookman Old Style"/>
      <w:lang w:eastAsia="en-US"/>
    </w:rPr>
  </w:style>
  <w:style w:type="paragraph" w:styleId="Titre1">
    <w:name w:val="heading 1"/>
    <w:basedOn w:val="Normal"/>
    <w:next w:val="Normal"/>
    <w:link w:val="Titre1Car"/>
    <w:qFormat/>
    <w:rsid w:val="004250C4"/>
    <w:pPr>
      <w:keepNext/>
      <w:pageBreakBefore/>
      <w:numPr>
        <w:numId w:val="1"/>
      </w:numPr>
      <w:pBdr>
        <w:top w:val="thinThickSmallGap" w:sz="24" w:space="1" w:color="17365D" w:themeColor="text2" w:themeShade="BF"/>
        <w:left w:val="thinThickSmallGap" w:sz="24" w:space="4" w:color="17365D" w:themeColor="text2" w:themeShade="BF"/>
        <w:bottom w:val="thickThinSmallGap" w:sz="24" w:space="1" w:color="17365D" w:themeColor="text2" w:themeShade="BF"/>
        <w:right w:val="thickThinSmallGap" w:sz="24" w:space="4" w:color="17365D" w:themeColor="text2" w:themeShade="BF"/>
      </w:pBdr>
      <w:shd w:val="clear" w:color="auto" w:fill="002060"/>
      <w:spacing w:before="6600" w:after="6600" w:line="240" w:lineRule="auto"/>
      <w:jc w:val="center"/>
      <w:outlineLvl w:val="0"/>
    </w:pPr>
    <w:rPr>
      <w:rFonts w:asciiTheme="majorHAnsi" w:hAnsiTheme="majorHAnsi"/>
      <w:b/>
      <w:bCs/>
      <w:color w:val="DBE5F1" w:themeColor="accent1" w:themeTint="33"/>
      <w:sz w:val="72"/>
      <w:lang w:val="en-NZ"/>
    </w:rPr>
  </w:style>
  <w:style w:type="paragraph" w:styleId="Titre2">
    <w:name w:val="heading 2"/>
    <w:aliases w:val="2,Level 2 Heading,h2,Numbered indent 2,ni2,Hanging 2 Indent,numbered indent 2"/>
    <w:basedOn w:val="Normal"/>
    <w:next w:val="Normal"/>
    <w:link w:val="Titre2Car"/>
    <w:autoRedefine/>
    <w:uiPriority w:val="9"/>
    <w:qFormat/>
    <w:rsid w:val="00CB6EBB"/>
    <w:pPr>
      <w:keepNext/>
      <w:keepLines/>
      <w:numPr>
        <w:ilvl w:val="1"/>
        <w:numId w:val="1"/>
      </w:numPr>
      <w:spacing w:before="240" w:after="120" w:line="240" w:lineRule="auto"/>
      <w:ind w:left="-567" w:firstLine="0"/>
      <w:jc w:val="left"/>
      <w:outlineLvl w:val="1"/>
    </w:pPr>
    <w:rPr>
      <w:rFonts w:asciiTheme="majorHAnsi" w:hAnsiTheme="majorHAnsi" w:cs="Arial"/>
      <w:b/>
      <w:bCs/>
      <w:iCs/>
      <w:color w:val="1F497D" w:themeColor="text2"/>
      <w:sz w:val="32"/>
      <w:szCs w:val="28"/>
    </w:rPr>
  </w:style>
  <w:style w:type="paragraph" w:styleId="Titre3">
    <w:name w:val="heading 3"/>
    <w:aliases w:val="h3"/>
    <w:basedOn w:val="Normal"/>
    <w:next w:val="Normal"/>
    <w:link w:val="Titre3Car"/>
    <w:autoRedefine/>
    <w:qFormat/>
    <w:rsid w:val="00383266"/>
    <w:pPr>
      <w:keepNext/>
      <w:keepLines/>
      <w:numPr>
        <w:ilvl w:val="2"/>
        <w:numId w:val="1"/>
      </w:numPr>
      <w:spacing w:before="240" w:after="120" w:line="240" w:lineRule="auto"/>
      <w:ind w:left="-57" w:hanging="113"/>
      <w:outlineLvl w:val="2"/>
    </w:pPr>
    <w:rPr>
      <w:rFonts w:asciiTheme="majorHAnsi" w:hAnsiTheme="majorHAnsi" w:cs="Arial"/>
      <w:b/>
      <w:bCs/>
      <w:color w:val="4F81BD" w:themeColor="accent1"/>
      <w:sz w:val="28"/>
      <w:szCs w:val="26"/>
    </w:rPr>
  </w:style>
  <w:style w:type="paragraph" w:styleId="Titre4">
    <w:name w:val="heading 4"/>
    <w:aliases w:val="4"/>
    <w:basedOn w:val="Titre3"/>
    <w:next w:val="Normal"/>
    <w:link w:val="Titre4Car"/>
    <w:autoRedefine/>
    <w:uiPriority w:val="9"/>
    <w:qFormat/>
    <w:rsid w:val="001D3E49"/>
    <w:pPr>
      <w:numPr>
        <w:ilvl w:val="0"/>
        <w:numId w:val="3"/>
      </w:numPr>
      <w:pBdr>
        <w:bottom w:val="single" w:sz="2" w:space="1" w:color="C0C0C0"/>
      </w:pBdr>
      <w:tabs>
        <w:tab w:val="left" w:pos="425"/>
      </w:tabs>
      <w:ind w:left="300" w:hanging="357"/>
      <w:jc w:val="left"/>
      <w:outlineLvl w:val="3"/>
    </w:pPr>
    <w:rPr>
      <w:rFonts w:cs="Times New Roman"/>
      <w:bCs w:val="0"/>
      <w:i/>
      <w:color w:val="000000"/>
      <w:kern w:val="28"/>
      <w:sz w:val="22"/>
      <w:szCs w:val="20"/>
      <w:lang w:val="en-NZ"/>
    </w:rPr>
  </w:style>
  <w:style w:type="paragraph" w:styleId="Titre5">
    <w:name w:val="heading 5"/>
    <w:aliases w:val="5"/>
    <w:basedOn w:val="Normal"/>
    <w:next w:val="Normal"/>
    <w:link w:val="Titre5Car"/>
    <w:autoRedefine/>
    <w:uiPriority w:val="9"/>
    <w:qFormat/>
    <w:rsid w:val="00B620FC"/>
    <w:pPr>
      <w:keepNext/>
      <w:keepLines/>
      <w:numPr>
        <w:numId w:val="2"/>
      </w:numPr>
      <w:tabs>
        <w:tab w:val="left" w:pos="425"/>
      </w:tabs>
      <w:spacing w:before="240" w:after="120" w:line="240" w:lineRule="auto"/>
      <w:ind w:left="397" w:firstLine="0"/>
      <w:jc w:val="left"/>
      <w:outlineLvl w:val="4"/>
    </w:pPr>
    <w:rPr>
      <w:rFonts w:asciiTheme="majorHAnsi" w:hAnsiTheme="majorHAnsi"/>
      <w:b/>
      <w:lang w:val="en-NZ"/>
    </w:rPr>
  </w:style>
  <w:style w:type="paragraph" w:styleId="Titre6">
    <w:name w:val="heading 6"/>
    <w:aliases w:val="6"/>
    <w:basedOn w:val="Normal"/>
    <w:next w:val="Normal"/>
    <w:link w:val="Titre6Car"/>
    <w:uiPriority w:val="9"/>
    <w:qFormat/>
    <w:rsid w:val="006E4F3B"/>
    <w:pPr>
      <w:numPr>
        <w:ilvl w:val="5"/>
        <w:numId w:val="4"/>
      </w:numPr>
      <w:spacing w:before="240" w:beforeAutospacing="1" w:after="60" w:afterAutospacing="1" w:line="288" w:lineRule="auto"/>
      <w:jc w:val="left"/>
      <w:outlineLvl w:val="5"/>
    </w:pPr>
    <w:rPr>
      <w:rFonts w:ascii="Times New Roman" w:hAnsi="Times New Roman"/>
      <w:i/>
      <w:lang w:val="en-NZ"/>
    </w:rPr>
  </w:style>
  <w:style w:type="paragraph" w:styleId="Titre7">
    <w:name w:val="heading 7"/>
    <w:basedOn w:val="Normal"/>
    <w:next w:val="Normal"/>
    <w:link w:val="Titre7Car"/>
    <w:qFormat/>
    <w:rsid w:val="006E4F3B"/>
    <w:pPr>
      <w:numPr>
        <w:ilvl w:val="6"/>
        <w:numId w:val="4"/>
      </w:numPr>
      <w:spacing w:before="240" w:beforeAutospacing="1" w:after="60" w:afterAutospacing="1" w:line="288" w:lineRule="auto"/>
      <w:jc w:val="left"/>
      <w:outlineLvl w:val="6"/>
    </w:pPr>
    <w:rPr>
      <w:lang w:val="en-NZ"/>
    </w:rPr>
  </w:style>
  <w:style w:type="paragraph" w:styleId="Titre8">
    <w:name w:val="heading 8"/>
    <w:basedOn w:val="Normal"/>
    <w:next w:val="Normal"/>
    <w:link w:val="Titre8Car"/>
    <w:qFormat/>
    <w:rsid w:val="006E4F3B"/>
    <w:pPr>
      <w:numPr>
        <w:ilvl w:val="7"/>
        <w:numId w:val="4"/>
      </w:numPr>
      <w:spacing w:before="240" w:beforeAutospacing="1" w:after="60" w:afterAutospacing="1" w:line="288" w:lineRule="auto"/>
      <w:jc w:val="left"/>
      <w:outlineLvl w:val="7"/>
    </w:pPr>
    <w:rPr>
      <w:i/>
      <w:lang w:val="en-NZ"/>
    </w:rPr>
  </w:style>
  <w:style w:type="paragraph" w:styleId="Titre9">
    <w:name w:val="heading 9"/>
    <w:basedOn w:val="Normal"/>
    <w:next w:val="Normal"/>
    <w:link w:val="Titre9Car"/>
    <w:qFormat/>
    <w:rsid w:val="006E4F3B"/>
    <w:pPr>
      <w:numPr>
        <w:ilvl w:val="8"/>
        <w:numId w:val="4"/>
      </w:numPr>
      <w:spacing w:before="240" w:beforeAutospacing="1" w:after="60" w:afterAutospacing="1" w:line="288" w:lineRule="auto"/>
      <w:jc w:val="left"/>
      <w:outlineLvl w:val="8"/>
    </w:pPr>
    <w:rPr>
      <w:b/>
      <w:i/>
      <w:sz w:val="18"/>
      <w:lang w:val="en-NZ"/>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6E4F3B"/>
    <w:pPr>
      <w:tabs>
        <w:tab w:val="center" w:pos="4153"/>
        <w:tab w:val="right" w:pos="8306"/>
      </w:tabs>
    </w:pPr>
  </w:style>
  <w:style w:type="character" w:customStyle="1" w:styleId="En-tteCar">
    <w:name w:val="En-tête Car"/>
    <w:basedOn w:val="Policepardfaut"/>
    <w:link w:val="En-tte"/>
    <w:uiPriority w:val="99"/>
    <w:rsid w:val="00DA46A3"/>
    <w:rPr>
      <w:rFonts w:ascii="Tahoma" w:hAnsi="Tahoma"/>
      <w:sz w:val="22"/>
      <w:lang w:val="en-AU" w:eastAsia="en-US"/>
    </w:rPr>
  </w:style>
  <w:style w:type="paragraph" w:styleId="Pieddepage">
    <w:name w:val="footer"/>
    <w:basedOn w:val="Normal"/>
    <w:link w:val="PieddepageCar"/>
    <w:uiPriority w:val="99"/>
    <w:rsid w:val="006E4F3B"/>
    <w:pPr>
      <w:tabs>
        <w:tab w:val="center" w:pos="4153"/>
        <w:tab w:val="right" w:pos="8306"/>
      </w:tabs>
    </w:pPr>
  </w:style>
  <w:style w:type="character" w:customStyle="1" w:styleId="PieddepageCar">
    <w:name w:val="Pied de page Car"/>
    <w:basedOn w:val="Policepardfaut"/>
    <w:link w:val="Pieddepage"/>
    <w:uiPriority w:val="99"/>
    <w:rsid w:val="00DA46A3"/>
    <w:rPr>
      <w:rFonts w:ascii="Tahoma" w:hAnsi="Tahoma"/>
      <w:sz w:val="22"/>
      <w:lang w:val="en-AU" w:eastAsia="en-US"/>
    </w:rPr>
  </w:style>
  <w:style w:type="character" w:styleId="Numrodepage">
    <w:name w:val="page number"/>
    <w:basedOn w:val="Policepardfaut"/>
    <w:rsid w:val="006E4F3B"/>
  </w:style>
  <w:style w:type="paragraph" w:styleId="Corpsdetexte">
    <w:name w:val="Body Text"/>
    <w:basedOn w:val="Normal"/>
    <w:link w:val="CorpsdetexteCar"/>
    <w:rsid w:val="002E66EF"/>
    <w:rPr>
      <w:rFonts w:asciiTheme="minorHAnsi" w:hAnsiTheme="minorHAnsi"/>
      <w:sz w:val="24"/>
      <w:lang w:val="en-NZ"/>
    </w:rPr>
  </w:style>
  <w:style w:type="character" w:customStyle="1" w:styleId="CorpsdetexteCar">
    <w:name w:val="Corps de texte Car"/>
    <w:basedOn w:val="Policepardfaut"/>
    <w:link w:val="Corpsdetexte"/>
    <w:rsid w:val="002E66EF"/>
    <w:rPr>
      <w:rFonts w:asciiTheme="minorHAnsi" w:hAnsiTheme="minorHAnsi"/>
      <w:sz w:val="24"/>
      <w:lang w:val="en-NZ" w:eastAsia="en-US"/>
    </w:rPr>
  </w:style>
  <w:style w:type="character" w:styleId="Lienhypertexte">
    <w:name w:val="Hyperlink"/>
    <w:basedOn w:val="Policepardfaut"/>
    <w:uiPriority w:val="99"/>
    <w:rsid w:val="006E4F3B"/>
    <w:rPr>
      <w:rFonts w:ascii="Arial" w:hAnsi="Arial"/>
      <w:color w:val="313896"/>
      <w:u w:val="single"/>
    </w:rPr>
  </w:style>
  <w:style w:type="paragraph" w:styleId="Textedebulles">
    <w:name w:val="Balloon Text"/>
    <w:basedOn w:val="Normal"/>
    <w:link w:val="TextedebullesCar"/>
    <w:rsid w:val="007A1C42"/>
    <w:rPr>
      <w:rFonts w:cs="Tahoma"/>
      <w:sz w:val="16"/>
      <w:szCs w:val="16"/>
    </w:rPr>
  </w:style>
  <w:style w:type="character" w:customStyle="1" w:styleId="TextedebullesCar">
    <w:name w:val="Texte de bulles Car"/>
    <w:basedOn w:val="Policepardfaut"/>
    <w:link w:val="Textedebulles"/>
    <w:rsid w:val="007A1C42"/>
    <w:rPr>
      <w:rFonts w:ascii="Tahoma" w:hAnsi="Tahoma" w:cs="Tahoma"/>
      <w:sz w:val="16"/>
      <w:szCs w:val="16"/>
      <w:lang w:val="en-AU" w:eastAsia="en-US"/>
    </w:rPr>
  </w:style>
  <w:style w:type="paragraph" w:styleId="Sansinterligne">
    <w:name w:val="No Spacing"/>
    <w:link w:val="SansinterligneCar"/>
    <w:uiPriority w:val="1"/>
    <w:qFormat/>
    <w:rsid w:val="0018321A"/>
    <w:rPr>
      <w:rFonts w:asciiTheme="minorHAnsi" w:eastAsiaTheme="minorEastAsia" w:hAnsiTheme="minorHAnsi" w:cstheme="minorBidi"/>
      <w:sz w:val="22"/>
      <w:szCs w:val="22"/>
      <w:lang w:eastAsia="en-US"/>
    </w:rPr>
  </w:style>
  <w:style w:type="character" w:customStyle="1" w:styleId="SansinterligneCar">
    <w:name w:val="Sans interligne Car"/>
    <w:basedOn w:val="Policepardfaut"/>
    <w:link w:val="Sansinterligne"/>
    <w:uiPriority w:val="1"/>
    <w:rsid w:val="0018321A"/>
    <w:rPr>
      <w:rFonts w:asciiTheme="minorHAnsi" w:eastAsiaTheme="minorEastAsia" w:hAnsiTheme="minorHAnsi" w:cstheme="minorBidi"/>
      <w:sz w:val="22"/>
      <w:szCs w:val="22"/>
      <w:lang w:eastAsia="en-US"/>
    </w:rPr>
  </w:style>
  <w:style w:type="paragraph" w:customStyle="1" w:styleId="Paragraphedeliste1">
    <w:name w:val="Paragraphe de liste1"/>
    <w:basedOn w:val="Normal"/>
    <w:rsid w:val="00C854DD"/>
    <w:pPr>
      <w:spacing w:after="200" w:line="276" w:lineRule="auto"/>
      <w:ind w:left="720"/>
      <w:jc w:val="left"/>
    </w:pPr>
    <w:rPr>
      <w:rFonts w:ascii="Calibri" w:hAnsi="Calibri"/>
      <w:szCs w:val="22"/>
    </w:rPr>
  </w:style>
  <w:style w:type="paragraph" w:styleId="Titre">
    <w:name w:val="Title"/>
    <w:basedOn w:val="Normal"/>
    <w:next w:val="Normal"/>
    <w:link w:val="TitreCar"/>
    <w:uiPriority w:val="10"/>
    <w:qFormat/>
    <w:rsid w:val="00C854DD"/>
    <w:pPr>
      <w:pBdr>
        <w:bottom w:val="single" w:sz="8" w:space="4" w:color="4F81BD"/>
      </w:pBdr>
      <w:spacing w:after="300"/>
      <w:jc w:val="left"/>
    </w:pPr>
    <w:rPr>
      <w:rFonts w:ascii="Cambria" w:eastAsia="Calibri" w:hAnsi="Cambria"/>
      <w:color w:val="17365D"/>
      <w:spacing w:val="5"/>
      <w:kern w:val="28"/>
      <w:sz w:val="52"/>
      <w:szCs w:val="52"/>
    </w:rPr>
  </w:style>
  <w:style w:type="character" w:customStyle="1" w:styleId="TitreCar">
    <w:name w:val="Titre Car"/>
    <w:basedOn w:val="Policepardfaut"/>
    <w:link w:val="Titre"/>
    <w:uiPriority w:val="10"/>
    <w:rsid w:val="00C854DD"/>
    <w:rPr>
      <w:rFonts w:ascii="Cambria" w:eastAsia="Calibri" w:hAnsi="Cambria"/>
      <w:color w:val="17365D"/>
      <w:spacing w:val="5"/>
      <w:kern w:val="28"/>
      <w:sz w:val="52"/>
      <w:szCs w:val="52"/>
      <w:lang w:eastAsia="en-US"/>
    </w:rPr>
  </w:style>
  <w:style w:type="paragraph" w:styleId="Paragraphedeliste">
    <w:name w:val="List Paragraph"/>
    <w:basedOn w:val="Normal"/>
    <w:link w:val="ParagraphedelisteCar"/>
    <w:uiPriority w:val="34"/>
    <w:qFormat/>
    <w:rsid w:val="00626AEB"/>
    <w:pPr>
      <w:ind w:left="720"/>
      <w:contextualSpacing/>
    </w:pPr>
  </w:style>
  <w:style w:type="table" w:styleId="Grilledutableau">
    <w:name w:val="Table Grid"/>
    <w:basedOn w:val="TableauNormal"/>
    <w:rsid w:val="00D06C8B"/>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eclaire-Accent5">
    <w:name w:val="Light List Accent 5"/>
    <w:basedOn w:val="TableauNormal"/>
    <w:uiPriority w:val="61"/>
    <w:rsid w:val="007C706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tedebasdepage">
    <w:name w:val="footnote text"/>
    <w:basedOn w:val="Normal"/>
    <w:link w:val="NotedebasdepageCar"/>
    <w:rsid w:val="00E2120C"/>
  </w:style>
  <w:style w:type="character" w:customStyle="1" w:styleId="NotedebasdepageCar">
    <w:name w:val="Note de bas de page Car"/>
    <w:basedOn w:val="Policepardfaut"/>
    <w:link w:val="Notedebasdepage"/>
    <w:rsid w:val="00E2120C"/>
    <w:rPr>
      <w:rFonts w:ascii="Tahoma" w:hAnsi="Tahoma"/>
      <w:lang w:val="en-AU" w:eastAsia="en-US"/>
    </w:rPr>
  </w:style>
  <w:style w:type="character" w:styleId="Appelnotedebasdep">
    <w:name w:val="footnote reference"/>
    <w:basedOn w:val="Policepardfaut"/>
    <w:rsid w:val="00E2120C"/>
    <w:rPr>
      <w:vertAlign w:val="superscript"/>
    </w:rPr>
  </w:style>
  <w:style w:type="character" w:styleId="Textedelespacerserv">
    <w:name w:val="Placeholder Text"/>
    <w:basedOn w:val="Policepardfaut"/>
    <w:uiPriority w:val="99"/>
    <w:semiHidden/>
    <w:rsid w:val="0033490A"/>
    <w:rPr>
      <w:color w:val="808080"/>
    </w:rPr>
  </w:style>
  <w:style w:type="paragraph" w:styleId="Lgende">
    <w:name w:val="caption"/>
    <w:basedOn w:val="Normal"/>
    <w:next w:val="Normal"/>
    <w:link w:val="LgendeCar"/>
    <w:qFormat/>
    <w:rsid w:val="00DA46A3"/>
    <w:rPr>
      <w:rFonts w:ascii="Times New Roman" w:eastAsia="Calibri" w:hAnsi="Times New Roman"/>
      <w:b/>
      <w:bCs/>
      <w:lang w:eastAsia="fr-FR"/>
    </w:rPr>
  </w:style>
  <w:style w:type="character" w:customStyle="1" w:styleId="LgendeCar">
    <w:name w:val="Légende Car"/>
    <w:basedOn w:val="Policepardfaut"/>
    <w:link w:val="Lgende"/>
    <w:rsid w:val="00DA46A3"/>
    <w:rPr>
      <w:rFonts w:eastAsia="Calibri"/>
      <w:b/>
      <w:bCs/>
    </w:rPr>
  </w:style>
  <w:style w:type="paragraph" w:customStyle="1" w:styleId="G1">
    <w:name w:val="G1"/>
    <w:basedOn w:val="Titre1"/>
    <w:autoRedefine/>
    <w:qFormat/>
    <w:rsid w:val="00801163"/>
    <w:pPr>
      <w:keepLines/>
      <w:numPr>
        <w:numId w:val="17"/>
      </w:numPr>
      <w:pBdr>
        <w:top w:val="thinThickSmallGap" w:sz="12" w:space="24" w:color="8DB3E2"/>
        <w:left w:val="thinThickSmallGap" w:sz="12" w:space="12" w:color="8DB3E2"/>
        <w:bottom w:val="thickThinSmallGap" w:sz="12" w:space="24" w:color="8DB3E2"/>
        <w:right w:val="thickThinSmallGap" w:sz="12" w:space="12" w:color="8DB3E2"/>
      </w:pBdr>
      <w:shd w:val="clear" w:color="auto" w:fill="8DB3E2"/>
      <w:spacing w:before="0" w:after="240"/>
      <w:ind w:left="714" w:hanging="357"/>
    </w:pPr>
    <w:rPr>
      <w:rFonts w:ascii="Century Gothic" w:eastAsia="Calibri" w:hAnsi="Century Gothic" w:cs="Arial"/>
      <w:color w:val="000066"/>
      <w:sz w:val="28"/>
      <w:szCs w:val="28"/>
      <w:lang w:val="fr-FR"/>
    </w:rPr>
  </w:style>
  <w:style w:type="paragraph" w:customStyle="1" w:styleId="G2">
    <w:name w:val="G2"/>
    <w:basedOn w:val="Normal"/>
    <w:autoRedefine/>
    <w:qFormat/>
    <w:rsid w:val="0036493B"/>
    <w:pPr>
      <w:keepNext/>
      <w:keepLines/>
      <w:numPr>
        <w:ilvl w:val="2"/>
        <w:numId w:val="4"/>
      </w:numPr>
      <w:pBdr>
        <w:bottom w:val="thickThinSmallGap" w:sz="12" w:space="1" w:color="17365D"/>
      </w:pBdr>
      <w:spacing w:before="480" w:after="240" w:line="240" w:lineRule="auto"/>
      <w:ind w:left="436"/>
      <w:jc w:val="left"/>
      <w:outlineLvl w:val="1"/>
    </w:pPr>
    <w:rPr>
      <w:rFonts w:ascii="Century Gothic" w:eastAsia="Calibri" w:hAnsi="Century Gothic" w:cs="Arial"/>
      <w:b/>
      <w:bCs/>
      <w:color w:val="548DD4"/>
      <w:sz w:val="24"/>
      <w:szCs w:val="28"/>
    </w:rPr>
  </w:style>
  <w:style w:type="paragraph" w:customStyle="1" w:styleId="G3">
    <w:name w:val="G3"/>
    <w:basedOn w:val="Titre3"/>
    <w:autoRedefine/>
    <w:qFormat/>
    <w:rsid w:val="002E086F"/>
    <w:pPr>
      <w:numPr>
        <w:numId w:val="0"/>
      </w:numPr>
      <w:spacing w:before="360" w:after="240"/>
      <w:ind w:left="720" w:hanging="720"/>
      <w:jc w:val="left"/>
    </w:pPr>
    <w:rPr>
      <w:rFonts w:ascii="Century Gothic" w:hAnsi="Century Gothic" w:cs="Times New Roman"/>
      <w:color w:val="17365D"/>
      <w:sz w:val="22"/>
      <w:szCs w:val="22"/>
    </w:rPr>
  </w:style>
  <w:style w:type="paragraph" w:customStyle="1" w:styleId="G4">
    <w:name w:val="G4"/>
    <w:basedOn w:val="Titre4"/>
    <w:autoRedefine/>
    <w:qFormat/>
    <w:rsid w:val="00725EC8"/>
    <w:pPr>
      <w:numPr>
        <w:ilvl w:val="4"/>
        <w:numId w:val="4"/>
      </w:numPr>
      <w:pBdr>
        <w:bottom w:val="none" w:sz="0" w:space="0" w:color="auto"/>
      </w:pBdr>
      <w:tabs>
        <w:tab w:val="clear" w:pos="425"/>
      </w:tabs>
      <w:spacing w:before="360"/>
      <w:jc w:val="both"/>
    </w:pPr>
    <w:rPr>
      <w:rFonts w:ascii="Century Gothic" w:hAnsi="Century Gothic"/>
      <w:bCs/>
      <w:iCs/>
      <w:color w:val="31849B"/>
      <w:kern w:val="0"/>
      <w:sz w:val="18"/>
      <w:szCs w:val="22"/>
      <w:lang w:val="fr-FR"/>
    </w:rPr>
  </w:style>
  <w:style w:type="paragraph" w:customStyle="1" w:styleId="figure">
    <w:name w:val="figure"/>
    <w:basedOn w:val="Normal"/>
    <w:next w:val="Normal"/>
    <w:rsid w:val="00DA46A3"/>
    <w:pPr>
      <w:jc w:val="center"/>
    </w:pPr>
    <w:rPr>
      <w:rFonts w:ascii="Times New Roman" w:hAnsi="Times New Roman"/>
      <w:sz w:val="24"/>
      <w:szCs w:val="24"/>
    </w:rPr>
  </w:style>
  <w:style w:type="paragraph" w:customStyle="1" w:styleId="TextBody">
    <w:name w:val="TextBody"/>
    <w:basedOn w:val="Normal"/>
    <w:link w:val="TextBodyCar"/>
    <w:rsid w:val="00DA46A3"/>
    <w:pPr>
      <w:spacing w:after="120"/>
      <w:ind w:firstLine="720"/>
    </w:pPr>
    <w:rPr>
      <w:szCs w:val="24"/>
      <w:lang w:eastAsia="fr-FR"/>
    </w:rPr>
  </w:style>
  <w:style w:type="character" w:customStyle="1" w:styleId="TextBodyCar">
    <w:name w:val="TextBody Car"/>
    <w:basedOn w:val="Policepardfaut"/>
    <w:link w:val="TextBody"/>
    <w:rsid w:val="00DA46A3"/>
    <w:rPr>
      <w:rFonts w:ascii="Bookman Old Style" w:hAnsi="Bookman Old Style"/>
      <w:sz w:val="22"/>
      <w:szCs w:val="24"/>
    </w:rPr>
  </w:style>
  <w:style w:type="paragraph" w:customStyle="1" w:styleId="StyleLgendeJustifi1">
    <w:name w:val="Style Légende + Justifié1"/>
    <w:basedOn w:val="Lgende"/>
    <w:link w:val="StyleLgendeJustifi1Car"/>
    <w:rsid w:val="00DA46A3"/>
    <w:pPr>
      <w:spacing w:line="240" w:lineRule="auto"/>
      <w:jc w:val="center"/>
    </w:pPr>
    <w:rPr>
      <w:rFonts w:eastAsia="Times New Roman"/>
      <w:lang w:eastAsia="en-US"/>
    </w:rPr>
  </w:style>
  <w:style w:type="character" w:customStyle="1" w:styleId="StyleLgendeJustifi1Car">
    <w:name w:val="Style Légende + Justifié1 Car"/>
    <w:basedOn w:val="Policepardfaut"/>
    <w:link w:val="StyleLgendeJustifi1"/>
    <w:rsid w:val="00DA46A3"/>
    <w:rPr>
      <w:b/>
      <w:bCs/>
      <w:lang w:eastAsia="en-US"/>
    </w:rPr>
  </w:style>
  <w:style w:type="paragraph" w:styleId="En-ttedetabledesmatires">
    <w:name w:val="TOC Heading"/>
    <w:basedOn w:val="Titre1"/>
    <w:next w:val="Normal"/>
    <w:uiPriority w:val="39"/>
    <w:semiHidden/>
    <w:unhideWhenUsed/>
    <w:qFormat/>
    <w:rsid w:val="00DA46A3"/>
    <w:pPr>
      <w:keepLines/>
      <w:numPr>
        <w:numId w:val="0"/>
      </w:numPr>
      <w:spacing w:before="480" w:line="276" w:lineRule="auto"/>
      <w:outlineLvl w:val="9"/>
    </w:pPr>
    <w:rPr>
      <w:rFonts w:eastAsiaTheme="majorEastAsia" w:cstheme="majorBidi"/>
      <w:color w:val="365F91" w:themeColor="accent1" w:themeShade="BF"/>
      <w:szCs w:val="28"/>
      <w:lang w:val="fr-FR"/>
    </w:rPr>
  </w:style>
  <w:style w:type="paragraph" w:styleId="TM1">
    <w:name w:val="toc 1"/>
    <w:basedOn w:val="Normal"/>
    <w:next w:val="Normal"/>
    <w:autoRedefine/>
    <w:uiPriority w:val="39"/>
    <w:unhideWhenUsed/>
    <w:qFormat/>
    <w:rsid w:val="007F1C66"/>
    <w:pPr>
      <w:keepNext/>
      <w:keepLines/>
      <w:tabs>
        <w:tab w:val="left" w:pos="440"/>
        <w:tab w:val="right" w:leader="dot" w:pos="8777"/>
      </w:tabs>
      <w:spacing w:before="360" w:after="240" w:line="240" w:lineRule="auto"/>
      <w:jc w:val="left"/>
    </w:pPr>
    <w:rPr>
      <w:rFonts w:ascii="Century Gothic" w:eastAsia="Calibri" w:hAnsi="Century Gothic"/>
      <w:b/>
      <w:bCs/>
      <w:noProof/>
      <w:color w:val="548DD4"/>
      <w:sz w:val="26"/>
    </w:rPr>
  </w:style>
  <w:style w:type="paragraph" w:styleId="TM2">
    <w:name w:val="toc 2"/>
    <w:basedOn w:val="Normal"/>
    <w:next w:val="Normal"/>
    <w:autoRedefine/>
    <w:uiPriority w:val="39"/>
    <w:qFormat/>
    <w:rsid w:val="007F1C66"/>
    <w:pPr>
      <w:keepNext/>
      <w:keepLines/>
      <w:tabs>
        <w:tab w:val="left" w:pos="880"/>
        <w:tab w:val="right" w:leader="dot" w:pos="8777"/>
      </w:tabs>
      <w:spacing w:before="240" w:after="120" w:line="240" w:lineRule="auto"/>
      <w:ind w:left="221"/>
      <w:jc w:val="left"/>
    </w:pPr>
    <w:rPr>
      <w:rFonts w:ascii="Century Gothic" w:eastAsia="Calibri" w:hAnsi="Century Gothic"/>
      <w:b/>
      <w:sz w:val="24"/>
    </w:rPr>
  </w:style>
  <w:style w:type="paragraph" w:styleId="TM3">
    <w:name w:val="toc 3"/>
    <w:basedOn w:val="Normal"/>
    <w:next w:val="Normal"/>
    <w:autoRedefine/>
    <w:uiPriority w:val="39"/>
    <w:qFormat/>
    <w:rsid w:val="006F00D2"/>
    <w:pPr>
      <w:tabs>
        <w:tab w:val="left" w:pos="1100"/>
        <w:tab w:val="right" w:leader="dot" w:pos="8777"/>
      </w:tabs>
      <w:spacing w:before="240" w:after="120" w:line="240" w:lineRule="auto"/>
      <w:ind w:left="442"/>
      <w:jc w:val="left"/>
    </w:pPr>
    <w:rPr>
      <w:rFonts w:ascii="Century Gothic" w:eastAsia="Calibri" w:hAnsi="Century Gothic"/>
      <w:iCs/>
      <w:sz w:val="22"/>
    </w:rPr>
  </w:style>
  <w:style w:type="table" w:styleId="Tramemoyenne1-Accent5">
    <w:name w:val="Medium Shading 1 Accent 5"/>
    <w:basedOn w:val="TableauNormal"/>
    <w:uiPriority w:val="63"/>
    <w:rsid w:val="00AF7EF6"/>
    <w:rPr>
      <w:rFonts w:ascii="Calibri" w:eastAsia="Calibri" w:hAnsi="Calibr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695704"/>
    <w:rPr>
      <w:i/>
      <w:iCs/>
      <w:color w:val="808080" w:themeColor="text1" w:themeTint="7F"/>
    </w:rPr>
  </w:style>
  <w:style w:type="paragraph" w:styleId="TM4">
    <w:name w:val="toc 4"/>
    <w:basedOn w:val="Normal"/>
    <w:next w:val="Normal"/>
    <w:autoRedefine/>
    <w:uiPriority w:val="39"/>
    <w:unhideWhenUsed/>
    <w:qFormat/>
    <w:rsid w:val="006F00D2"/>
    <w:pPr>
      <w:spacing w:before="120" w:after="120" w:line="240" w:lineRule="auto"/>
      <w:ind w:left="658"/>
      <w:jc w:val="left"/>
    </w:pPr>
    <w:rPr>
      <w:rFonts w:ascii="Century Gothic" w:eastAsia="Calibri" w:hAnsi="Century Gothic"/>
      <w:i/>
      <w:sz w:val="18"/>
      <w:szCs w:val="18"/>
    </w:rPr>
  </w:style>
  <w:style w:type="character" w:styleId="Marquedecommentaire">
    <w:name w:val="annotation reference"/>
    <w:basedOn w:val="Policepardfaut"/>
    <w:rsid w:val="00FD71DB"/>
    <w:rPr>
      <w:sz w:val="16"/>
      <w:szCs w:val="16"/>
    </w:rPr>
  </w:style>
  <w:style w:type="paragraph" w:styleId="Commentaire">
    <w:name w:val="annotation text"/>
    <w:basedOn w:val="Normal"/>
    <w:link w:val="CommentaireCar"/>
    <w:rsid w:val="00FD71DB"/>
    <w:pPr>
      <w:spacing w:line="240" w:lineRule="auto"/>
    </w:pPr>
  </w:style>
  <w:style w:type="character" w:customStyle="1" w:styleId="CommentaireCar">
    <w:name w:val="Commentaire Car"/>
    <w:basedOn w:val="Policepardfaut"/>
    <w:link w:val="Commentaire"/>
    <w:rsid w:val="00FD71DB"/>
    <w:rPr>
      <w:rFonts w:ascii="Bookman Old Style" w:hAnsi="Bookman Old Style"/>
      <w:lang w:eastAsia="en-US"/>
    </w:rPr>
  </w:style>
  <w:style w:type="paragraph" w:styleId="Objetducommentaire">
    <w:name w:val="annotation subject"/>
    <w:basedOn w:val="Commentaire"/>
    <w:next w:val="Commentaire"/>
    <w:link w:val="ObjetducommentaireCar"/>
    <w:rsid w:val="00FD71DB"/>
    <w:rPr>
      <w:b/>
      <w:bCs/>
    </w:rPr>
  </w:style>
  <w:style w:type="character" w:customStyle="1" w:styleId="ObjetducommentaireCar">
    <w:name w:val="Objet du commentaire Car"/>
    <w:basedOn w:val="CommentaireCar"/>
    <w:link w:val="Objetducommentaire"/>
    <w:rsid w:val="00FD71DB"/>
    <w:rPr>
      <w:rFonts w:ascii="Bookman Old Style" w:hAnsi="Bookman Old Style"/>
      <w:b/>
      <w:bCs/>
      <w:lang w:eastAsia="en-US"/>
    </w:rPr>
  </w:style>
  <w:style w:type="character" w:customStyle="1" w:styleId="lang-en">
    <w:name w:val="lang-en"/>
    <w:basedOn w:val="Policepardfaut"/>
    <w:rsid w:val="00491FE5"/>
  </w:style>
  <w:style w:type="table" w:styleId="Grilleclaire-Accent3">
    <w:name w:val="Light Grid Accent 3"/>
    <w:basedOn w:val="TableauNormal"/>
    <w:uiPriority w:val="62"/>
    <w:rsid w:val="006C24CA"/>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xplorateurdedocuments">
    <w:name w:val="Document Map"/>
    <w:basedOn w:val="Normal"/>
    <w:link w:val="ExplorateurdedocumentsCar"/>
    <w:rsid w:val="009C10C2"/>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C10C2"/>
    <w:rPr>
      <w:rFonts w:ascii="Tahoma" w:hAnsi="Tahoma" w:cs="Tahoma"/>
      <w:sz w:val="16"/>
      <w:szCs w:val="16"/>
      <w:lang w:eastAsia="en-US"/>
    </w:rPr>
  </w:style>
  <w:style w:type="paragraph" w:customStyle="1" w:styleId="G0">
    <w:name w:val="G0"/>
    <w:basedOn w:val="Normal"/>
    <w:autoRedefine/>
    <w:qFormat/>
    <w:rsid w:val="00725EC8"/>
    <w:pPr>
      <w:keepNext/>
      <w:keepLines/>
      <w:pageBreakBefore/>
      <w:numPr>
        <w:numId w:val="4"/>
      </w:numPr>
      <w:pBdr>
        <w:top w:val="thinThickSmallGap" w:sz="12" w:space="1" w:color="548DD4"/>
        <w:left w:val="thinThickSmallGap" w:sz="12" w:space="4" w:color="548DD4"/>
        <w:bottom w:val="thinThickSmallGap" w:sz="12" w:space="1" w:color="548DD4"/>
        <w:right w:val="thinThickSmallGap" w:sz="12" w:space="4" w:color="548DD4"/>
      </w:pBdr>
      <w:shd w:val="clear" w:color="auto" w:fill="C6D9F1"/>
      <w:spacing w:before="6000" w:after="6400" w:line="240" w:lineRule="auto"/>
      <w:ind w:right="567"/>
      <w:jc w:val="center"/>
    </w:pPr>
    <w:rPr>
      <w:rFonts w:ascii="Century Gothic" w:eastAsia="Calibri" w:hAnsi="Century Gothic"/>
      <w:b/>
      <w:color w:val="000066"/>
      <w:sz w:val="56"/>
    </w:rPr>
  </w:style>
  <w:style w:type="paragraph" w:customStyle="1" w:styleId="G5">
    <w:name w:val="G5"/>
    <w:basedOn w:val="Titre5"/>
    <w:qFormat/>
    <w:rsid w:val="00725EC8"/>
    <w:pPr>
      <w:numPr>
        <w:numId w:val="0"/>
      </w:numPr>
      <w:tabs>
        <w:tab w:val="clear" w:pos="425"/>
      </w:tabs>
      <w:spacing w:before="200" w:line="360" w:lineRule="auto"/>
      <w:jc w:val="both"/>
    </w:pPr>
    <w:rPr>
      <w:rFonts w:ascii="Cambria" w:hAnsi="Cambria"/>
      <w:i/>
      <w:color w:val="243F60"/>
      <w:lang w:eastAsia="fr-FR"/>
    </w:rPr>
  </w:style>
  <w:style w:type="paragraph" w:customStyle="1" w:styleId="I1">
    <w:name w:val="I1"/>
    <w:basedOn w:val="Normal"/>
    <w:qFormat/>
    <w:rsid w:val="00725EC8"/>
    <w:pPr>
      <w:keepNext/>
      <w:keepLines/>
      <w:pageBreakBefore/>
      <w:spacing w:before="480" w:after="600" w:line="240" w:lineRule="auto"/>
      <w:ind w:left="-567"/>
      <w:jc w:val="center"/>
    </w:pPr>
    <w:rPr>
      <w:rFonts w:ascii="Microsoft Sans Serif" w:eastAsia="Calibri" w:hAnsi="Microsoft Sans Serif"/>
      <w:b/>
      <w:color w:val="548DD4"/>
      <w:sz w:val="48"/>
    </w:rPr>
  </w:style>
  <w:style w:type="paragraph" w:customStyle="1" w:styleId="I2">
    <w:name w:val="I2"/>
    <w:basedOn w:val="Normal"/>
    <w:qFormat/>
    <w:rsid w:val="00725EC8"/>
    <w:pPr>
      <w:spacing w:before="240" w:after="240" w:line="240" w:lineRule="auto"/>
      <w:ind w:left="-284"/>
    </w:pPr>
    <w:rPr>
      <w:rFonts w:ascii="Century Gothic" w:eastAsia="Calibri" w:hAnsi="Century Gothic"/>
      <w:b/>
      <w:sz w:val="24"/>
    </w:rPr>
  </w:style>
  <w:style w:type="paragraph" w:customStyle="1" w:styleId="I3">
    <w:name w:val="I3"/>
    <w:basedOn w:val="Normal"/>
    <w:qFormat/>
    <w:rsid w:val="00725EC8"/>
    <w:pPr>
      <w:spacing w:before="240" w:after="120" w:line="240" w:lineRule="auto"/>
    </w:pPr>
    <w:rPr>
      <w:rFonts w:ascii="Century Gothic" w:eastAsia="Calibri" w:hAnsi="Century Gothic"/>
      <w:b/>
      <w:i/>
    </w:rPr>
  </w:style>
  <w:style w:type="paragraph" w:styleId="TM5">
    <w:name w:val="toc 5"/>
    <w:basedOn w:val="Normal"/>
    <w:next w:val="Normal"/>
    <w:autoRedefine/>
    <w:uiPriority w:val="39"/>
    <w:unhideWhenUsed/>
    <w:rsid w:val="006F00D2"/>
    <w:pPr>
      <w:spacing w:before="60" w:after="60" w:line="240" w:lineRule="auto"/>
      <w:ind w:left="879"/>
      <w:jc w:val="left"/>
    </w:pPr>
    <w:rPr>
      <w:rFonts w:ascii="Comic Sans MS" w:eastAsia="Calibri" w:hAnsi="Comic Sans MS"/>
      <w:i/>
      <w:sz w:val="16"/>
      <w:szCs w:val="18"/>
    </w:rPr>
  </w:style>
  <w:style w:type="paragraph" w:styleId="TM6">
    <w:name w:val="toc 6"/>
    <w:basedOn w:val="Normal"/>
    <w:next w:val="Normal"/>
    <w:autoRedefine/>
    <w:uiPriority w:val="39"/>
    <w:unhideWhenUsed/>
    <w:rsid w:val="00EA79E6"/>
    <w:pPr>
      <w:spacing w:line="240" w:lineRule="auto"/>
      <w:ind w:left="1100"/>
      <w:jc w:val="left"/>
    </w:pPr>
    <w:rPr>
      <w:rFonts w:ascii="Calibri" w:eastAsia="Calibri" w:hAnsi="Calibri"/>
      <w:sz w:val="18"/>
      <w:szCs w:val="18"/>
    </w:rPr>
  </w:style>
  <w:style w:type="character" w:customStyle="1" w:styleId="Titre1Car">
    <w:name w:val="Titre 1 Car"/>
    <w:link w:val="Titre1"/>
    <w:rsid w:val="00322D52"/>
    <w:rPr>
      <w:rFonts w:asciiTheme="majorHAnsi" w:hAnsiTheme="majorHAnsi"/>
      <w:b/>
      <w:bCs/>
      <w:color w:val="DBE5F1" w:themeColor="accent1" w:themeTint="33"/>
      <w:sz w:val="72"/>
      <w:shd w:val="clear" w:color="auto" w:fill="002060"/>
      <w:lang w:val="en-NZ" w:eastAsia="en-US"/>
    </w:rPr>
  </w:style>
  <w:style w:type="character" w:customStyle="1" w:styleId="Titre2Car">
    <w:name w:val="Titre 2 Car"/>
    <w:aliases w:val="2 Car,Level 2 Heading Car,h2 Car,Numbered indent 2 Car,ni2 Car,Hanging 2 Indent Car,numbered indent 2 Car"/>
    <w:link w:val="Titre2"/>
    <w:uiPriority w:val="9"/>
    <w:rsid w:val="00322D52"/>
    <w:rPr>
      <w:rFonts w:asciiTheme="majorHAnsi" w:hAnsiTheme="majorHAnsi" w:cs="Arial"/>
      <w:b/>
      <w:bCs/>
      <w:iCs/>
      <w:color w:val="1F497D" w:themeColor="text2"/>
      <w:sz w:val="32"/>
      <w:szCs w:val="28"/>
      <w:lang w:eastAsia="en-US"/>
    </w:rPr>
  </w:style>
  <w:style w:type="character" w:customStyle="1" w:styleId="Titre3Car">
    <w:name w:val="Titre 3 Car"/>
    <w:aliases w:val="h3 Car"/>
    <w:link w:val="Titre3"/>
    <w:rsid w:val="00322D52"/>
    <w:rPr>
      <w:rFonts w:asciiTheme="majorHAnsi" w:hAnsiTheme="majorHAnsi" w:cs="Arial"/>
      <w:b/>
      <w:bCs/>
      <w:color w:val="4F81BD" w:themeColor="accent1"/>
      <w:sz w:val="28"/>
      <w:szCs w:val="26"/>
      <w:lang w:eastAsia="en-US"/>
    </w:rPr>
  </w:style>
  <w:style w:type="character" w:customStyle="1" w:styleId="Titre4Car">
    <w:name w:val="Titre 4 Car"/>
    <w:aliases w:val="4 Car"/>
    <w:link w:val="Titre4"/>
    <w:uiPriority w:val="9"/>
    <w:rsid w:val="00322D52"/>
    <w:rPr>
      <w:rFonts w:asciiTheme="majorHAnsi" w:hAnsiTheme="majorHAnsi"/>
      <w:b/>
      <w:i/>
      <w:color w:val="000000"/>
      <w:kern w:val="28"/>
      <w:sz w:val="22"/>
      <w:lang w:val="en-NZ" w:eastAsia="en-US"/>
    </w:rPr>
  </w:style>
  <w:style w:type="character" w:customStyle="1" w:styleId="Titre5Car">
    <w:name w:val="Titre 5 Car"/>
    <w:aliases w:val="5 Car"/>
    <w:link w:val="Titre5"/>
    <w:uiPriority w:val="9"/>
    <w:rsid w:val="00322D52"/>
    <w:rPr>
      <w:rFonts w:asciiTheme="majorHAnsi" w:hAnsiTheme="majorHAnsi"/>
      <w:b/>
      <w:lang w:val="en-NZ" w:eastAsia="en-US"/>
    </w:rPr>
  </w:style>
  <w:style w:type="character" w:customStyle="1" w:styleId="Titre6Car">
    <w:name w:val="Titre 6 Car"/>
    <w:aliases w:val="6 Car"/>
    <w:link w:val="Titre6"/>
    <w:uiPriority w:val="9"/>
    <w:rsid w:val="00322D52"/>
    <w:rPr>
      <w:i/>
      <w:lang w:val="en-NZ" w:eastAsia="en-US"/>
    </w:rPr>
  </w:style>
  <w:style w:type="character" w:customStyle="1" w:styleId="Titre7Car">
    <w:name w:val="Titre 7 Car"/>
    <w:link w:val="Titre7"/>
    <w:rsid w:val="00322D52"/>
    <w:rPr>
      <w:rFonts w:ascii="Bookman Old Style" w:hAnsi="Bookman Old Style"/>
      <w:lang w:val="en-NZ" w:eastAsia="en-US"/>
    </w:rPr>
  </w:style>
  <w:style w:type="character" w:customStyle="1" w:styleId="Titre8Car">
    <w:name w:val="Titre 8 Car"/>
    <w:link w:val="Titre8"/>
    <w:rsid w:val="00322D52"/>
    <w:rPr>
      <w:rFonts w:ascii="Bookman Old Style" w:hAnsi="Bookman Old Style"/>
      <w:i/>
      <w:lang w:val="en-NZ" w:eastAsia="en-US"/>
    </w:rPr>
  </w:style>
  <w:style w:type="character" w:customStyle="1" w:styleId="Titre9Car">
    <w:name w:val="Titre 9 Car"/>
    <w:link w:val="Titre9"/>
    <w:rsid w:val="00322D52"/>
    <w:rPr>
      <w:rFonts w:ascii="Bookman Old Style" w:hAnsi="Bookman Old Style"/>
      <w:b/>
      <w:i/>
      <w:sz w:val="18"/>
      <w:lang w:val="en-NZ" w:eastAsia="en-US"/>
    </w:rPr>
  </w:style>
  <w:style w:type="paragraph" w:styleId="TM7">
    <w:name w:val="toc 7"/>
    <w:basedOn w:val="Normal"/>
    <w:next w:val="Normal"/>
    <w:autoRedefine/>
    <w:uiPriority w:val="39"/>
    <w:rsid w:val="00322D52"/>
    <w:pPr>
      <w:spacing w:after="100"/>
      <w:ind w:left="1320"/>
    </w:pPr>
    <w:rPr>
      <w:rFonts w:ascii="Calibri" w:eastAsia="Calibri" w:hAnsi="Calibri"/>
      <w:sz w:val="22"/>
    </w:rPr>
  </w:style>
  <w:style w:type="paragraph" w:styleId="TM8">
    <w:name w:val="toc 8"/>
    <w:basedOn w:val="Normal"/>
    <w:next w:val="Normal"/>
    <w:autoRedefine/>
    <w:uiPriority w:val="39"/>
    <w:rsid w:val="00322D52"/>
    <w:pPr>
      <w:spacing w:after="100"/>
      <w:ind w:left="1540"/>
    </w:pPr>
    <w:rPr>
      <w:rFonts w:ascii="Calibri" w:eastAsia="Calibri" w:hAnsi="Calibri"/>
      <w:sz w:val="22"/>
    </w:rPr>
  </w:style>
  <w:style w:type="paragraph" w:styleId="TM9">
    <w:name w:val="toc 9"/>
    <w:basedOn w:val="Normal"/>
    <w:next w:val="Normal"/>
    <w:autoRedefine/>
    <w:uiPriority w:val="39"/>
    <w:rsid w:val="00322D52"/>
    <w:pPr>
      <w:spacing w:after="100"/>
      <w:ind w:left="1760"/>
    </w:pPr>
    <w:rPr>
      <w:rFonts w:ascii="Calibri" w:eastAsia="Calibri" w:hAnsi="Calibri"/>
      <w:sz w:val="22"/>
    </w:rPr>
  </w:style>
  <w:style w:type="paragraph" w:styleId="Tabledesillustrations">
    <w:name w:val="table of figures"/>
    <w:basedOn w:val="Normal"/>
    <w:next w:val="Normal"/>
    <w:rsid w:val="00322D52"/>
    <w:pPr>
      <w:spacing w:after="120"/>
    </w:pPr>
    <w:rPr>
      <w:rFonts w:ascii="Calibri" w:eastAsia="Calibri" w:hAnsi="Calibri"/>
      <w:sz w:val="22"/>
    </w:rPr>
  </w:style>
  <w:style w:type="character" w:styleId="lev">
    <w:name w:val="Strong"/>
    <w:qFormat/>
    <w:rsid w:val="00322D52"/>
    <w:rPr>
      <w:b/>
      <w:bCs/>
    </w:rPr>
  </w:style>
  <w:style w:type="character" w:styleId="Accentuation">
    <w:name w:val="Emphasis"/>
    <w:uiPriority w:val="20"/>
    <w:qFormat/>
    <w:rsid w:val="00322D52"/>
    <w:rPr>
      <w:i/>
      <w:iCs/>
    </w:rPr>
  </w:style>
  <w:style w:type="paragraph" w:styleId="NormalWeb">
    <w:name w:val="Normal (Web)"/>
    <w:basedOn w:val="Normal"/>
    <w:uiPriority w:val="99"/>
    <w:rsid w:val="00322D52"/>
    <w:pPr>
      <w:spacing w:after="120"/>
    </w:pPr>
    <w:rPr>
      <w:rFonts w:ascii="Times New Roman" w:eastAsia="Calibri" w:hAnsi="Times New Roman"/>
      <w:sz w:val="24"/>
      <w:szCs w:val="24"/>
    </w:rPr>
  </w:style>
  <w:style w:type="paragraph" w:styleId="PrformatHTML">
    <w:name w:val="HTML Preformatted"/>
    <w:basedOn w:val="Normal"/>
    <w:link w:val="PrformatHTMLCar"/>
    <w:rsid w:val="00322D52"/>
    <w:pPr>
      <w:spacing w:after="120"/>
    </w:pPr>
    <w:rPr>
      <w:rFonts w:ascii="Consolas" w:eastAsia="Calibri" w:hAnsi="Consolas"/>
    </w:rPr>
  </w:style>
  <w:style w:type="character" w:customStyle="1" w:styleId="PrformatHTMLCar">
    <w:name w:val="Préformaté HTML Car"/>
    <w:basedOn w:val="Policepardfaut"/>
    <w:link w:val="PrformatHTML"/>
    <w:rsid w:val="00322D52"/>
    <w:rPr>
      <w:rFonts w:ascii="Consolas" w:eastAsia="Calibri" w:hAnsi="Consolas"/>
    </w:rPr>
  </w:style>
  <w:style w:type="character" w:styleId="MachinecrireHTML">
    <w:name w:val="HTML Typewriter"/>
    <w:rsid w:val="00322D52"/>
    <w:rPr>
      <w:rFonts w:ascii="Consolas" w:hAnsi="Consolas"/>
      <w:sz w:val="20"/>
      <w:szCs w:val="20"/>
    </w:rPr>
  </w:style>
  <w:style w:type="character" w:styleId="Emphaseintense">
    <w:name w:val="Intense Emphasis"/>
    <w:uiPriority w:val="21"/>
    <w:qFormat/>
    <w:rsid w:val="00322D52"/>
    <w:rPr>
      <w:b/>
      <w:bCs/>
      <w:i/>
      <w:iCs/>
      <w:color w:val="4F81BD"/>
    </w:rPr>
  </w:style>
  <w:style w:type="table" w:customStyle="1" w:styleId="Grilleclaire-Accent11">
    <w:name w:val="Grille claire - Accent 11"/>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itre20">
    <w:name w:val="titre2"/>
    <w:rsid w:val="00322D52"/>
    <w:rPr>
      <w:rFonts w:ascii="Verdana" w:hAnsi="Verdana" w:hint="default"/>
      <w:b/>
      <w:bCs/>
      <w:color w:val="40507C"/>
      <w:sz w:val="18"/>
      <w:szCs w:val="18"/>
    </w:rPr>
  </w:style>
  <w:style w:type="table" w:customStyle="1" w:styleId="Grilleclaire-Accent12">
    <w:name w:val="Grille claire - Accent 12"/>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exte23">
    <w:name w:val="texte23"/>
    <w:rsid w:val="00322D52"/>
    <w:rPr>
      <w:rFonts w:ascii="Verdana" w:hAnsi="Verdana" w:hint="default"/>
      <w:b/>
      <w:bCs/>
      <w:strike w:val="0"/>
      <w:dstrike w:val="0"/>
      <w:color w:val="000000"/>
      <w:sz w:val="15"/>
      <w:szCs w:val="15"/>
      <w:u w:val="none"/>
      <w:effect w:val="none"/>
    </w:rPr>
  </w:style>
  <w:style w:type="paragraph" w:customStyle="1" w:styleId="Style1">
    <w:name w:val="Style1"/>
    <w:basedOn w:val="G2"/>
    <w:qFormat/>
    <w:rsid w:val="00322D52"/>
    <w:pPr>
      <w:numPr>
        <w:ilvl w:val="0"/>
        <w:numId w:val="0"/>
      </w:numPr>
      <w:pBdr>
        <w:bottom w:val="thinThickSmallGap" w:sz="18" w:space="1" w:color="FFCC00"/>
      </w:pBdr>
      <w:ind w:left="436" w:hanging="720"/>
    </w:pPr>
  </w:style>
  <w:style w:type="paragraph" w:customStyle="1" w:styleId="Style2">
    <w:name w:val="Style2"/>
    <w:basedOn w:val="G1"/>
    <w:qFormat/>
    <w:rsid w:val="00322D52"/>
    <w:pPr>
      <w:numPr>
        <w:numId w:val="0"/>
      </w:numPr>
      <w:ind w:left="11" w:hanging="578"/>
    </w:pPr>
    <w:rPr>
      <w:sz w:val="60"/>
    </w:rPr>
  </w:style>
  <w:style w:type="paragraph" w:customStyle="1" w:styleId="Style3">
    <w:name w:val="Style3"/>
    <w:basedOn w:val="Style2"/>
    <w:qFormat/>
    <w:rsid w:val="00322D52"/>
    <w:pPr>
      <w:pBdr>
        <w:left w:val="thinThickSmallGap" w:sz="12" w:space="4" w:color="8DB3E2" w:themeColor="text2" w:themeTint="66"/>
        <w:bottom w:val="thickThinSmallGap" w:sz="12" w:space="0" w:color="8DB3E2" w:themeColor="text2" w:themeTint="66"/>
      </w:pBdr>
      <w:shd w:val="clear" w:color="auto" w:fill="D9D9D9" w:themeFill="background1" w:themeFillShade="D9"/>
    </w:pPr>
    <w:rPr>
      <w:sz w:val="56"/>
    </w:rPr>
  </w:style>
  <w:style w:type="paragraph" w:customStyle="1" w:styleId="A53ACA3824364348A7D65B2883D0F902">
    <w:name w:val="A53ACA3824364348A7D65B2883D0F902"/>
    <w:rsid w:val="00322D52"/>
    <w:rPr>
      <w:rFonts w:ascii="Calibri" w:hAnsi="Calibri"/>
      <w:lang w:val="en-US" w:eastAsia="en-US"/>
    </w:rPr>
  </w:style>
  <w:style w:type="paragraph" w:customStyle="1" w:styleId="audrey1">
    <w:name w:val="audrey1"/>
    <w:basedOn w:val="Normal"/>
    <w:autoRedefine/>
    <w:rsid w:val="00322D52"/>
    <w:pPr>
      <w:numPr>
        <w:ilvl w:val="1"/>
        <w:numId w:val="5"/>
      </w:numPr>
      <w:spacing w:before="120" w:after="120"/>
      <w:jc w:val="center"/>
    </w:pPr>
    <w:rPr>
      <w:rFonts w:ascii="Comic Sans MS" w:hAnsi="Comic Sans MS"/>
      <w:sz w:val="28"/>
      <w:szCs w:val="24"/>
      <w:lang w:eastAsia="fr-FR"/>
    </w:rPr>
  </w:style>
  <w:style w:type="paragraph" w:customStyle="1" w:styleId="audrey2">
    <w:name w:val="audrey2"/>
    <w:basedOn w:val="Normal"/>
    <w:autoRedefine/>
    <w:rsid w:val="00322D52"/>
    <w:pPr>
      <w:numPr>
        <w:numId w:val="6"/>
      </w:numPr>
      <w:spacing w:before="240" w:after="120"/>
      <w:jc w:val="center"/>
    </w:pPr>
    <w:rPr>
      <w:rFonts w:ascii="Comic Sans MS" w:hAnsi="Comic Sans MS"/>
      <w:sz w:val="24"/>
      <w:szCs w:val="24"/>
      <w:lang w:eastAsia="fr-FR"/>
    </w:rPr>
  </w:style>
  <w:style w:type="paragraph" w:customStyle="1" w:styleId="audrey3">
    <w:name w:val="audrey3"/>
    <w:basedOn w:val="Normal"/>
    <w:autoRedefine/>
    <w:rsid w:val="00322D52"/>
    <w:pPr>
      <w:numPr>
        <w:numId w:val="7"/>
      </w:numPr>
      <w:spacing w:after="120"/>
      <w:jc w:val="center"/>
    </w:pPr>
    <w:rPr>
      <w:rFonts w:ascii="Comic Sans MS" w:hAnsi="Comic Sans MS"/>
      <w:sz w:val="24"/>
      <w:szCs w:val="24"/>
      <w:lang w:eastAsia="fr-FR"/>
    </w:rPr>
  </w:style>
  <w:style w:type="paragraph" w:customStyle="1" w:styleId="audrey3bis">
    <w:name w:val="audrey3bis"/>
    <w:basedOn w:val="Normal"/>
    <w:autoRedefine/>
    <w:rsid w:val="00322D52"/>
    <w:pPr>
      <w:spacing w:before="240" w:after="120"/>
      <w:ind w:left="720" w:hanging="360"/>
    </w:pPr>
    <w:rPr>
      <w:rFonts w:ascii="Comic Sans MS" w:hAnsi="Comic Sans MS"/>
      <w:sz w:val="24"/>
      <w:szCs w:val="24"/>
      <w:lang w:eastAsia="fr-FR"/>
    </w:rPr>
  </w:style>
  <w:style w:type="paragraph" w:customStyle="1" w:styleId="audrey0">
    <w:name w:val="audrey0"/>
    <w:basedOn w:val="Normal"/>
    <w:autoRedefine/>
    <w:rsid w:val="00322D52"/>
    <w:pPr>
      <w:spacing w:before="240" w:after="120"/>
      <w:jc w:val="center"/>
    </w:pPr>
    <w:rPr>
      <w:rFonts w:ascii="Comic Sans MS" w:hAnsi="Comic Sans MS"/>
      <w:sz w:val="28"/>
      <w:szCs w:val="24"/>
      <w:lang w:eastAsia="fr-FR"/>
    </w:rPr>
  </w:style>
  <w:style w:type="paragraph" w:customStyle="1" w:styleId="StyleArialJustifiInterligne15ligne">
    <w:name w:val="Style Arial Justifié Interligne : 15 ligne"/>
    <w:basedOn w:val="Normal"/>
    <w:autoRedefine/>
    <w:rsid w:val="00322D52"/>
    <w:pPr>
      <w:suppressAutoHyphens/>
      <w:spacing w:after="120"/>
    </w:pPr>
    <w:rPr>
      <w:rFonts w:ascii="Arial" w:hAnsi="Arial"/>
      <w:sz w:val="22"/>
      <w:lang w:val="en-US" w:eastAsia="ar-SA"/>
    </w:rPr>
  </w:style>
  <w:style w:type="paragraph" w:customStyle="1" w:styleId="lastincell">
    <w:name w:val="lastincell"/>
    <w:basedOn w:val="Normal"/>
    <w:rsid w:val="00322D52"/>
    <w:pPr>
      <w:spacing w:after="120" w:line="336" w:lineRule="auto"/>
      <w:jc w:val="left"/>
    </w:pPr>
    <w:rPr>
      <w:rFonts w:ascii="Verdana" w:hAnsi="Verdana"/>
      <w:sz w:val="17"/>
      <w:szCs w:val="17"/>
      <w:lang w:eastAsia="fr-FR"/>
    </w:rPr>
  </w:style>
  <w:style w:type="character" w:customStyle="1" w:styleId="code">
    <w:name w:val="code"/>
    <w:rsid w:val="00322D52"/>
    <w:rPr>
      <w:rFonts w:ascii="Courier" w:hAnsi="Courier" w:hint="default"/>
      <w:sz w:val="20"/>
      <w:szCs w:val="20"/>
    </w:rPr>
  </w:style>
  <w:style w:type="character" w:customStyle="1" w:styleId="note">
    <w:name w:val="note"/>
    <w:rsid w:val="00322D52"/>
    <w:rPr>
      <w:rFonts w:ascii="Arial Unicode MS" w:eastAsia="Arial Unicode MS" w:hAnsi="Arial Unicode MS" w:cs="Arial Unicode MS" w:hint="eastAsia"/>
      <w:color w:val="000000"/>
      <w:sz w:val="20"/>
      <w:szCs w:val="20"/>
    </w:rPr>
  </w:style>
  <w:style w:type="character" w:customStyle="1" w:styleId="style11">
    <w:name w:val="style11"/>
    <w:rsid w:val="00322D52"/>
    <w:rPr>
      <w:b/>
      <w:bCs/>
      <w:sz w:val="18"/>
      <w:szCs w:val="18"/>
    </w:rPr>
  </w:style>
  <w:style w:type="character" w:customStyle="1" w:styleId="grandtexte1">
    <w:name w:val="grandtexte1"/>
    <w:rsid w:val="00322D52"/>
    <w:rPr>
      <w:rFonts w:ascii="Verdana" w:hAnsi="Verdana" w:hint="default"/>
      <w:b/>
      <w:bCs/>
      <w:caps/>
      <w:smallCaps/>
      <w:color w:val="000000"/>
      <w:sz w:val="20"/>
      <w:szCs w:val="20"/>
    </w:rPr>
  </w:style>
  <w:style w:type="paragraph" w:customStyle="1" w:styleId="western">
    <w:name w:val="western"/>
    <w:basedOn w:val="Normal"/>
    <w:rsid w:val="00322D52"/>
    <w:pPr>
      <w:spacing w:before="100" w:beforeAutospacing="1" w:after="100" w:afterAutospacing="1"/>
      <w:jc w:val="left"/>
    </w:pPr>
    <w:rPr>
      <w:rFonts w:ascii="Arial Unicode MS" w:eastAsia="Arial Unicode MS" w:hAnsi="Arial Unicode MS" w:cs="Arial Unicode MS"/>
      <w:sz w:val="24"/>
      <w:szCs w:val="24"/>
      <w:lang w:eastAsia="fr-FR"/>
    </w:rPr>
  </w:style>
  <w:style w:type="table" w:customStyle="1" w:styleId="Web21">
    <w:name w:val="Web 21"/>
    <w:basedOn w:val="TableauNormal"/>
    <w:rsid w:val="00322D52"/>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31">
    <w:name w:val="Web 31"/>
    <w:basedOn w:val="TableauNormal"/>
    <w:rsid w:val="00322D52"/>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1">
    <w:name w:val="T1"/>
    <w:basedOn w:val="Style1"/>
    <w:autoRedefine/>
    <w:rsid w:val="00322D52"/>
    <w:pPr>
      <w:pageBreakBefore/>
      <w:pBdr>
        <w:bottom w:val="thickThinSmallGap" w:sz="18" w:space="1" w:color="0000FF"/>
      </w:pBdr>
      <w:spacing w:before="360"/>
      <w:ind w:left="1620" w:hanging="1620"/>
    </w:pPr>
    <w:rPr>
      <w:rFonts w:ascii="Souvenir" w:hAnsi="Souvenir" w:cs="Times New Roman"/>
      <w:sz w:val="32"/>
      <w:szCs w:val="21"/>
    </w:rPr>
  </w:style>
  <w:style w:type="paragraph" w:customStyle="1" w:styleId="T2">
    <w:name w:val="T2"/>
    <w:basedOn w:val="Style1"/>
    <w:autoRedefine/>
    <w:rsid w:val="00322D52"/>
    <w:pPr>
      <w:spacing w:before="360"/>
      <w:ind w:left="0"/>
      <w:jc w:val="both"/>
    </w:pPr>
    <w:rPr>
      <w:rFonts w:ascii="Souvenir" w:hAnsi="Souvenir" w:cs="Times New Roman"/>
      <w:sz w:val="22"/>
      <w:szCs w:val="24"/>
    </w:rPr>
  </w:style>
  <w:style w:type="paragraph" w:customStyle="1" w:styleId="T3">
    <w:name w:val="T3"/>
    <w:basedOn w:val="Style1"/>
    <w:autoRedefine/>
    <w:rsid w:val="00322D52"/>
    <w:pPr>
      <w:pBdr>
        <w:bottom w:val="single" w:sz="18" w:space="1" w:color="808080"/>
      </w:pBdr>
      <w:ind w:left="397"/>
      <w:jc w:val="both"/>
    </w:pPr>
    <w:rPr>
      <w:rFonts w:ascii="Souvenir" w:hAnsi="Souvenir" w:cs="Times New Roman"/>
      <w:i/>
      <w:sz w:val="22"/>
      <w:szCs w:val="21"/>
    </w:rPr>
  </w:style>
  <w:style w:type="paragraph" w:customStyle="1" w:styleId="TM10">
    <w:name w:val="TM1"/>
    <w:basedOn w:val="TM1"/>
    <w:rsid w:val="00322D52"/>
  </w:style>
  <w:style w:type="paragraph" w:customStyle="1" w:styleId="Niveau3">
    <w:name w:val="Niveau3"/>
    <w:basedOn w:val="Normal"/>
    <w:rsid w:val="00322D52"/>
    <w:pPr>
      <w:keepNext/>
      <w:widowControl w:val="0"/>
      <w:spacing w:before="60" w:after="60"/>
      <w:ind w:left="709"/>
    </w:pPr>
    <w:rPr>
      <w:rFonts w:ascii="Calibri" w:eastAsia="Calibri" w:hAnsi="Calibri"/>
      <w:b/>
      <w:sz w:val="22"/>
    </w:rPr>
  </w:style>
  <w:style w:type="character" w:customStyle="1" w:styleId="StyleNiveau3Toutenmajuscule1Car">
    <w:name w:val="Style Niveau3 + Tout en majuscule1 Car"/>
    <w:rsid w:val="00322D52"/>
    <w:rPr>
      <w:b/>
      <w:bCs/>
      <w:sz w:val="24"/>
      <w:szCs w:val="24"/>
      <w:lang w:val="fr-FR" w:eastAsia="fr-FR" w:bidi="ar-SA"/>
    </w:rPr>
  </w:style>
  <w:style w:type="paragraph" w:customStyle="1" w:styleId="StyleNiveau2Automatique">
    <w:name w:val="Style Niveau2 + Automatique"/>
    <w:basedOn w:val="Normal"/>
    <w:rsid w:val="00322D52"/>
    <w:pPr>
      <w:spacing w:before="120" w:after="120"/>
      <w:outlineLvl w:val="0"/>
    </w:pPr>
    <w:rPr>
      <w:rFonts w:ascii="Calibri" w:eastAsia="Calibri" w:hAnsi="Calibri"/>
      <w:b/>
      <w:sz w:val="28"/>
      <w:szCs w:val="28"/>
    </w:rPr>
  </w:style>
  <w:style w:type="paragraph" w:customStyle="1" w:styleId="Style12ptJustifi1">
    <w:name w:val="Style 12 pt Justifié1"/>
    <w:basedOn w:val="Normal"/>
    <w:rsid w:val="00322D52"/>
    <w:pPr>
      <w:widowControl w:val="0"/>
      <w:spacing w:after="120"/>
    </w:pPr>
    <w:rPr>
      <w:rFonts w:ascii="Calibri" w:eastAsia="Calibri" w:hAnsi="Calibri"/>
      <w:sz w:val="23"/>
    </w:rPr>
  </w:style>
  <w:style w:type="paragraph" w:customStyle="1" w:styleId="Tableau">
    <w:name w:val="Tableau"/>
    <w:rsid w:val="00322D52"/>
    <w:pPr>
      <w:spacing w:before="40" w:after="20"/>
    </w:pPr>
    <w:rPr>
      <w:rFonts w:ascii="Arial" w:hAnsi="Arial"/>
      <w:noProof/>
      <w:color w:val="000000"/>
      <w:sz w:val="16"/>
      <w:lang w:val="en-GB" w:eastAsia="en-US"/>
    </w:rPr>
  </w:style>
  <w:style w:type="paragraph" w:customStyle="1" w:styleId="Tableautitre">
    <w:name w:val="Tableau_titre"/>
    <w:rsid w:val="00322D52"/>
    <w:pPr>
      <w:spacing w:before="40" w:after="40"/>
    </w:pPr>
    <w:rPr>
      <w:rFonts w:ascii="Arial" w:hAnsi="Arial"/>
      <w:caps/>
      <w:noProof/>
      <w:color w:val="000080"/>
      <w:sz w:val="16"/>
      <w:lang w:val="en-GB" w:eastAsia="en-US"/>
    </w:rPr>
  </w:style>
  <w:style w:type="paragraph" w:styleId="Sous-titre">
    <w:name w:val="Subtitle"/>
    <w:basedOn w:val="Normal"/>
    <w:next w:val="Normal"/>
    <w:link w:val="Sous-titreCar"/>
    <w:uiPriority w:val="11"/>
    <w:qFormat/>
    <w:rsid w:val="00322D52"/>
    <w:pPr>
      <w:spacing w:line="240" w:lineRule="auto"/>
      <w:jc w:val="left"/>
    </w:pPr>
    <w:rPr>
      <w:rFonts w:ascii="Cambria" w:hAnsi="Cambria"/>
      <w:i/>
      <w:iCs/>
      <w:color w:val="4F81BD"/>
      <w:spacing w:val="15"/>
      <w:sz w:val="24"/>
      <w:szCs w:val="24"/>
    </w:rPr>
  </w:style>
  <w:style w:type="character" w:customStyle="1" w:styleId="Sous-titreCar">
    <w:name w:val="Sous-titre Car"/>
    <w:basedOn w:val="Policepardfaut"/>
    <w:link w:val="Sous-titre"/>
    <w:uiPriority w:val="11"/>
    <w:rsid w:val="00322D52"/>
    <w:rPr>
      <w:rFonts w:ascii="Cambria" w:hAnsi="Cambria"/>
      <w:i/>
      <w:iCs/>
      <w:color w:val="4F81BD"/>
      <w:spacing w:val="15"/>
      <w:sz w:val="24"/>
      <w:szCs w:val="24"/>
    </w:rPr>
  </w:style>
  <w:style w:type="table" w:styleId="Listeclaire-Accent3">
    <w:name w:val="Light List Accent 3"/>
    <w:basedOn w:val="TableauNormal"/>
    <w:uiPriority w:val="61"/>
    <w:rsid w:val="00322D52"/>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Grilleclaire-Accent13">
    <w:name w:val="Grille claire - Accent 13"/>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StyleParagraphedelisteGaucheAvant5ptAprs3ptInt">
    <w:name w:val="Style Paragraphe de liste + Gauche Avant : 5 pt Après : 3 pt Int..."/>
    <w:basedOn w:val="Paragraphedeliste"/>
    <w:rsid w:val="00322D52"/>
    <w:pPr>
      <w:spacing w:after="60" w:line="240" w:lineRule="auto"/>
      <w:jc w:val="left"/>
    </w:pPr>
  </w:style>
  <w:style w:type="paragraph" w:styleId="Corpsdetexte2">
    <w:name w:val="Body Text 2"/>
    <w:basedOn w:val="Normal"/>
    <w:link w:val="Corpsdetexte2Car"/>
    <w:rsid w:val="00322D52"/>
    <w:pPr>
      <w:spacing w:after="120" w:line="480" w:lineRule="auto"/>
    </w:pPr>
    <w:rPr>
      <w:rFonts w:ascii="Calibri" w:eastAsia="Calibri" w:hAnsi="Calibri"/>
    </w:rPr>
  </w:style>
  <w:style w:type="character" w:customStyle="1" w:styleId="Corpsdetexte2Car">
    <w:name w:val="Corps de texte 2 Car"/>
    <w:basedOn w:val="Policepardfaut"/>
    <w:link w:val="Corpsdetexte2"/>
    <w:rsid w:val="00322D52"/>
    <w:rPr>
      <w:rFonts w:ascii="Calibri" w:eastAsia="Calibri" w:hAnsi="Calibri"/>
      <w:lang w:eastAsia="en-US"/>
    </w:rPr>
  </w:style>
  <w:style w:type="paragraph" w:styleId="Corpsdetexte3">
    <w:name w:val="Body Text 3"/>
    <w:basedOn w:val="Normal"/>
    <w:link w:val="Corpsdetexte3Car"/>
    <w:rsid w:val="00322D52"/>
    <w:pPr>
      <w:spacing w:line="240" w:lineRule="auto"/>
      <w:outlineLvl w:val="0"/>
    </w:pPr>
    <w:rPr>
      <w:rFonts w:ascii="Calibri" w:eastAsia="Calibri" w:hAnsi="Calibri"/>
      <w:b/>
      <w:color w:val="000000"/>
      <w:sz w:val="28"/>
    </w:rPr>
  </w:style>
  <w:style w:type="character" w:customStyle="1" w:styleId="Corpsdetexte3Car">
    <w:name w:val="Corps de texte 3 Car"/>
    <w:basedOn w:val="Policepardfaut"/>
    <w:link w:val="Corpsdetexte3"/>
    <w:rsid w:val="00322D52"/>
    <w:rPr>
      <w:rFonts w:ascii="Calibri" w:eastAsia="Calibri" w:hAnsi="Calibri"/>
      <w:b/>
      <w:color w:val="000000"/>
      <w:sz w:val="28"/>
      <w:lang w:eastAsia="en-US"/>
    </w:rPr>
  </w:style>
  <w:style w:type="table" w:customStyle="1" w:styleId="Classique31">
    <w:name w:val="Classique 31"/>
    <w:basedOn w:val="TableauNormal"/>
    <w:rsid w:val="00322D52"/>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lassique41">
    <w:name w:val="Classique 41"/>
    <w:basedOn w:val="TableauNormal"/>
    <w:rsid w:val="00322D52"/>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Colonnes31">
    <w:name w:val="Colonnes 31"/>
    <w:basedOn w:val="TableauNormal"/>
    <w:rsid w:val="00322D52"/>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Grille81">
    <w:name w:val="Grille 81"/>
    <w:basedOn w:val="TableauNormal"/>
    <w:rsid w:val="00322D52"/>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rameclaire-Accent5">
    <w:name w:val="Light Shading Accent 5"/>
    <w:basedOn w:val="TableauNormal"/>
    <w:uiPriority w:val="60"/>
    <w:rsid w:val="00322D52"/>
    <w:rPr>
      <w:rFonts w:ascii="Calibri" w:eastAsia="Calibri" w:hAnsi="Calibri"/>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basedOn w:val="Policepardfaut"/>
    <w:rsid w:val="00322D52"/>
  </w:style>
  <w:style w:type="table" w:styleId="Grilleclaire-Accent5">
    <w:name w:val="Light Grid Accent 5"/>
    <w:basedOn w:val="TableauNormal"/>
    <w:uiPriority w:val="62"/>
    <w:rsid w:val="00322D52"/>
    <w:rPr>
      <w:rFonts w:ascii="Calibri" w:eastAsia="Calibri" w:hAnsi="Calibri"/>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Citationintense">
    <w:name w:val="Intense Quote"/>
    <w:basedOn w:val="Normal"/>
    <w:next w:val="Normal"/>
    <w:link w:val="CitationintenseCar"/>
    <w:uiPriority w:val="30"/>
    <w:qFormat/>
    <w:rsid w:val="00322D52"/>
    <w:pPr>
      <w:pBdr>
        <w:bottom w:val="single" w:sz="4" w:space="4" w:color="4F81BD"/>
      </w:pBdr>
      <w:spacing w:before="200" w:after="280" w:line="240" w:lineRule="auto"/>
      <w:ind w:left="936" w:right="936"/>
    </w:pPr>
    <w:rPr>
      <w:rFonts w:ascii="Calibri" w:eastAsia="Calibri" w:hAnsi="Calibri"/>
      <w:b/>
      <w:bCs/>
      <w:i/>
      <w:iCs/>
      <w:color w:val="4F81BD"/>
    </w:rPr>
  </w:style>
  <w:style w:type="character" w:customStyle="1" w:styleId="CitationintenseCar">
    <w:name w:val="Citation intense Car"/>
    <w:basedOn w:val="Policepardfaut"/>
    <w:link w:val="Citationintense"/>
    <w:uiPriority w:val="30"/>
    <w:rsid w:val="00322D52"/>
    <w:rPr>
      <w:rFonts w:ascii="Calibri" w:eastAsia="Calibri" w:hAnsi="Calibri"/>
      <w:b/>
      <w:bCs/>
      <w:i/>
      <w:iCs/>
      <w:color w:val="4F81BD"/>
      <w:lang w:eastAsia="en-US"/>
    </w:rPr>
  </w:style>
  <w:style w:type="paragraph" w:customStyle="1" w:styleId="bodypuce4">
    <w:name w:val="body_puce 4"/>
    <w:basedOn w:val="Normal"/>
    <w:autoRedefine/>
    <w:rsid w:val="00322D52"/>
    <w:pPr>
      <w:numPr>
        <w:numId w:val="8"/>
      </w:numPr>
      <w:spacing w:before="60" w:after="60" w:line="240" w:lineRule="auto"/>
      <w:jc w:val="left"/>
    </w:pPr>
    <w:rPr>
      <w:rFonts w:ascii="Trebuchet MS" w:hAnsi="Trebuchet MS"/>
      <w:i/>
      <w:lang w:eastAsia="fr-FR"/>
    </w:rPr>
  </w:style>
  <w:style w:type="character" w:customStyle="1" w:styleId="titre0">
    <w:name w:val="titre"/>
    <w:basedOn w:val="Policepardfaut"/>
    <w:rsid w:val="00322D52"/>
  </w:style>
  <w:style w:type="character" w:customStyle="1" w:styleId="soustitre">
    <w:name w:val="sous_titre"/>
    <w:basedOn w:val="Policepardfaut"/>
    <w:rsid w:val="00322D52"/>
  </w:style>
  <w:style w:type="character" w:customStyle="1" w:styleId="corpscontenu">
    <w:name w:val="corps_contenu"/>
    <w:basedOn w:val="Policepardfaut"/>
    <w:rsid w:val="00322D52"/>
  </w:style>
  <w:style w:type="character" w:customStyle="1" w:styleId="titretravauxpratiques">
    <w:name w:val="titre_travaux_pratiques"/>
    <w:basedOn w:val="Policepardfaut"/>
    <w:rsid w:val="00322D52"/>
  </w:style>
  <w:style w:type="character" w:customStyle="1" w:styleId="corpstravauxpratiques">
    <w:name w:val="corps_travaux_pratiques"/>
    <w:basedOn w:val="Policepardfaut"/>
    <w:rsid w:val="00322D52"/>
  </w:style>
  <w:style w:type="character" w:customStyle="1" w:styleId="corps">
    <w:name w:val="corps"/>
    <w:basedOn w:val="Policepardfaut"/>
    <w:rsid w:val="00322D52"/>
  </w:style>
  <w:style w:type="character" w:styleId="Lienhypertextesuivivisit">
    <w:name w:val="FollowedHyperlink"/>
    <w:rsid w:val="00322D52"/>
    <w:rPr>
      <w:color w:val="800080"/>
      <w:u w:val="single"/>
    </w:rPr>
  </w:style>
  <w:style w:type="character" w:customStyle="1" w:styleId="ParagraphedelisteCar">
    <w:name w:val="Paragraphe de liste Car"/>
    <w:link w:val="Paragraphedeliste"/>
    <w:uiPriority w:val="34"/>
    <w:rsid w:val="00322D52"/>
    <w:rPr>
      <w:rFonts w:ascii="Bookman Old Style" w:hAnsi="Bookman Old Style"/>
      <w:lang w:eastAsia="en-US"/>
    </w:rPr>
  </w:style>
  <w:style w:type="table" w:styleId="Tramemoyenne2-Accent6">
    <w:name w:val="Medium Shading 2 Accent 6"/>
    <w:basedOn w:val="TableauNormal"/>
    <w:uiPriority w:val="64"/>
    <w:rsid w:val="00322D52"/>
    <w:rPr>
      <w:rFonts w:ascii="Calibri" w:eastAsia="Calibri" w:hAnsi="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Grillemoyenne3-Accent6">
    <w:name w:val="Medium Grid 3 Accent 6"/>
    <w:basedOn w:val="TableauNormal"/>
    <w:uiPriority w:val="69"/>
    <w:rsid w:val="00322D52"/>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Listemoyenne2-Accent6">
    <w:name w:val="Medium List 2 Accent 6"/>
    <w:basedOn w:val="TableauNormal"/>
    <w:uiPriority w:val="66"/>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Grillemoyenne2-Accent6">
    <w:name w:val="Medium Grid 2 Accent 6"/>
    <w:basedOn w:val="TableauNormal"/>
    <w:uiPriority w:val="68"/>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customStyle="1" w:styleId="st">
    <w:name w:val="st"/>
    <w:basedOn w:val="Policepardfaut"/>
    <w:rsid w:val="00322D52"/>
  </w:style>
  <w:style w:type="table" w:styleId="Web2">
    <w:name w:val="Table Web 2"/>
    <w:basedOn w:val="TableauNormal"/>
    <w:rsid w:val="00A72CAE"/>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rsid w:val="00A72CAE"/>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Classique3">
    <w:name w:val="Table Classic 3"/>
    <w:basedOn w:val="TableauNormal"/>
    <w:rsid w:val="00A72CAE"/>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rsid w:val="00A72CAE"/>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Colonnes3">
    <w:name w:val="Table Columns 3"/>
    <w:basedOn w:val="TableauNormal"/>
    <w:rsid w:val="00A72CAE"/>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lle8">
    <w:name w:val="Table Grid 8"/>
    <w:basedOn w:val="TableauNormal"/>
    <w:rsid w:val="00A72CAE"/>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moyenne3-Accent1">
    <w:name w:val="Medium Grid 3 Accent 1"/>
    <w:basedOn w:val="TableauNormal"/>
    <w:uiPriority w:val="69"/>
    <w:rsid w:val="00A72CAE"/>
    <w:rPr>
      <w:rFonts w:ascii="Calibri" w:eastAsia="Calibri" w:hAnsi="Calibr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A72CAE"/>
    <w:rPr>
      <w:rFonts w:ascii="Calibri" w:eastAsia="Calibri" w:hAnsi="Calibri"/>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tegsromaric@gmail.com" TargetMode="External"/><Relationship Id="rId17" Type="http://schemas.openxmlformats.org/officeDocument/2006/relationships/footer" Target="footer2.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builder-company.com" TargetMode="External"/><Relationship Id="rId24" Type="http://schemas.openxmlformats.org/officeDocument/2006/relationships/hyperlink" Target="http://www.builder-company.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tegsromaric@gmail.com"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mailto:contact@builder-company.com"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B404C2-3ED4-4CF5-9D57-1BF1EE1FD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2795</Words>
  <Characters>16159</Characters>
  <Application>Microsoft Office Word</Application>
  <DocSecurity>0</DocSecurity>
  <Lines>475</Lines>
  <Paragraphs>394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Orane 2.0</vt:lpstr>
      <vt:lpstr> </vt:lpstr>
    </vt:vector>
  </TitlesOfParts>
  <Company>PROJET MIGRATION</Company>
  <LinksUpToDate>false</LinksUpToDate>
  <CharactersWithSpaces>18560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Orane 2.0</dc:title>
  <dc:subject>Guide Utilisateur</dc:subject>
  <dc:creator>Mission ForceOne</dc:creator>
  <cp:keywords>eeee</cp:keywords>
  <cp:lastModifiedBy>Windows User</cp:lastModifiedBy>
  <cp:revision>16</cp:revision>
  <cp:lastPrinted>2010-03-02T06:40:00Z</cp:lastPrinted>
  <dcterms:created xsi:type="dcterms:W3CDTF">2014-12-09T22:59:00Z</dcterms:created>
  <dcterms:modified xsi:type="dcterms:W3CDTF">2014-12-16T14:06:00Z</dcterms:modified>
  <cp:category>rrrrr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ciété">
    <vt:lpwstr>OCI</vt:lpwstr>
  </property>
</Properties>
</file>