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QBC v1.0 合成 DOCX 示例</w:t>
      </w:r>
    </w:p>
    <w:p>
      <w:r>
        <w:t xml:space="preserve">下列哪些属于脑神经？</w:t>
      </w:r>
    </w:p>
    <w:p>
      <w:r>
        <w:t xml:space="preserve">A. 视神经</w:t>
      </w:r>
    </w:p>
    <w:p>
      <w:r>
        <w:t xml:space="preserve">B. 桡神经</w:t>
      </w:r>
    </w:p>
    <w:p>
      <w:r>
        <w:t xml:space="preserve">C. 面神经</w:t>
      </w:r>
    </w:p>
    <w:p>
      <w:r>
        <w:t xml:space="preserve">答案：A、C</w:t>
      </w:r>
    </w:p>
    <w:p>
      <w:r>
        <w:t xml:space="preserve">解析：视神经和面神经均属于脑神经。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2026-09-09T08:31:27.064Z</dcterms:created>
  <dcterms:modified xsi:type="dcterms:W3CDTF">2026-09-09T08:31:27.066Z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