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ind w:left="-566.9291338582675" w:firstLine="0"/>
        <w:jc w:val="center"/>
        <w:rPr/>
      </w:pPr>
      <w:bookmarkStart w:colFirst="0" w:colLast="0" w:name="_jfgp95xq9p60" w:id="0"/>
      <w:bookmarkEnd w:id="0"/>
      <w:r w:rsidDel="00000000" w:rsidR="00000000" w:rsidRPr="00000000">
        <w:rPr>
          <w:rtl w:val="0"/>
        </w:rPr>
        <w:t xml:space="preserve">Сравнение ГОСТ 19.102-77 и ГОСТ 34.601-90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80" w:before="200" w:lineRule="auto"/>
        <w:rPr/>
      </w:pPr>
      <w:bookmarkStart w:colFirst="0" w:colLast="0" w:name="_hly87h78e47e" w:id="1"/>
      <w:bookmarkEnd w:id="1"/>
      <w:r w:rsidDel="00000000" w:rsidR="00000000" w:rsidRPr="00000000">
        <w:rPr>
          <w:rtl w:val="0"/>
        </w:rPr>
        <w:t xml:space="preserve">Этапы по ГОСТ 19.102-77</w:t>
      </w:r>
    </w:p>
    <w:p w:rsidR="00000000" w:rsidDel="00000000" w:rsidP="00000000" w:rsidRDefault="00000000" w:rsidRPr="00000000" w14:paraId="00000004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В ГОСТ 19.102-77 этапы связаны в основном с созданием программы. Стандарт включает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стадии: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техническое задание;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эскизный проект;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технический проект;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рабочий проект;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внедрение</w:t>
      </w:r>
    </w:p>
    <w:p w:rsidR="00000000" w:rsidDel="00000000" w:rsidP="00000000" w:rsidRDefault="00000000" w:rsidRPr="00000000" w14:paraId="0000000A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На этих стадиях определяются требования к программе, выбираются методы решения задачи, разрабатывается структура программы, выполняются программирование, отладка, испытания и подготовка документации</w:t>
      </w:r>
    </w:p>
    <w:p w:rsidR="00000000" w:rsidDel="00000000" w:rsidP="00000000" w:rsidRDefault="00000000" w:rsidRPr="00000000" w14:paraId="0000000B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80" w:before="200" w:lineRule="auto"/>
        <w:rPr/>
      </w:pPr>
      <w:bookmarkStart w:colFirst="0" w:colLast="0" w:name="_2sihqluhtiim" w:id="2"/>
      <w:bookmarkEnd w:id="2"/>
      <w:r w:rsidDel="00000000" w:rsidR="00000000" w:rsidRPr="00000000">
        <w:rPr>
          <w:rtl w:val="0"/>
        </w:rPr>
        <w:t xml:space="preserve">Этапы по ГОСТ 34.601-90</w:t>
      </w:r>
    </w:p>
    <w:p w:rsidR="00000000" w:rsidDel="00000000" w:rsidP="00000000" w:rsidRDefault="00000000" w:rsidRPr="00000000" w14:paraId="0000000D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В ГОСТ 34.601-90 этапов больше,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Стандарт включает такие стадии: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формирование требований к автоматизированной системе;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концепции автоматизированной системы;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техническое задание;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эскизный проект;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технический проект;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рабочая документация;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ввод в действие;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сопровождение системы.</w:t>
      </w:r>
    </w:p>
    <w:p w:rsidR="00000000" w:rsidDel="00000000" w:rsidP="00000000" w:rsidRDefault="00000000" w:rsidRPr="00000000" w14:paraId="0000001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Здесь учитывается не только разработка программ, но и обследование объекта, требования пользователей, подготовка персонала, поставка оборудования, монтаж, наладка, опытная эксплуатация и дальнейшее сопровождение.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80" w:before="200" w:lineRule="auto"/>
        <w:jc w:val="left"/>
        <w:rPr/>
      </w:pPr>
      <w:bookmarkStart w:colFirst="0" w:colLast="0" w:name="_3ya9xktq0eem" w:id="3"/>
      <w:bookmarkEnd w:id="3"/>
      <w:r w:rsidDel="00000000" w:rsidR="00000000" w:rsidRPr="00000000">
        <w:rPr>
          <w:rtl w:val="0"/>
        </w:rPr>
        <w:t xml:space="preserve">Краткое сравнение</w:t>
      </w:r>
    </w:p>
    <w:tbl>
      <w:tblPr>
        <w:tblStyle w:val="Table1"/>
        <w:tblW w:w="96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0"/>
        <w:gridCol w:w="3960"/>
        <w:gridCol w:w="3780"/>
        <w:tblGridChange w:id="0">
          <w:tblGrid>
            <w:gridCol w:w="1920"/>
            <w:gridCol w:w="3960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8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Что сравнивается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9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ГОСТ 19.102-77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A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ГОСТ 34.601-90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B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C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Программа и документация к 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D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Автоматизированная система целиком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E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Главная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Разработать, испытать и передать программу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0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Создать систему и ввести ее в работу на объекте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1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Количество стадий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2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 основных стадий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3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8 основных стадий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4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Что учитывается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5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Алгоритм, структура программы, код, документация, испытания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6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Объект автоматизации, пользователи, техника, программы, монтаж, обучение, эксплуатация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7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Внедрение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8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Передача программы и документации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9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Подготовка объекта, персонала, наладка, испытания и опытная эксплуатация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spacing w:after="80" w:before="200" w:lineRule="auto"/>
        <w:rPr/>
      </w:pPr>
      <w:bookmarkStart w:colFirst="0" w:colLast="0" w:name="_ajfaj6bfv1yh" w:id="4"/>
      <w:bookmarkEnd w:id="4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Почему они разные</w:t>
      </w:r>
    </w:p>
    <w:p w:rsidR="00000000" w:rsidDel="00000000" w:rsidP="00000000" w:rsidRDefault="00000000" w:rsidRPr="00000000" w14:paraId="0000002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тандарты описывают разные виды работ. ГОСТ 19.102-77 больше подходит для разработки отдельной программы. Поэтому в нем основное внимание уделяется техническому заданию, проектированию программы, написанию кода, испытаниям и программной документации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ГОСТ 34.601-90 описывает создание автоматизированной системы. Такая система включает не только программу, но и оборудование, рабочие места, пользователей, информационные базы, организацию работы и обслуживание. Поэтому в этом стандарте есть дополнительные стадии: обследование объекта, разработка концепции, подготовка персонала, ввод в действие и сопровождение.</w:t>
      </w:r>
    </w:p>
    <w:p w:rsidR="00000000" w:rsidDel="00000000" w:rsidP="00000000" w:rsidRDefault="00000000" w:rsidRPr="00000000" w14:paraId="0000002C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80" w:before="200" w:lineRule="auto"/>
        <w:rPr/>
      </w:pPr>
      <w:bookmarkStart w:colFirst="0" w:colLast="0" w:name="_nvgvch2tko3j" w:id="5"/>
      <w:bookmarkEnd w:id="5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2E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ГОСТ 19.102-77 проще по структуре, потому что он относится к программам. ГОСТ 34.601-90 шире, потому что автоматизированная система является более сложным объектом. Из-за этого планы и этапы в этих стандартах отличаются: для программы достаточно описать разработку и испытания, а для автоматизированной системы нужно еще организовать внедрение на реальном объекте и дальнейшую эксплуатацию.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240" w:lineRule="auto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