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773B" w14:textId="3C155B64" w:rsidR="00986252" w:rsidRPr="00DD1C0A" w:rsidRDefault="00986252" w:rsidP="00986252">
      <w:pPr>
        <w:rPr>
          <w:b/>
          <w:bCs/>
          <w:sz w:val="40"/>
          <w:szCs w:val="40"/>
        </w:rPr>
      </w:pPr>
      <w:r w:rsidRPr="00986252">
        <w:rPr>
          <w:b/>
          <w:bCs/>
          <w:sz w:val="40"/>
          <w:szCs w:val="40"/>
        </w:rPr>
        <w:t>A Brief Look into the Origins of the Art of Bai Choi</w:t>
      </w:r>
    </w:p>
    <w:p w14:paraId="2D24FCFC" w14:textId="01E22778" w:rsidR="00986252" w:rsidRPr="00DD1C0A" w:rsidRDefault="00986252" w:rsidP="00986252">
      <w:pPr>
        <w:ind w:firstLine="180"/>
        <w:rPr>
          <w:i/>
          <w:iCs/>
        </w:rPr>
      </w:pPr>
      <w:r w:rsidRPr="00986252">
        <w:rPr>
          <w:i/>
          <w:iCs/>
        </w:rPr>
        <w:t xml:space="preserve">While the people of Kinh Bac are passionate about Quan Ho folk songs, those in Phu Tho cherish Xoan singing, and Southerners take pride in Don Ca Tai Tu, the people of Central Vietnam have now seen their wishes fulfilled as the art of Bai Choi singing has officially become a World </w:t>
      </w:r>
      <w:proofErr w:type="spellStart"/>
      <w:r w:rsidRPr="00986252">
        <w:rPr>
          <w:i/>
          <w:iCs/>
        </w:rPr>
        <w:t>Heritage.While</w:t>
      </w:r>
      <w:proofErr w:type="spellEnd"/>
      <w:r w:rsidRPr="00986252">
        <w:rPr>
          <w:i/>
          <w:iCs/>
        </w:rPr>
        <w:t xml:space="preserve"> the people of Kinh Bac are passionate about Quan Ho folk songs, those in Phu Tho cherish Xoan singing, and Southerners take pride in Don Ca Tai Tu, the people of Central Vietnam have now seen their wishes fulfilled as the art of Bai Choi singing has officially become a World Heritage</w:t>
      </w:r>
      <w:r w:rsidRPr="00DD1C0A">
        <w:rPr>
          <w:i/>
          <w:iCs/>
        </w:rPr>
        <w:t>.</w:t>
      </w:r>
    </w:p>
    <w:p w14:paraId="368102F2" w14:textId="2339444B" w:rsidR="0094789E" w:rsidRDefault="00986252" w:rsidP="00986252">
      <w:pPr>
        <w:ind w:firstLine="180"/>
      </w:pPr>
      <w:r w:rsidRPr="00986252">
        <w:t>On December 7, 2017, the 12th session of the UNESCO Intergovernmental Committee for the Safeguarding of the Intangible Cultural Heritage, held in Jeju, South Korea, inscribed the "Art of Bai Choi in Central Vietnam" on the Representative List of the Intangible Cultural Heritage of Humanity.</w:t>
      </w:r>
      <w:r w:rsidRPr="00986252">
        <w:br/>
      </w:r>
      <w:r w:rsidRPr="00986252">
        <w:br/>
        <w:t>While Bai Choi is a shared heritage across nine central provinces (from Quang Binh to Binh Thuan), Binh Dinh is widely regarded as its cradle.</w:t>
      </w:r>
      <w:r w:rsidRPr="00986252">
        <w:br/>
      </w:r>
      <w:r w:rsidRPr="00986252">
        <w:br/>
      </w:r>
      <w:r w:rsidRPr="00986252">
        <w:rPr>
          <w:b/>
          <w:bCs/>
        </w:rPr>
        <w:t>From Forest Watchtowers to Folk Art</w:t>
      </w:r>
      <w:r w:rsidRPr="00986252">
        <w:br/>
      </w:r>
      <w:r w:rsidRPr="00986252">
        <w:br/>
        <w:t>According to folklore researchers, Bai Choi originated in its primitive form as a card game (known as ho bai choi). It evolved into a close-knit and unique folk art reflecting the thoughts, emotions, and daily lives of people along the Central Coast.</w:t>
      </w:r>
      <w:r w:rsidRPr="00986252">
        <w:br/>
      </w:r>
      <w:r w:rsidRPr="00986252">
        <w:br/>
        <w:t>Professor Hoang Chuong, Director General of the Center for Preservation and Promotion of National Culture, notes that while no written records exist, legends and artisans' oral histories trace its birth back to the late 16th and early 17th centuries. During this era, wild animals frequently raided crops and disturbed villagers. To protect their livelihoods, locals built high bamboo huts (choi) at the edge of the forest.</w:t>
      </w:r>
      <w:r w:rsidRPr="00986252">
        <w:br/>
      </w:r>
      <w:r w:rsidRPr="00986252">
        <w:br/>
        <w:t>Young men were stationed in these huts to keep watch. If a wild beast appeared, they would beat drums and shout (ho) loudly to drive them away. To pass the time and combat loneliness during these long vigils, the guards began to communicate by singing and chanting back and forth between the huts.</w:t>
      </w:r>
      <w:r w:rsidRPr="00986252">
        <w:br/>
      </w:r>
      <w:r w:rsidRPr="00986252">
        <w:br/>
        <w:t>Eventually, they developed a card game (similar to the Tu Sac or Tam Cuc games in the North) to play while singing. This combination of card gaming and chanting between huts became known as ho bai choi, the precursor to the art form we know today.</w:t>
      </w:r>
      <w:r w:rsidRPr="00986252">
        <w:br/>
      </w:r>
      <w:r w:rsidRPr="00986252">
        <w:lastRenderedPageBreak/>
        <w:br/>
      </w:r>
      <w:r w:rsidRPr="00986252">
        <w:rPr>
          <w:b/>
          <w:bCs/>
        </w:rPr>
        <w:t>The Evolution into a Cultural Festival</w:t>
      </w:r>
      <w:r w:rsidRPr="00986252">
        <w:br/>
      </w:r>
      <w:r w:rsidRPr="00986252">
        <w:br/>
        <w:t>Over time, these casual pastimes grew into organized festivals (Hoi Bai Choi). Some researchers also credit Dao Duy Tu (1572-1634) with its creation. After moving south to serve the Nguyen Lords, his first stop was Binh Dinh. Inspired by the mountain watchtowers, he reportedly adapted the concept into a card game played on huts, which eventually became a staple of Lunar New Year celebrations (Hoi Bai Choi Xuan).</w:t>
      </w:r>
      <w:r w:rsidRPr="00986252">
        <w:br/>
      </w:r>
      <w:r w:rsidRPr="00986252">
        <w:br/>
        <w:t>Bai Choi is essentially "card playing on huts," but it is not just an open-air game. It is deeply intertwined with the art of performance led by the "Anh Hieu" (the master of ceremonies or host).</w:t>
      </w:r>
      <w:r w:rsidRPr="00986252">
        <w:br/>
      </w:r>
      <w:r w:rsidRPr="00986252">
        <w:br/>
        <w:t>Gradually, winning or losing became secondary to the cultural experience. People attended these festivals primarily to hear the performers chant folk verses, proverbs, or witty improvisations. To meet the growing demand, performers began incorporating dramatic plots and stories into the singing.</w:t>
      </w:r>
      <w:r w:rsidRPr="00986252">
        <w:br/>
      </w:r>
      <w:r w:rsidRPr="00986252">
        <w:br/>
      </w:r>
      <w:r w:rsidRPr="00986252">
        <w:rPr>
          <w:b/>
          <w:bCs/>
        </w:rPr>
        <w:t>Golden Age and Modern Revival</w:t>
      </w:r>
      <w:r w:rsidRPr="00986252">
        <w:br/>
      </w:r>
      <w:r w:rsidRPr="00986252">
        <w:br/>
        <w:t>Between 1930 and 1940, to attract more viewers, artisans expanded from a single chant into four basic melodies: Xuan Nu, Co Ban, Xang Xe, and Ho Quang. Later, elements of Hat Boi (Classical Opera) were borrowed to enrich the repertoire.</w:t>
      </w:r>
      <w:r w:rsidRPr="00986252">
        <w:br/>
      </w:r>
      <w:r w:rsidRPr="00986252">
        <w:br/>
        <w:t>The period of the resistance against the French (1945-1954) is considered the "golden age" of Bai Choi. Recognizing its immense popularity, the Party used the art form as a medium for propaganda. Soldiers and civilians alike sang Bai Choi everywhere, leading to a surge of new compositions rooted in daily life.</w:t>
      </w:r>
      <w:r w:rsidRPr="00986252">
        <w:br/>
      </w:r>
      <w:r w:rsidRPr="00986252">
        <w:br/>
        <w:t>In 2000, Meritorious Artist Phan Ngan (Binh Dinh Bai Choi Opera Troupe) played a pivotal role in restoring the traditional spring festivals, recovering the card decks, and training a new generation of Anh Hieu performers.</w:t>
      </w:r>
      <w:r w:rsidRPr="00986252">
        <w:br/>
        <w:t>Today, the Art of Bai Choi is recognized as a National Intangible Cultural Heritage (2014) and a UNESCO Representative Heritage (2017). In Binh Dinh, it is no longer just a New Year's activity but a "specialty" of local folk culture, proudly shared with tourists from around the world.</w:t>
      </w:r>
    </w:p>
    <w:sectPr w:rsidR="00947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A61"/>
    <w:rsid w:val="000947C3"/>
    <w:rsid w:val="003E1D18"/>
    <w:rsid w:val="005A4A61"/>
    <w:rsid w:val="00832BD5"/>
    <w:rsid w:val="0094789E"/>
    <w:rsid w:val="00986252"/>
    <w:rsid w:val="00CC7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99627"/>
  <w15:chartTrackingRefBased/>
  <w15:docId w15:val="{F87E5478-36ED-4B53-92B7-AF04F4F7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252"/>
  </w:style>
  <w:style w:type="paragraph" w:styleId="Heading1">
    <w:name w:val="heading 1"/>
    <w:basedOn w:val="Normal"/>
    <w:next w:val="Normal"/>
    <w:link w:val="Heading1Char"/>
    <w:uiPriority w:val="9"/>
    <w:qFormat/>
    <w:rsid w:val="005A4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A61"/>
    <w:rPr>
      <w:rFonts w:eastAsiaTheme="majorEastAsia" w:cstheme="majorBidi"/>
      <w:color w:val="272727" w:themeColor="text1" w:themeTint="D8"/>
    </w:rPr>
  </w:style>
  <w:style w:type="paragraph" w:styleId="Title">
    <w:name w:val="Title"/>
    <w:basedOn w:val="Normal"/>
    <w:next w:val="Normal"/>
    <w:link w:val="TitleChar"/>
    <w:uiPriority w:val="10"/>
    <w:qFormat/>
    <w:rsid w:val="005A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A61"/>
    <w:pPr>
      <w:spacing w:before="160"/>
      <w:jc w:val="center"/>
    </w:pPr>
    <w:rPr>
      <w:i/>
      <w:iCs/>
      <w:color w:val="404040" w:themeColor="text1" w:themeTint="BF"/>
    </w:rPr>
  </w:style>
  <w:style w:type="character" w:customStyle="1" w:styleId="QuoteChar">
    <w:name w:val="Quote Char"/>
    <w:basedOn w:val="DefaultParagraphFont"/>
    <w:link w:val="Quote"/>
    <w:uiPriority w:val="29"/>
    <w:rsid w:val="005A4A61"/>
    <w:rPr>
      <w:i/>
      <w:iCs/>
      <w:color w:val="404040" w:themeColor="text1" w:themeTint="BF"/>
    </w:rPr>
  </w:style>
  <w:style w:type="paragraph" w:styleId="ListParagraph">
    <w:name w:val="List Paragraph"/>
    <w:basedOn w:val="Normal"/>
    <w:uiPriority w:val="34"/>
    <w:qFormat/>
    <w:rsid w:val="005A4A61"/>
    <w:pPr>
      <w:ind w:left="720"/>
      <w:contextualSpacing/>
    </w:pPr>
  </w:style>
  <w:style w:type="character" w:styleId="IntenseEmphasis">
    <w:name w:val="Intense Emphasis"/>
    <w:basedOn w:val="DefaultParagraphFont"/>
    <w:uiPriority w:val="21"/>
    <w:qFormat/>
    <w:rsid w:val="005A4A61"/>
    <w:rPr>
      <w:i/>
      <w:iCs/>
      <w:color w:val="2F5496" w:themeColor="accent1" w:themeShade="BF"/>
    </w:rPr>
  </w:style>
  <w:style w:type="paragraph" w:styleId="IntenseQuote">
    <w:name w:val="Intense Quote"/>
    <w:basedOn w:val="Normal"/>
    <w:next w:val="Normal"/>
    <w:link w:val="IntenseQuoteChar"/>
    <w:uiPriority w:val="30"/>
    <w:qFormat/>
    <w:rsid w:val="005A4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A61"/>
    <w:rPr>
      <w:i/>
      <w:iCs/>
      <w:color w:val="2F5496" w:themeColor="accent1" w:themeShade="BF"/>
    </w:rPr>
  </w:style>
  <w:style w:type="character" w:styleId="IntenseReference">
    <w:name w:val="Intense Reference"/>
    <w:basedOn w:val="DefaultParagraphFont"/>
    <w:uiPriority w:val="32"/>
    <w:qFormat/>
    <w:rsid w:val="005A4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 Vy Hoang Vuong</dc:creator>
  <cp:keywords/>
  <dc:description/>
  <cp:lastModifiedBy>Tuong Vy Hoang Vuong</cp:lastModifiedBy>
  <cp:revision>2</cp:revision>
  <dcterms:created xsi:type="dcterms:W3CDTF">2026-02-09T15:24:00Z</dcterms:created>
  <dcterms:modified xsi:type="dcterms:W3CDTF">2026-02-09T15:29:00Z</dcterms:modified>
</cp:coreProperties>
</file>