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Casus:</w:t>
      </w:r>
      <w:r>
        <w:t xml:space="preserve"> </w:t>
      </w:r>
      <w:r>
        <w:t xml:space="preserve">EcoDrive</w:t>
      </w:r>
      <w:r>
        <w:t xml:space="preserve"> </w:t>
      </w:r>
      <w:r>
        <w:t xml:space="preserve">Innovations</w:t>
      </w:r>
    </w:p>
    <w:p>
      <w:pPr>
        <w:pStyle w:val="Subtitle"/>
      </w:pPr>
      <w:r>
        <w:t xml:space="preserve">Brightminds</w:t>
      </w:r>
      <w:r>
        <w:t xml:space="preserve"> </w:t>
      </w:r>
      <w:r>
        <w:t xml:space="preserve">SQL</w:t>
      </w:r>
      <w:r>
        <w:t xml:space="preserve"> </w:t>
      </w:r>
      <w:r>
        <w:t xml:space="preserve">Fundamentals</w:t>
      </w:r>
      <w:r>
        <w:t xml:space="preserve"> </w:t>
      </w:r>
      <w:r>
        <w:t xml:space="preserve">·</w:t>
      </w:r>
      <w:r>
        <w:t xml:space="preserve"> </w:t>
      </w:r>
      <w:r>
        <w:t xml:space="preserve">dag</w:t>
      </w:r>
      <w:r>
        <w:t xml:space="preserve"> </w:t>
      </w:r>
      <w:r>
        <w:t xml:space="preserve">1</w:t>
      </w:r>
    </w:p>
    <w:bookmarkStart w:id="20" w:name="achtergrond"/>
    <w:p>
      <w:pPr>
        <w:pStyle w:val="Heading1"/>
      </w:pPr>
      <w:r>
        <w:t xml:space="preserve">Achtergrond</w:t>
      </w:r>
    </w:p>
    <w:p>
      <w:pPr>
        <w:pStyle w:val="FirstParagraph"/>
      </w:pPr>
      <w:r>
        <w:t xml:space="preserve">In deze opdracht ga je aan de slag als</w:t>
      </w:r>
      <w:r>
        <w:t xml:space="preserve"> </w:t>
      </w:r>
      <w:r>
        <w:rPr>
          <w:bCs/>
          <w:b/>
        </w:rPr>
        <w:t xml:space="preserve">data-analist</w:t>
      </w:r>
      <w:r>
        <w:t xml:space="preserve"> </w:t>
      </w:r>
      <w:r>
        <w:t xml:space="preserve">bij het fictieve bedrijf</w:t>
      </w:r>
      <w:r>
        <w:t xml:space="preserve"> </w:t>
      </w:r>
      <w:r>
        <w:rPr>
          <w:bCs/>
          <w:b/>
        </w:rPr>
        <w:t xml:space="preserve">EcoDrive Innovations</w:t>
      </w:r>
      <w:r>
        <w:t xml:space="preserve">. EcoDrive is sinds 2022 een pionier in de transitie naar duurzame mobiliteit en levert groene energie-oplossingen: laadpassen voor elektrisch vervoer, laadpalen en slimme oplaadtechnologie. Met een sterke focus op innovatie en klanttevredenheid wil het bedrijf rijden makkelijker, groener en efficiënter maken.</w:t>
      </w:r>
    </w:p>
    <w:p>
      <w:pPr>
        <w:pStyle w:val="BodyText"/>
      </w:pPr>
      <w:r>
        <w:t xml:space="preserve">De markt is hard gegroeid en geld speelde tot nu toe nauwelijks een rol. Daardoor heeft de manager van Team Laadpassen slecht zicht op de commerciële cijfers; er zijn ook nog geen goede KPI’s. Aan jullie de taak om in de database te duiken, de commerciële prestaties te beoordelen en verbeteringen voor te stellen. Specifiek kijken jullie naar de klantervaring van laadpashouders.</w:t>
      </w:r>
    </w:p>
    <w:p>
      <w:pPr>
        <w:pStyle w:val="BodyText"/>
      </w:pPr>
      <w:r>
        <w:t xml:space="preserve">Dit zijn de proposities waar je naar kijkt. Andere proposities die je in de database tegenkomt mag je als</w:t>
      </w:r>
      <w:r>
        <w:t xml:space="preserve"> </w:t>
      </w:r>
      <w:r>
        <w:rPr>
          <w:iCs/>
          <w:i/>
        </w:rPr>
        <w:t xml:space="preserve">overig</w:t>
      </w:r>
      <w:r>
        <w:t xml:space="preserve"> </w:t>
      </w:r>
      <w:r>
        <w:t xml:space="preserve">beschouwen.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Propositie</w:t>
            </w:r>
          </w:p>
        </w:tc>
        <w:tc>
          <w:tcPr/>
          <w:p>
            <w:pPr>
              <w:pStyle w:val="Compact"/>
              <w:jc w:val="left"/>
            </w:pPr>
            <w:r>
              <w:t xml:space="preserve">Prijs per maand</w:t>
            </w:r>
          </w:p>
        </w:tc>
        <w:tc>
          <w:tcPr/>
          <w:p>
            <w:pPr>
              <w:pStyle w:val="Compact"/>
              <w:jc w:val="left"/>
            </w:pPr>
            <w:r>
              <w:t xml:space="preserve">Naam in de database (</w:t>
            </w:r>
            <w:r>
              <w:rPr>
                <w:rStyle w:val="VerbatimChar"/>
              </w:rPr>
              <w:t xml:space="preserve">proposition_name</w:t>
            </w:r>
            <w:r>
              <w:t xml:space="preserve">)</w:t>
            </w:r>
          </w:p>
        </w:tc>
        <w:tc>
          <w:tcPr/>
          <w:p>
            <w:pPr>
              <w:pStyle w:val="Compact"/>
              <w:jc w:val="left"/>
            </w:pPr>
            <w:r>
              <w:t xml:space="preserve">Toelichting</w:t>
            </w:r>
          </w:p>
        </w:tc>
      </w:tr>
      <w:tr>
        <w:tc>
          <w:tcPr/>
          <w:p>
            <w:pPr>
              <w:pStyle w:val="Compact"/>
              <w:jc w:val="left"/>
            </w:pPr>
            <w:r>
              <w:t xml:space="preserve">Standaard</w:t>
            </w:r>
          </w:p>
        </w:tc>
        <w:tc>
          <w:tcPr/>
          <w:p>
            <w:pPr>
              <w:pStyle w:val="Compact"/>
              <w:jc w:val="left"/>
            </w:pPr>
            <w:r>
              <w:t xml:space="preserve">€ 4,50</w:t>
            </w:r>
          </w:p>
        </w:tc>
        <w:tc>
          <w:tcPr/>
          <w:p>
            <w:pPr>
              <w:pStyle w:val="Compact"/>
              <w:jc w:val="left"/>
            </w:pPr>
            <w:r>
              <w:rPr>
                <w:rStyle w:val="VerbatimChar"/>
              </w:rPr>
              <w:t xml:space="preserve">standaard</w:t>
            </w:r>
          </w:p>
        </w:tc>
        <w:tc>
          <w:tcPr/>
          <w:p>
            <w:pPr>
              <w:pStyle w:val="Compact"/>
            </w:pPr>
          </w:p>
        </w:tc>
      </w:tr>
      <w:tr>
        <w:tc>
          <w:tcPr/>
          <w:p>
            <w:pPr>
              <w:pStyle w:val="Compact"/>
              <w:jc w:val="left"/>
            </w:pPr>
            <w:r>
              <w:t xml:space="preserve">Cross-sell korting</w:t>
            </w:r>
          </w:p>
        </w:tc>
        <w:tc>
          <w:tcPr/>
          <w:p>
            <w:pPr>
              <w:pStyle w:val="Compact"/>
              <w:jc w:val="left"/>
            </w:pPr>
            <w:r>
              <w:t xml:space="preserve">€ 2,00</w:t>
            </w:r>
          </w:p>
        </w:tc>
        <w:tc>
          <w:tcPr/>
          <w:p>
            <w:pPr>
              <w:pStyle w:val="Compact"/>
              <w:jc w:val="left"/>
            </w:pPr>
            <w:r>
              <w:rPr>
                <w:rStyle w:val="VerbatimChar"/>
              </w:rPr>
              <w:t xml:space="preserve">cross_sell_korting</w:t>
            </w:r>
          </w:p>
        </w:tc>
        <w:tc>
          <w:tcPr/>
          <w:p>
            <w:pPr>
              <w:pStyle w:val="Compact"/>
              <w:jc w:val="left"/>
            </w:pPr>
            <w:r>
              <w:t xml:space="preserve">Korting voor klanten met minimaal één ander product</w:t>
            </w:r>
          </w:p>
        </w:tc>
      </w:tr>
      <w:tr>
        <w:tc>
          <w:tcPr/>
          <w:p>
            <w:pPr>
              <w:pStyle w:val="Compact"/>
              <w:jc w:val="left"/>
            </w:pPr>
            <w:r>
              <w:t xml:space="preserve">Online</w:t>
            </w:r>
          </w:p>
        </w:tc>
        <w:tc>
          <w:tcPr/>
          <w:p>
            <w:pPr>
              <w:pStyle w:val="Compact"/>
              <w:jc w:val="left"/>
            </w:pPr>
            <w:r>
              <w:t xml:space="preserve">€ 4,50</w:t>
            </w:r>
          </w:p>
        </w:tc>
        <w:tc>
          <w:tcPr/>
          <w:p>
            <w:pPr>
              <w:pStyle w:val="Compact"/>
              <w:jc w:val="left"/>
            </w:pPr>
            <w:r>
              <w:rPr>
                <w:rStyle w:val="VerbatimChar"/>
              </w:rPr>
              <w:t xml:space="preserve">online</w:t>
            </w:r>
          </w:p>
        </w:tc>
        <w:tc>
          <w:tcPr/>
          <w:p>
            <w:pPr>
              <w:pStyle w:val="Compact"/>
              <w:jc w:val="left"/>
            </w:pPr>
            <w:r>
              <w:t xml:space="preserve">Online verkocht</w:t>
            </w:r>
          </w:p>
        </w:tc>
      </w:tr>
      <w:tr>
        <w:tc>
          <w:tcPr/>
          <w:p>
            <w:pPr>
              <w:pStyle w:val="Compact"/>
              <w:jc w:val="left"/>
            </w:pPr>
            <w:r>
              <w:t xml:space="preserve">Autodealer</w:t>
            </w:r>
          </w:p>
        </w:tc>
        <w:tc>
          <w:tcPr/>
          <w:p>
            <w:pPr>
              <w:pStyle w:val="Compact"/>
              <w:jc w:val="left"/>
            </w:pPr>
            <w:r>
              <w:t xml:space="preserve">€ 4,50</w:t>
            </w:r>
          </w:p>
        </w:tc>
        <w:tc>
          <w:tcPr/>
          <w:p>
            <w:pPr>
              <w:pStyle w:val="Compact"/>
              <w:jc w:val="left"/>
            </w:pPr>
            <w:r>
              <w:rPr>
                <w:rStyle w:val="VerbatimChar"/>
              </w:rPr>
              <w:t xml:space="preserve">autodealer</w:t>
            </w:r>
          </w:p>
        </w:tc>
        <w:tc>
          <w:tcPr/>
          <w:p>
            <w:pPr>
              <w:pStyle w:val="Compact"/>
              <w:jc w:val="left"/>
            </w:pPr>
            <w:r>
              <w:t xml:space="preserve">Verkocht via autodealers</w:t>
            </w:r>
          </w:p>
        </w:tc>
      </w:tr>
    </w:tbl>
    <w:bookmarkEnd w:id="20"/>
    <w:bookmarkStart w:id="24" w:name="de-data"/>
    <w:p>
      <w:pPr>
        <w:pStyle w:val="Heading1"/>
      </w:pPr>
      <w:r>
        <w:t xml:space="preserve">De data</w:t>
      </w:r>
    </w:p>
    <w:p>
      <w:pPr>
        <w:pStyle w:val="FirstParagraph"/>
      </w:pPr>
      <w:r>
        <w:t xml:space="preserve">De data staat in het schema</w:t>
      </w:r>
      <w:r>
        <w:t xml:space="preserve"> </w:t>
      </w:r>
      <w:r>
        <w:rPr>
          <w:rStyle w:val="VerbatimChar"/>
          <w:bCs/>
          <w:b/>
        </w:rPr>
        <w:t xml:space="preserve">ecodrive</w:t>
      </w:r>
      <w:r>
        <w:t xml:space="preserve">. In het diagram hieronder zie je hoe de tabellen zich tot elkaar verhouden.</w:t>
      </w:r>
    </w:p>
    <w:p>
      <w:pPr>
        <w:pStyle w:val="BodyText"/>
      </w:pPr>
      <w:r>
        <w:drawing>
          <wp:inline>
            <wp:extent cx="5334000" cy="2549140"/>
            <wp:effectExtent b="0" l="0" r="0" t="0"/>
            <wp:docPr descr="" title="" id="22" name="Picture"/>
            <a:graphic>
              <a:graphicData uri="http://schemas.openxmlformats.org/drawingml/2006/picture">
                <pic:pic>
                  <pic:nvPicPr>
                    <pic:cNvPr descr="erd_ecodrive.png" id="23" name="Picture"/>
                    <pic:cNvPicPr>
                      <a:picLocks noChangeArrowheads="1" noChangeAspect="1"/>
                    </pic:cNvPicPr>
                  </pic:nvPicPr>
                  <pic:blipFill>
                    <a:blip r:embed="rId21"/>
                    <a:stretch>
                      <a:fillRect/>
                    </a:stretch>
                  </pic:blipFill>
                  <pic:spPr bwMode="auto">
                    <a:xfrm>
                      <a:off x="0" y="0"/>
                      <a:ext cx="5334000" cy="2549140"/>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Tabel</w:t>
            </w:r>
          </w:p>
        </w:tc>
        <w:tc>
          <w:tcPr/>
          <w:p>
            <w:pPr>
              <w:pStyle w:val="Compact"/>
              <w:jc w:val="left"/>
            </w:pPr>
            <w:r>
              <w:t xml:space="preserve">Wat staat erin</w:t>
            </w:r>
          </w:p>
        </w:tc>
      </w:tr>
      <w:tr>
        <w:tc>
          <w:tcPr/>
          <w:p>
            <w:pPr>
              <w:pStyle w:val="Compact"/>
              <w:jc w:val="left"/>
            </w:pPr>
            <w:r>
              <w:rPr>
                <w:rStyle w:val="VerbatimChar"/>
              </w:rPr>
              <w:t xml:space="preserve">customer</w:t>
            </w:r>
          </w:p>
        </w:tc>
        <w:tc>
          <w:tcPr/>
          <w:p>
            <w:pPr>
              <w:pStyle w:val="Compact"/>
              <w:jc w:val="left"/>
            </w:pPr>
            <w:r>
              <w:t xml:space="preserve">Een klant.</w:t>
            </w:r>
            <w:r>
              <w:t xml:space="preserve"> </w:t>
            </w:r>
            <w:r>
              <w:rPr>
                <w:rStyle w:val="VerbatimChar"/>
              </w:rPr>
              <w:t xml:space="preserve">customer_type</w:t>
            </w:r>
            <w:r>
              <w:t xml:space="preserve"> </w:t>
            </w:r>
            <w:r>
              <w:t xml:space="preserve">is</w:t>
            </w:r>
            <w:r>
              <w:t xml:space="preserve"> </w:t>
            </w:r>
            <w:r>
              <w:rPr>
                <w:iCs/>
                <w:i/>
              </w:rPr>
              <w:t xml:space="preserve">Business</w:t>
            </w:r>
            <w:r>
              <w:t xml:space="preserve"> </w:t>
            </w:r>
            <w:r>
              <w:t xml:space="preserve">of</w:t>
            </w:r>
            <w:r>
              <w:t xml:space="preserve"> </w:t>
            </w:r>
            <w:r>
              <w:rPr>
                <w:iCs/>
                <w:i/>
              </w:rPr>
              <w:t xml:space="preserve">Consumer</w:t>
            </w:r>
            <w:r>
              <w:t xml:space="preserve">;</w:t>
            </w:r>
            <w:r>
              <w:t xml:space="preserve"> </w:t>
            </w:r>
            <w:r>
              <w:rPr>
                <w:rStyle w:val="VerbatimChar"/>
              </w:rPr>
              <w:t xml:space="preserve">sales_channel</w:t>
            </w:r>
            <w:r>
              <w:t xml:space="preserve"> </w:t>
            </w:r>
            <w:r>
              <w:t xml:space="preserve">is het verkoopkanaal (</w:t>
            </w:r>
            <w:r>
              <w:rPr>
                <w:rStyle w:val="VerbatimChar"/>
              </w:rPr>
              <w:t xml:space="preserve">WEB-</w:t>
            </w:r>
            <w:r>
              <w:t xml:space="preserve"> </w:t>
            </w:r>
            <w:r>
              <w:t xml:space="preserve">website,</w:t>
            </w:r>
            <w:r>
              <w:t xml:space="preserve"> </w:t>
            </w:r>
            <w:r>
              <w:rPr>
                <w:rStyle w:val="VerbatimChar"/>
              </w:rPr>
              <w:t xml:space="preserve">VGL-</w:t>
            </w:r>
            <w:r>
              <w:t xml:space="preserve"> </w:t>
            </w:r>
            <w:r>
              <w:t xml:space="preserve">vergelijkingssite,</w:t>
            </w:r>
            <w:r>
              <w:t xml:space="preserve"> </w:t>
            </w:r>
            <w:r>
              <w:rPr>
                <w:rStyle w:val="VerbatimChar"/>
              </w:rPr>
              <w:t xml:space="preserve">VEI-</w:t>
            </w:r>
            <w:r>
              <w:t xml:space="preserve"> </w:t>
            </w:r>
            <w:r>
              <w:t xml:space="preserve">veiling,</w:t>
            </w:r>
            <w:r>
              <w:t xml:space="preserve"> </w:t>
            </w:r>
            <w:r>
              <w:rPr>
                <w:rStyle w:val="VerbatimChar"/>
              </w:rPr>
              <w:t xml:space="preserve">AFF-</w:t>
            </w:r>
            <w:r>
              <w:t xml:space="preserve"> </w:t>
            </w:r>
            <w:r>
              <w:t xml:space="preserve">affiliate,</w:t>
            </w:r>
            <w:r>
              <w:t xml:space="preserve"> </w:t>
            </w:r>
            <w:r>
              <w:rPr>
                <w:rStyle w:val="VerbatimChar"/>
              </w:rPr>
              <w:t xml:space="preserve">TEL-</w:t>
            </w:r>
            <w:r>
              <w:t xml:space="preserve"> </w:t>
            </w:r>
            <w:r>
              <w:t xml:space="preserve">telefonisch,</w:t>
            </w:r>
            <w:r>
              <w:t xml:space="preserve"> </w:t>
            </w:r>
            <w:r>
              <w:rPr>
                <w:rStyle w:val="VerbatimChar"/>
              </w:rPr>
              <w:t xml:space="preserve">PRT-</w:t>
            </w:r>
            <w:r>
              <w:t xml:space="preserve"> </w:t>
            </w:r>
            <w:r>
              <w:t xml:space="preserve">partner).</w:t>
            </w:r>
          </w:p>
        </w:tc>
      </w:tr>
      <w:tr>
        <w:tc>
          <w:tcPr/>
          <w:p>
            <w:pPr>
              <w:pStyle w:val="Compact"/>
              <w:jc w:val="left"/>
            </w:pPr>
            <w:r>
              <w:rPr>
                <w:rStyle w:val="VerbatimChar"/>
              </w:rPr>
              <w:t xml:space="preserve">customer_contract</w:t>
            </w:r>
          </w:p>
        </w:tc>
        <w:tc>
          <w:tcPr/>
          <w:p>
            <w:pPr>
              <w:pStyle w:val="Compact"/>
              <w:jc w:val="left"/>
            </w:pPr>
            <w:r>
              <w:t xml:space="preserve">Koppelt een klant aan een contract.</w:t>
            </w:r>
          </w:p>
        </w:tc>
      </w:tr>
      <w:tr>
        <w:tc>
          <w:tcPr/>
          <w:p>
            <w:pPr>
              <w:pStyle w:val="Compact"/>
              <w:jc w:val="left"/>
            </w:pPr>
            <w:r>
              <w:rPr>
                <w:rStyle w:val="VerbatimChar"/>
              </w:rPr>
              <w:t xml:space="preserve">contract</w:t>
            </w:r>
          </w:p>
        </w:tc>
        <w:tc>
          <w:tcPr/>
          <w:p>
            <w:pPr>
              <w:pStyle w:val="Compact"/>
              <w:jc w:val="left"/>
            </w:pPr>
            <w:r>
              <w:t xml:space="preserve">Het contract van een laadpas:</w:t>
            </w:r>
            <w:r>
              <w:t xml:space="preserve"> </w:t>
            </w:r>
            <w:r>
              <w:rPr>
                <w:rStyle w:val="VerbatimChar"/>
              </w:rPr>
              <w:t xml:space="preserve">agreement_date</w:t>
            </w:r>
            <w:r>
              <w:t xml:space="preserve"> </w:t>
            </w:r>
            <w:r>
              <w:t xml:space="preserve">(wanneer getekend),</w:t>
            </w:r>
            <w:r>
              <w:t xml:space="preserve"> </w:t>
            </w:r>
            <w:r>
              <w:rPr>
                <w:rStyle w:val="VerbatimChar"/>
              </w:rPr>
              <w:t xml:space="preserve">start_date</w:t>
            </w:r>
            <w:r>
              <w:t xml:space="preserve">,</w:t>
            </w:r>
            <w:r>
              <w:t xml:space="preserve"> </w:t>
            </w:r>
            <w:r>
              <w:rPr>
                <w:rStyle w:val="VerbatimChar"/>
              </w:rPr>
              <w:t xml:space="preserve">end_date</w:t>
            </w:r>
            <w:r>
              <w:t xml:space="preserve"> </w:t>
            </w:r>
            <w:r>
              <w:t xml:space="preserve">(leeg = loopt nog) en de propositie.</w:t>
            </w:r>
          </w:p>
        </w:tc>
      </w:tr>
      <w:tr>
        <w:tc>
          <w:tcPr/>
          <w:p>
            <w:pPr>
              <w:pStyle w:val="Compact"/>
              <w:jc w:val="left"/>
            </w:pPr>
            <w:r>
              <w:rPr>
                <w:rStyle w:val="VerbatimChar"/>
              </w:rPr>
              <w:t xml:space="preserve">proposition</w:t>
            </w:r>
          </w:p>
        </w:tc>
        <w:tc>
          <w:tcPr/>
          <w:p>
            <w:pPr>
              <w:pStyle w:val="Compact"/>
              <w:jc w:val="left"/>
            </w:pPr>
            <w:r>
              <w:t xml:space="preserve">De propositie waaronder een contract is verkocht.</w:t>
            </w:r>
          </w:p>
        </w:tc>
      </w:tr>
      <w:tr>
        <w:tc>
          <w:tcPr/>
          <w:p>
            <w:pPr>
              <w:pStyle w:val="Compact"/>
              <w:jc w:val="left"/>
            </w:pPr>
            <w:r>
              <w:rPr>
                <w:rStyle w:val="VerbatimChar"/>
              </w:rPr>
              <w:t xml:space="preserve">charge_card</w:t>
            </w:r>
          </w:p>
        </w:tc>
        <w:tc>
          <w:tcPr/>
          <w:p>
            <w:pPr>
              <w:pStyle w:val="Compact"/>
              <w:jc w:val="left"/>
            </w:pPr>
            <w:r>
              <w:t xml:space="preserve">Basisinformatie over de laadpas zelf.</w:t>
            </w:r>
          </w:p>
        </w:tc>
      </w:tr>
      <w:tr>
        <w:tc>
          <w:tcPr/>
          <w:p>
            <w:pPr>
              <w:pStyle w:val="Compact"/>
              <w:jc w:val="left"/>
            </w:pPr>
            <w:r>
              <w:rPr>
                <w:rStyle w:val="VerbatimChar"/>
              </w:rPr>
              <w:t xml:space="preserve">charge_card_contract</w:t>
            </w:r>
          </w:p>
        </w:tc>
        <w:tc>
          <w:tcPr/>
          <w:p>
            <w:pPr>
              <w:pStyle w:val="Compact"/>
              <w:jc w:val="left"/>
            </w:pPr>
            <w:r>
              <w:t xml:space="preserve">Koppelt het contract aan de laadpas. Niet elk contract heeft (al) een pas.</w:t>
            </w:r>
          </w:p>
        </w:tc>
      </w:tr>
      <w:tr>
        <w:tc>
          <w:tcPr/>
          <w:p>
            <w:pPr>
              <w:pStyle w:val="Compact"/>
              <w:jc w:val="left"/>
            </w:pPr>
            <w:r>
              <w:rPr>
                <w:rStyle w:val="VerbatimChar"/>
              </w:rPr>
              <w:t xml:space="preserve">charge_card_status</w:t>
            </w:r>
          </w:p>
        </w:tc>
        <w:tc>
          <w:tcPr/>
          <w:p>
            <w:pPr>
              <w:pStyle w:val="Compact"/>
              <w:jc w:val="left"/>
            </w:pPr>
            <w:r>
              <w:t xml:space="preserve">Statushistorie per pas. Een pas moet geactiveerd worden voordat hij werkt, en kan geblokkeerd worden, bijvoorbeeld als de klant vertrekt. De</w:t>
            </w:r>
            <w:r>
              <w:t xml:space="preserve"> </w:t>
            </w:r>
            <w:r>
              <w:rPr>
                <w:bCs/>
                <w:b/>
              </w:rPr>
              <w:t xml:space="preserve">huidige</w:t>
            </w:r>
            <w:r>
              <w:t xml:space="preserve"> </w:t>
            </w:r>
            <w:r>
              <w:t xml:space="preserve">status van een pas herken je aan</w:t>
            </w:r>
            <w:r>
              <w:t xml:space="preserve"> </w:t>
            </w:r>
            <w:r>
              <w:rPr>
                <w:rStyle w:val="VerbatimChar"/>
              </w:rPr>
              <w:t xml:space="preserve">end_date IS NULL</w:t>
            </w:r>
            <w:r>
              <w:t xml:space="preserve">.</w:t>
            </w:r>
          </w:p>
        </w:tc>
      </w:tr>
      <w:tr>
        <w:tc>
          <w:tcPr/>
          <w:p>
            <w:pPr>
              <w:pStyle w:val="Compact"/>
              <w:jc w:val="left"/>
            </w:pPr>
            <w:r>
              <w:rPr>
                <w:rStyle w:val="VerbatimChar"/>
              </w:rPr>
              <w:t xml:space="preserve">status_type</w:t>
            </w:r>
          </w:p>
        </w:tc>
        <w:tc>
          <w:tcPr/>
          <w:p>
            <w:pPr>
              <w:pStyle w:val="Compact"/>
              <w:jc w:val="left"/>
            </w:pPr>
            <w:r>
              <w:t xml:space="preserve">De betekenis van een statusnummer. Let op: deze tabel bevat statussen van meerdere onderdelen; filter op</w:t>
            </w:r>
            <w:r>
              <w:t xml:space="preserve"> </w:t>
            </w:r>
            <w:r>
              <w:rPr>
                <w:rStyle w:val="VerbatimChar"/>
              </w:rPr>
              <w:t xml:space="preserve">status_category = 'charge_card'</w:t>
            </w:r>
            <w:r>
              <w:t xml:space="preserve">.</w:t>
            </w:r>
          </w:p>
        </w:tc>
      </w:tr>
      <w:tr>
        <w:tc>
          <w:tcPr/>
          <w:p>
            <w:pPr>
              <w:pStyle w:val="Compact"/>
              <w:jc w:val="left"/>
            </w:pPr>
            <w:r>
              <w:rPr>
                <w:rStyle w:val="VerbatimChar"/>
              </w:rPr>
              <w:t xml:space="preserve">calendar</w:t>
            </w:r>
          </w:p>
        </w:tc>
        <w:tc>
          <w:tcPr/>
          <w:p>
            <w:pPr>
              <w:pStyle w:val="Compact"/>
              <w:jc w:val="left"/>
            </w:pPr>
            <w:r>
              <w:t xml:space="preserve">Kalendertabel: per datum het jaar, de maand,</w:t>
            </w:r>
            <w:r>
              <w:t xml:space="preserve"> </w:t>
            </w:r>
            <w:r>
              <w:rPr>
                <w:rStyle w:val="VerbatimChar"/>
              </w:rPr>
              <w:t xml:space="preserve">month_id</w:t>
            </w:r>
            <w:r>
              <w:t xml:space="preserve"> </w:t>
            </w:r>
            <w:r>
              <w:t xml:space="preserve">(bijvoorbeeld</w:t>
            </w:r>
            <w:r>
              <w:t xml:space="preserve"> </w:t>
            </w:r>
            <w:r>
              <w:rPr>
                <w:rStyle w:val="VerbatimChar"/>
              </w:rPr>
              <w:t xml:space="preserve">202411</w:t>
            </w:r>
            <w:r>
              <w:t xml:space="preserve">), weeknummer en meer.</w:t>
            </w:r>
          </w:p>
        </w:tc>
      </w:tr>
    </w:tbl>
    <w:p>
      <w:pPr>
        <w:pStyle w:val="BodyText"/>
      </w:pPr>
      <w:r>
        <w:t xml:space="preserve">Tip: in het werkblad zie je links alle tabellen met hun kolommen. Met</w:t>
      </w:r>
      <w:r>
        <w:t xml:space="preserve"> </w:t>
      </w:r>
      <w:r>
        <w:rPr>
          <w:bCs/>
          <w:b/>
        </w:rPr>
        <w:t xml:space="preserve">Maak datamodel</w:t>
      </w:r>
      <w:r>
        <w:t xml:space="preserve"> </w:t>
      </w:r>
      <w:r>
        <w:t xml:space="preserve">(linksonder) teken je dit diagram zelf opnieuw, inclusief de relaties die je database kent.</w:t>
      </w:r>
    </w:p>
    <w:bookmarkEnd w:id="24"/>
    <w:bookmarkStart w:id="25" w:name="de-opdracht"/>
    <w:p>
      <w:pPr>
        <w:pStyle w:val="Heading1"/>
      </w:pPr>
      <w:r>
        <w:t xml:space="preserve">De opdracht</w:t>
      </w:r>
    </w:p>
    <w:p>
      <w:pPr>
        <w:numPr>
          <w:ilvl w:val="0"/>
          <w:numId w:val="1001"/>
        </w:numPr>
      </w:pPr>
      <w:r>
        <w:rPr>
          <w:bCs/>
          <w:b/>
        </w:rPr>
        <w:t xml:space="preserve">SQL-queries</w:t>
      </w:r>
      <w:r>
        <w:t xml:space="preserve">: schrijf één of meerdere queries om de data op te halen die je nodig hebt.</w:t>
      </w:r>
    </w:p>
    <w:p>
      <w:pPr>
        <w:numPr>
          <w:ilvl w:val="0"/>
          <w:numId w:val="1001"/>
        </w:numPr>
      </w:pPr>
      <w:r>
        <w:rPr>
          <w:bCs/>
          <w:b/>
        </w:rPr>
        <w:t xml:space="preserve">Presentatie</w:t>
      </w:r>
      <w:r>
        <w:t xml:space="preserve">: bereid een korte presentatie van</w:t>
      </w:r>
      <w:r>
        <w:t xml:space="preserve"> </w:t>
      </w:r>
      <w:r>
        <w:rPr>
          <w:bCs/>
          <w:b/>
        </w:rPr>
        <w:t xml:space="preserve">4 minuten</w:t>
      </w:r>
      <w:r>
        <w:t xml:space="preserve"> </w:t>
      </w:r>
      <w:r>
        <w:t xml:space="preserve">voor waarin je je bevindingen en adviezen deelt met mij, als manager van Team Laadpassen. Geef daarin drie inzichten over de commerciële prestaties:</w:t>
      </w:r>
    </w:p>
    <w:p>
      <w:pPr>
        <w:numPr>
          <w:ilvl w:val="1"/>
          <w:numId w:val="1002"/>
        </w:numPr>
      </w:pPr>
      <w:r>
        <w:t xml:space="preserve">De maandelijkse verkoopcijfers.</w:t>
      </w:r>
    </w:p>
    <w:p>
      <w:pPr>
        <w:numPr>
          <w:ilvl w:val="1"/>
          <w:numId w:val="1002"/>
        </w:numPr>
      </w:pPr>
      <w:r>
        <w:t xml:space="preserve">Het aantal actieve versus geblokkeerde laadpassen.</w:t>
      </w:r>
    </w:p>
    <w:p>
      <w:pPr>
        <w:numPr>
          <w:ilvl w:val="1"/>
          <w:numId w:val="1002"/>
        </w:numPr>
      </w:pPr>
      <w:r>
        <w:t xml:space="preserve">De verschillen tussen de proposities, bijvoorbeeld de gemiddelde looptijd (customer lifetime) per propositie.</w:t>
      </w:r>
    </w:p>
    <w:p>
      <w:pPr>
        <w:numPr>
          <w:ilvl w:val="0"/>
          <w:numId w:val="1001"/>
        </w:numPr>
      </w:pPr>
      <w:r>
        <w:t xml:space="preserve">Laat één query zien en leg hem regel voor regel uit, en sluit af met één advies of vervolgvraag voor de manager.</w:t>
      </w:r>
    </w:p>
    <w:p>
      <w:pPr>
        <w:pStyle w:val="BlockText"/>
      </w:pPr>
      <w:r>
        <w:rPr>
          <w:iCs/>
          <w:i/>
        </w:rPr>
        <w:t xml:space="preserve">Bonus: denk na over vervolgstappen en extra analyses die je op basis van je bevindingen zou doen.</w:t>
      </w:r>
    </w:p>
    <w:p>
      <w:pPr>
        <w:pStyle w:val="FirstParagraph"/>
      </w:pPr>
      <w:r>
        <w:rPr>
          <w:bCs/>
          <w:b/>
        </w:rPr>
        <w:t xml:space="preserve">Afspraak over AI-hulp</w:t>
      </w:r>
      <w:r>
        <w:t xml:space="preserve">: een LLM mag je helpen met uitleggen en met foutmeldingen. De queries schrijf je zelf, en elke groep legt straks één query regel voor regel uit.</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Casus: EcoDrive Innovations</dc:title>
  <dc:creator/>
  <cp:keywords/>
  <dcterms:created xsi:type="dcterms:W3CDTF">2026-10-03T18:11:31Z</dcterms:created>
  <dcterms:modified xsi:type="dcterms:W3CDTF">2026-10-03T18:11:31Z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Brightminds SQL Fundamentals · dag 1</vt:lpwstr>
  </property>
</Properties>
</file>