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2B7C" w14:textId="49EBD96C" w:rsidR="009B5E85" w:rsidRPr="009B5E85" w:rsidRDefault="005925B5" w:rsidP="009B5E85">
      <w:pPr>
        <w:rPr>
          <w:b/>
          <w:bCs/>
          <w:sz w:val="44"/>
          <w:szCs w:val="44"/>
          <w:u w:val="single"/>
        </w:rPr>
      </w:pPr>
      <w:r>
        <w:rPr>
          <w:b/>
          <w:bCs/>
          <w:sz w:val="44"/>
          <w:szCs w:val="44"/>
          <w:u w:val="single"/>
        </w:rPr>
        <w:t>H</w:t>
      </w:r>
      <w:r w:rsidR="009B5E85" w:rsidRPr="009B5E85">
        <w:rPr>
          <w:b/>
          <w:bCs/>
          <w:sz w:val="44"/>
          <w:szCs w:val="44"/>
          <w:u w:val="single"/>
        </w:rPr>
        <w:t>ost-Level Configuration</w:t>
      </w:r>
    </w:p>
    <w:p w14:paraId="220F0C04" w14:textId="6A5F6B16" w:rsidR="009B5E85" w:rsidRDefault="009B5E85" w:rsidP="009B5E85">
      <w:pPr>
        <w:rPr>
          <w:b/>
          <w:bCs/>
        </w:rPr>
      </w:pPr>
      <w:r w:rsidRPr="009B5E85">
        <w:rPr>
          <w:b/>
          <w:bCs/>
        </w:rPr>
        <w:t>[</w:t>
      </w:r>
      <w:r w:rsidR="00EC36CD">
        <w:rPr>
          <w:b/>
          <w:bCs/>
        </w:rPr>
        <w:t>5</w:t>
      </w:r>
      <w:r w:rsidRPr="009B5E85">
        <w:rPr>
          <w:b/>
          <w:bCs/>
        </w:rPr>
        <w:t xml:space="preserve"> Marks] Specify the IP address, subnet mask, and default gateway settings for all 4 hosts (host-a1, host-a2, host-b1, host-b2).</w:t>
      </w:r>
    </w:p>
    <w:tbl>
      <w:tblPr>
        <w:tblStyle w:val="TableGrid"/>
        <w:tblW w:w="0" w:type="auto"/>
        <w:tblLook w:val="04A0" w:firstRow="1" w:lastRow="0" w:firstColumn="1" w:lastColumn="0" w:noHBand="0" w:noVBand="1"/>
      </w:tblPr>
      <w:tblGrid>
        <w:gridCol w:w="2337"/>
        <w:gridCol w:w="2337"/>
        <w:gridCol w:w="2338"/>
        <w:gridCol w:w="2338"/>
      </w:tblGrid>
      <w:tr w:rsidR="009B5E85" w14:paraId="2E7C495F" w14:textId="77777777" w:rsidTr="009B5E85">
        <w:tc>
          <w:tcPr>
            <w:tcW w:w="2337" w:type="dxa"/>
          </w:tcPr>
          <w:p w14:paraId="782DA3D8" w14:textId="6F809D35" w:rsidR="009B5E85" w:rsidRDefault="009B5E85" w:rsidP="009B5E85">
            <w:pPr>
              <w:rPr>
                <w:b/>
                <w:bCs/>
              </w:rPr>
            </w:pPr>
            <w:r>
              <w:rPr>
                <w:b/>
                <w:bCs/>
              </w:rPr>
              <w:t>Host Name</w:t>
            </w:r>
          </w:p>
        </w:tc>
        <w:tc>
          <w:tcPr>
            <w:tcW w:w="2337" w:type="dxa"/>
          </w:tcPr>
          <w:p w14:paraId="09F39E5E" w14:textId="194A68CE" w:rsidR="009B5E85" w:rsidRDefault="009B5E85" w:rsidP="009B5E85">
            <w:pPr>
              <w:rPr>
                <w:b/>
                <w:bCs/>
              </w:rPr>
            </w:pPr>
            <w:r>
              <w:rPr>
                <w:b/>
                <w:bCs/>
              </w:rPr>
              <w:t>IP Address</w:t>
            </w:r>
          </w:p>
        </w:tc>
        <w:tc>
          <w:tcPr>
            <w:tcW w:w="2338" w:type="dxa"/>
          </w:tcPr>
          <w:p w14:paraId="620F2A3A" w14:textId="472D6B01" w:rsidR="009B5E85" w:rsidRDefault="009B5E85" w:rsidP="009B5E85">
            <w:pPr>
              <w:rPr>
                <w:b/>
                <w:bCs/>
              </w:rPr>
            </w:pPr>
            <w:r>
              <w:rPr>
                <w:b/>
                <w:bCs/>
              </w:rPr>
              <w:t>Subnet Mask</w:t>
            </w:r>
          </w:p>
        </w:tc>
        <w:tc>
          <w:tcPr>
            <w:tcW w:w="2338" w:type="dxa"/>
          </w:tcPr>
          <w:p w14:paraId="7AD3E81B" w14:textId="790ABB33" w:rsidR="009B5E85" w:rsidRDefault="009B5E85" w:rsidP="009B5E85">
            <w:pPr>
              <w:rPr>
                <w:b/>
                <w:bCs/>
              </w:rPr>
            </w:pPr>
            <w:r>
              <w:rPr>
                <w:b/>
                <w:bCs/>
              </w:rPr>
              <w:t>Default Gateway</w:t>
            </w:r>
          </w:p>
        </w:tc>
      </w:tr>
      <w:tr w:rsidR="009B5E85" w14:paraId="6F19AA6F" w14:textId="77777777" w:rsidTr="009B5E85">
        <w:tc>
          <w:tcPr>
            <w:tcW w:w="2337" w:type="dxa"/>
          </w:tcPr>
          <w:p w14:paraId="71179B33" w14:textId="6C24E4C7" w:rsidR="009B5E85" w:rsidRPr="009B5E85" w:rsidRDefault="009B5E85" w:rsidP="009B5E85">
            <w:r w:rsidRPr="009B5E85">
              <w:t>host-a1</w:t>
            </w:r>
          </w:p>
        </w:tc>
        <w:tc>
          <w:tcPr>
            <w:tcW w:w="2337" w:type="dxa"/>
          </w:tcPr>
          <w:p w14:paraId="31A9DDA1" w14:textId="18BE1850" w:rsidR="009B5E85" w:rsidRPr="009B5E85" w:rsidRDefault="009B5E85" w:rsidP="009B5E85">
            <w:r w:rsidRPr="009B5E85">
              <w:t>192.168.10.2/24</w:t>
            </w:r>
          </w:p>
        </w:tc>
        <w:tc>
          <w:tcPr>
            <w:tcW w:w="2338" w:type="dxa"/>
          </w:tcPr>
          <w:p w14:paraId="5CA824C1" w14:textId="5798ADD3" w:rsidR="009B5E85" w:rsidRPr="009B5E85" w:rsidRDefault="009B5E85" w:rsidP="009B5E85">
            <w:r w:rsidRPr="009B5E85">
              <w:t>255.255.255.0</w:t>
            </w:r>
          </w:p>
        </w:tc>
        <w:tc>
          <w:tcPr>
            <w:tcW w:w="2338" w:type="dxa"/>
          </w:tcPr>
          <w:p w14:paraId="3996F3F4" w14:textId="0A9DFC73" w:rsidR="009B5E85" w:rsidRPr="009B5E85" w:rsidRDefault="009B5E85" w:rsidP="009B5E85">
            <w:r w:rsidRPr="009B5E85">
              <w:t>192.168.10.1</w:t>
            </w:r>
          </w:p>
        </w:tc>
      </w:tr>
      <w:tr w:rsidR="009B5E85" w14:paraId="5D8906AB" w14:textId="77777777" w:rsidTr="009B5E85">
        <w:tc>
          <w:tcPr>
            <w:tcW w:w="2337" w:type="dxa"/>
          </w:tcPr>
          <w:p w14:paraId="46AC5983" w14:textId="3249DCC3" w:rsidR="009B5E85" w:rsidRPr="009B5E85" w:rsidRDefault="009B5E85" w:rsidP="009B5E85">
            <w:r w:rsidRPr="009B5E85">
              <w:t>host-a2</w:t>
            </w:r>
          </w:p>
        </w:tc>
        <w:tc>
          <w:tcPr>
            <w:tcW w:w="2337" w:type="dxa"/>
          </w:tcPr>
          <w:p w14:paraId="5CF2D3B9" w14:textId="6256CDC1" w:rsidR="009B5E85" w:rsidRPr="009B5E85" w:rsidRDefault="009B5E85" w:rsidP="009B5E85">
            <w:r w:rsidRPr="009B5E85">
              <w:t>192.168.10.3/24</w:t>
            </w:r>
          </w:p>
        </w:tc>
        <w:tc>
          <w:tcPr>
            <w:tcW w:w="2338" w:type="dxa"/>
          </w:tcPr>
          <w:p w14:paraId="6AB157F1" w14:textId="50E31EEC" w:rsidR="009B5E85" w:rsidRPr="009B5E85" w:rsidRDefault="009B5E85" w:rsidP="009B5E85">
            <w:r w:rsidRPr="009B5E85">
              <w:t>255.255.255.0</w:t>
            </w:r>
          </w:p>
        </w:tc>
        <w:tc>
          <w:tcPr>
            <w:tcW w:w="2338" w:type="dxa"/>
          </w:tcPr>
          <w:p w14:paraId="30879C6E" w14:textId="4CF015CC" w:rsidR="009B5E85" w:rsidRPr="009B5E85" w:rsidRDefault="009B5E85" w:rsidP="009B5E85">
            <w:r w:rsidRPr="009B5E85">
              <w:t>192.168.10.1</w:t>
            </w:r>
          </w:p>
        </w:tc>
      </w:tr>
      <w:tr w:rsidR="009B5E85" w14:paraId="175EFC7E" w14:textId="77777777" w:rsidTr="009B5E85">
        <w:tc>
          <w:tcPr>
            <w:tcW w:w="2337" w:type="dxa"/>
          </w:tcPr>
          <w:p w14:paraId="6CD1BEBC" w14:textId="2207BD1A" w:rsidR="009B5E85" w:rsidRPr="009B5E85" w:rsidRDefault="009B5E85" w:rsidP="009B5E85">
            <w:r w:rsidRPr="009B5E85">
              <w:t>host-b1</w:t>
            </w:r>
          </w:p>
        </w:tc>
        <w:tc>
          <w:tcPr>
            <w:tcW w:w="2337" w:type="dxa"/>
          </w:tcPr>
          <w:p w14:paraId="458F32B9" w14:textId="1DC080FA" w:rsidR="009B5E85" w:rsidRPr="009B5E85" w:rsidRDefault="009B5E85" w:rsidP="009B5E85">
            <w:r w:rsidRPr="009B5E85">
              <w:t>192.168.20.2/24</w:t>
            </w:r>
          </w:p>
        </w:tc>
        <w:tc>
          <w:tcPr>
            <w:tcW w:w="2338" w:type="dxa"/>
          </w:tcPr>
          <w:p w14:paraId="2199C9F0" w14:textId="2C3E0F73" w:rsidR="009B5E85" w:rsidRPr="009B5E85" w:rsidRDefault="009B5E85" w:rsidP="009B5E85">
            <w:r w:rsidRPr="009B5E85">
              <w:t>255.255.255.0</w:t>
            </w:r>
          </w:p>
        </w:tc>
        <w:tc>
          <w:tcPr>
            <w:tcW w:w="2338" w:type="dxa"/>
          </w:tcPr>
          <w:p w14:paraId="23E4B0CA" w14:textId="49CFCC86" w:rsidR="009B5E85" w:rsidRPr="009B5E85" w:rsidRDefault="009B5E85" w:rsidP="009B5E85">
            <w:r w:rsidRPr="009B5E85">
              <w:t>192.168.20.1</w:t>
            </w:r>
          </w:p>
        </w:tc>
      </w:tr>
      <w:tr w:rsidR="009B5E85" w14:paraId="6D6B9229" w14:textId="77777777" w:rsidTr="009B5E85">
        <w:tc>
          <w:tcPr>
            <w:tcW w:w="2337" w:type="dxa"/>
          </w:tcPr>
          <w:p w14:paraId="32092FB6" w14:textId="1CFD9961" w:rsidR="009B5E85" w:rsidRPr="009B5E85" w:rsidRDefault="009B5E85" w:rsidP="009B5E85">
            <w:r w:rsidRPr="009B5E85">
              <w:t>host-b2</w:t>
            </w:r>
          </w:p>
        </w:tc>
        <w:tc>
          <w:tcPr>
            <w:tcW w:w="2337" w:type="dxa"/>
          </w:tcPr>
          <w:p w14:paraId="25782CF7" w14:textId="55FC592D" w:rsidR="009B5E85" w:rsidRPr="009B5E85" w:rsidRDefault="009B5E85" w:rsidP="009B5E85">
            <w:r w:rsidRPr="009B5E85">
              <w:t>192.168.20.3/24</w:t>
            </w:r>
          </w:p>
        </w:tc>
        <w:tc>
          <w:tcPr>
            <w:tcW w:w="2338" w:type="dxa"/>
          </w:tcPr>
          <w:p w14:paraId="0E61BD06" w14:textId="16A941F7" w:rsidR="009B5E85" w:rsidRPr="009B5E85" w:rsidRDefault="009B5E85" w:rsidP="009B5E85">
            <w:r w:rsidRPr="009B5E85">
              <w:t>255.255.255.0</w:t>
            </w:r>
          </w:p>
        </w:tc>
        <w:tc>
          <w:tcPr>
            <w:tcW w:w="2338" w:type="dxa"/>
          </w:tcPr>
          <w:p w14:paraId="569D58FC" w14:textId="3257121B" w:rsidR="009B5E85" w:rsidRPr="009B5E85" w:rsidRDefault="009B5E85" w:rsidP="009B5E85">
            <w:r w:rsidRPr="009B5E85">
              <w:t>192.168.20.1</w:t>
            </w:r>
          </w:p>
        </w:tc>
      </w:tr>
    </w:tbl>
    <w:p w14:paraId="507C0F8D" w14:textId="77777777" w:rsidR="009B5E85" w:rsidRDefault="009B5E85" w:rsidP="009B5E85"/>
    <w:p w14:paraId="7D12973D" w14:textId="39BCEE8F" w:rsidR="009B5E85" w:rsidRPr="009B5E85" w:rsidRDefault="009B5E85" w:rsidP="009B5E85">
      <w:pPr>
        <w:rPr>
          <w:b/>
          <w:bCs/>
        </w:rPr>
      </w:pPr>
      <w:r w:rsidRPr="009B5E85">
        <w:rPr>
          <w:b/>
          <w:bCs/>
        </w:rPr>
        <w:t>[5 Marks] Explain why host-a1 can communicate directly with host-a2 without relying on the router, but requires the router to communicate with host-b1. Describe the role of the subnet mask in this decision process.</w:t>
      </w:r>
    </w:p>
    <w:p w14:paraId="4D40ECA1" w14:textId="56D63807" w:rsidR="009B5E85" w:rsidRDefault="009B5E85" w:rsidP="009B5E85">
      <w:r>
        <w:t xml:space="preserve">Host-A1 and Host-A2 may communicate with each other directly without the use of the router because they are both connected to the same network. Within their subnet, they are both inside 192.168.10.X. Host-B1 is not within this network, so in order to connect to these other computers they must be routed through the internet. </w:t>
      </w:r>
    </w:p>
    <w:p w14:paraId="21072D1A" w14:textId="73304DE4" w:rsidR="009B5E85" w:rsidRDefault="009B5E85" w:rsidP="009B5E85">
      <w:r>
        <w:t xml:space="preserve">The subnet mask partitions the default gateway’s IP address into multiple IPs for multiple hosts. </w:t>
      </w:r>
    </w:p>
    <w:p w14:paraId="2B59F79E" w14:textId="51B4E9BC" w:rsidR="009B5E85" w:rsidRPr="009B5E85" w:rsidRDefault="009B5E85" w:rsidP="009B5E85">
      <w:pPr>
        <w:rPr>
          <w:b/>
          <w:bCs/>
        </w:rPr>
      </w:pPr>
      <w:r w:rsidRPr="009B5E85">
        <w:rPr>
          <w:b/>
          <w:bCs/>
        </w:rPr>
        <w:t>[</w:t>
      </w:r>
      <w:r w:rsidR="00EC36CD">
        <w:rPr>
          <w:b/>
          <w:bCs/>
        </w:rPr>
        <w:t>10</w:t>
      </w:r>
      <w:r w:rsidRPr="009B5E85">
        <w:rPr>
          <w:b/>
          <w:bCs/>
        </w:rPr>
        <w:t xml:space="preserve"> Marks] What specific host-level configuration parameter ensures that packets destined for an external network (192.168.20.0/24) are directed to the correct router interface? What happens on host-a1 if this parameter is missing or misconfigured when attempting to ping host-b1?</w:t>
      </w:r>
    </w:p>
    <w:p w14:paraId="0A8441F4" w14:textId="0E725B65" w:rsidR="000C6BD6" w:rsidRDefault="009B5E85" w:rsidP="009B5E85">
      <w:r>
        <w:t xml:space="preserve">The configuration parameter that sends outbound traffic to the correct router interface is called Default Gateway Override. </w:t>
      </w:r>
      <w:r w:rsidR="000C6BD6">
        <w:t>If not done, host-a1 will see that host-b1 is not within its subnet and fall back to whatever the default route is. In this case that would be eth0, which is connected to the internal host bridge rather than the router.</w:t>
      </w:r>
    </w:p>
    <w:p w14:paraId="43142FF4" w14:textId="77777777" w:rsidR="00EC36CD" w:rsidRDefault="00EC36CD" w:rsidP="009B5E85"/>
    <w:p w14:paraId="7338566A" w14:textId="77777777" w:rsidR="00EC36CD" w:rsidRDefault="00EC36CD" w:rsidP="009B5E85"/>
    <w:p w14:paraId="76000277" w14:textId="77777777" w:rsidR="00EC36CD" w:rsidRPr="00EC36CD" w:rsidRDefault="00EC36CD" w:rsidP="009B5E85"/>
    <w:p w14:paraId="75A6634B" w14:textId="77777777" w:rsidR="000C6BD6" w:rsidRPr="000C6BD6" w:rsidRDefault="000C6BD6" w:rsidP="009B5E85"/>
    <w:p w14:paraId="4AE679BD" w14:textId="77777777" w:rsidR="000C6BD6" w:rsidRPr="009B5E85" w:rsidRDefault="000C6BD6" w:rsidP="009B5E85">
      <w:pPr>
        <w:rPr>
          <w:b/>
          <w:bCs/>
        </w:rPr>
      </w:pPr>
    </w:p>
    <w:p w14:paraId="45F07408" w14:textId="0EE2E8C3" w:rsidR="009B5E85" w:rsidRPr="000C6BD6" w:rsidRDefault="009B5E85" w:rsidP="009B5E85">
      <w:pPr>
        <w:rPr>
          <w:b/>
          <w:bCs/>
          <w:sz w:val="44"/>
          <w:szCs w:val="44"/>
          <w:u w:val="single"/>
        </w:rPr>
      </w:pPr>
      <w:r w:rsidRPr="009B5E85">
        <w:rPr>
          <w:b/>
          <w:bCs/>
          <w:sz w:val="44"/>
          <w:szCs w:val="44"/>
          <w:u w:val="single"/>
        </w:rPr>
        <w:lastRenderedPageBreak/>
        <w:t>Router-Level Configuration</w:t>
      </w:r>
    </w:p>
    <w:p w14:paraId="7CE1B40C" w14:textId="4963819C" w:rsidR="009B5E85" w:rsidRDefault="009B5E85" w:rsidP="009B5E85">
      <w:pPr>
        <w:rPr>
          <w:b/>
          <w:bCs/>
        </w:rPr>
      </w:pPr>
      <w:r w:rsidRPr="009B5E85">
        <w:rPr>
          <w:b/>
          <w:bCs/>
        </w:rPr>
        <w:t>[</w:t>
      </w:r>
      <w:r w:rsidR="00EC36CD">
        <w:rPr>
          <w:b/>
          <w:bCs/>
        </w:rPr>
        <w:t>10</w:t>
      </w:r>
      <w:r w:rsidRPr="009B5E85">
        <w:rPr>
          <w:b/>
          <w:bCs/>
        </w:rPr>
        <w:t xml:space="preserve"> Marks] Detail the configuration required on both router interfaces connecting to Subnet A and Subnet B. Include interface IP addressing and subnet mask parameters.</w:t>
      </w:r>
    </w:p>
    <w:p w14:paraId="676BF634" w14:textId="77777777" w:rsidR="003779FA" w:rsidRDefault="003779FA" w:rsidP="009B5E85">
      <w:r>
        <w:t xml:space="preserve">On both router interfaces (eth1 and eth2), we had to assign gateway IPs to establish the Default Gateways for each subnet. We do this using “ip addr replace” so that if the IP address does not already exist it will be created, and if it does it will be overwritten. </w:t>
      </w:r>
    </w:p>
    <w:p w14:paraId="3BDB19BD" w14:textId="414BD3DD" w:rsidR="000C6BD6" w:rsidRDefault="003779FA" w:rsidP="009B5E85">
      <w:r>
        <w:t>For Subnet A, the IP address and subnet</w:t>
      </w:r>
      <w:r w:rsidR="00EA444A">
        <w:t xml:space="preserve"> we specify</w:t>
      </w:r>
      <w:r>
        <w:t xml:space="preserve"> is 192.168.10.1/24.</w:t>
      </w:r>
    </w:p>
    <w:p w14:paraId="5E44E4AA" w14:textId="2D75260E" w:rsidR="003779FA" w:rsidRPr="003779FA" w:rsidRDefault="003779FA" w:rsidP="009B5E85">
      <w:r>
        <w:t>For Subnet B, the IP address and subnet</w:t>
      </w:r>
      <w:r w:rsidR="00EA444A">
        <w:t xml:space="preserve"> we specify</w:t>
      </w:r>
      <w:r>
        <w:t xml:space="preserve"> is 192.168.20.1/24.</w:t>
      </w:r>
    </w:p>
    <w:p w14:paraId="0E072045" w14:textId="6A396960" w:rsidR="009B5E85" w:rsidRDefault="009B5E85" w:rsidP="009B5E85">
      <w:pPr>
        <w:rPr>
          <w:b/>
          <w:bCs/>
        </w:rPr>
      </w:pPr>
      <w:r w:rsidRPr="009B5E85">
        <w:rPr>
          <w:b/>
          <w:bCs/>
        </w:rPr>
        <w:t>[</w:t>
      </w:r>
      <w:r w:rsidR="00EC36CD">
        <w:rPr>
          <w:b/>
          <w:bCs/>
        </w:rPr>
        <w:t>10</w:t>
      </w:r>
      <w:r w:rsidRPr="009B5E85">
        <w:rPr>
          <w:b/>
          <w:bCs/>
        </w:rPr>
        <w:t xml:space="preserve"> Marks] Explain the concept of IP forwarding on the router. What configuration setting or service must be enabled on a Linux/Unix-based router to allow it to pass traffic between Subnet A and Subnet B?</w:t>
      </w:r>
    </w:p>
    <w:p w14:paraId="6E0A7E01" w14:textId="5B3CADC9" w:rsidR="003779FA" w:rsidRPr="003779FA" w:rsidRDefault="003779FA" w:rsidP="009B5E85">
      <w:r>
        <w:t xml:space="preserve">IP forwarding is when a device is permitted to pass data from one network to another interface rather than automatically dropping them. On Linux/Unix-based routers, you do this by enabling Kernel Forwarding on the router. </w:t>
      </w:r>
    </w:p>
    <w:p w14:paraId="7A7ADB4D" w14:textId="77777777" w:rsidR="000C6BD6" w:rsidRPr="000C6BD6" w:rsidRDefault="000C6BD6" w:rsidP="009B5E85">
      <w:pPr>
        <w:rPr>
          <w:b/>
          <w:bCs/>
        </w:rPr>
      </w:pPr>
    </w:p>
    <w:p w14:paraId="5EEBF19E" w14:textId="77777777" w:rsidR="009B5E85" w:rsidRDefault="009B5E85"/>
    <w:sectPr w:rsidR="009B5E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E85"/>
    <w:rsid w:val="000C6BD6"/>
    <w:rsid w:val="001B1649"/>
    <w:rsid w:val="002B0734"/>
    <w:rsid w:val="003779FA"/>
    <w:rsid w:val="005925B5"/>
    <w:rsid w:val="00791B6C"/>
    <w:rsid w:val="007B15B0"/>
    <w:rsid w:val="009B5E85"/>
    <w:rsid w:val="00EA444A"/>
    <w:rsid w:val="00EC36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FBDD"/>
  <w15:chartTrackingRefBased/>
  <w15:docId w15:val="{E7480970-5A3F-4BDE-9837-66D09F82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E85"/>
    <w:rPr>
      <w:rFonts w:eastAsiaTheme="majorEastAsia" w:cstheme="majorBidi"/>
      <w:color w:val="272727" w:themeColor="text1" w:themeTint="D8"/>
    </w:rPr>
  </w:style>
  <w:style w:type="paragraph" w:styleId="Title">
    <w:name w:val="Title"/>
    <w:basedOn w:val="Normal"/>
    <w:next w:val="Normal"/>
    <w:link w:val="TitleChar"/>
    <w:uiPriority w:val="10"/>
    <w:qFormat/>
    <w:rsid w:val="009B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E85"/>
    <w:pPr>
      <w:spacing w:before="160"/>
      <w:jc w:val="center"/>
    </w:pPr>
    <w:rPr>
      <w:i/>
      <w:iCs/>
      <w:color w:val="404040" w:themeColor="text1" w:themeTint="BF"/>
    </w:rPr>
  </w:style>
  <w:style w:type="character" w:customStyle="1" w:styleId="QuoteChar">
    <w:name w:val="Quote Char"/>
    <w:basedOn w:val="DefaultParagraphFont"/>
    <w:link w:val="Quote"/>
    <w:uiPriority w:val="29"/>
    <w:rsid w:val="009B5E85"/>
    <w:rPr>
      <w:i/>
      <w:iCs/>
      <w:color w:val="404040" w:themeColor="text1" w:themeTint="BF"/>
    </w:rPr>
  </w:style>
  <w:style w:type="paragraph" w:styleId="ListParagraph">
    <w:name w:val="List Paragraph"/>
    <w:basedOn w:val="Normal"/>
    <w:uiPriority w:val="34"/>
    <w:qFormat/>
    <w:rsid w:val="009B5E85"/>
    <w:pPr>
      <w:ind w:left="720"/>
      <w:contextualSpacing/>
    </w:pPr>
  </w:style>
  <w:style w:type="character" w:styleId="IntenseEmphasis">
    <w:name w:val="Intense Emphasis"/>
    <w:basedOn w:val="DefaultParagraphFont"/>
    <w:uiPriority w:val="21"/>
    <w:qFormat/>
    <w:rsid w:val="009B5E85"/>
    <w:rPr>
      <w:i/>
      <w:iCs/>
      <w:color w:val="0F4761" w:themeColor="accent1" w:themeShade="BF"/>
    </w:rPr>
  </w:style>
  <w:style w:type="paragraph" w:styleId="IntenseQuote">
    <w:name w:val="Intense Quote"/>
    <w:basedOn w:val="Normal"/>
    <w:next w:val="Normal"/>
    <w:link w:val="IntenseQuoteChar"/>
    <w:uiPriority w:val="30"/>
    <w:qFormat/>
    <w:rsid w:val="009B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E85"/>
    <w:rPr>
      <w:i/>
      <w:iCs/>
      <w:color w:val="0F4761" w:themeColor="accent1" w:themeShade="BF"/>
    </w:rPr>
  </w:style>
  <w:style w:type="character" w:styleId="IntenseReference">
    <w:name w:val="Intense Reference"/>
    <w:basedOn w:val="DefaultParagraphFont"/>
    <w:uiPriority w:val="32"/>
    <w:qFormat/>
    <w:rsid w:val="009B5E85"/>
    <w:rPr>
      <w:b/>
      <w:bCs/>
      <w:smallCaps/>
      <w:color w:val="0F4761" w:themeColor="accent1" w:themeShade="BF"/>
      <w:spacing w:val="5"/>
    </w:rPr>
  </w:style>
  <w:style w:type="table" w:styleId="TableGrid">
    <w:name w:val="Table Grid"/>
    <w:basedOn w:val="TableNormal"/>
    <w:uiPriority w:val="39"/>
    <w:rsid w:val="009B5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Bonham</dc:creator>
  <cp:keywords/>
  <dc:description/>
  <cp:lastModifiedBy>James Bonham</cp:lastModifiedBy>
  <cp:revision>4</cp:revision>
  <dcterms:created xsi:type="dcterms:W3CDTF">2026-10-08T12:54:00Z</dcterms:created>
  <dcterms:modified xsi:type="dcterms:W3CDTF">2026-10-08T14:22:00Z</dcterms:modified>
</cp:coreProperties>
</file>