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DBC5" w14:textId="7DB9C988" w:rsidR="00CD7D66" w:rsidRDefault="00EA0B44">
      <w:pPr>
        <w:rPr>
          <w:b/>
          <w:bCs/>
          <w:lang w:val="de-DE"/>
        </w:rPr>
      </w:pPr>
      <w:r w:rsidRPr="00EA0B44">
        <w:rPr>
          <w:b/>
          <w:bCs/>
          <w:lang w:val="de-DE"/>
        </w:rPr>
        <w:t>E-Mobility</w:t>
      </w:r>
    </w:p>
    <w:p w14:paraId="2E5B1F31" w14:textId="58BA4E3A" w:rsidR="00BF44AE" w:rsidRPr="00C95D9F" w:rsidRDefault="00BF44AE">
      <w:pPr>
        <w:rPr>
          <w:b/>
          <w:bCs/>
        </w:rPr>
      </w:pPr>
      <w:r w:rsidRPr="0094397D">
        <w:rPr>
          <w:highlight w:val="green"/>
          <w:lang w:val="de-DE"/>
        </w:rPr>
        <w:t>Vergleich E-Auto, Hybrid (Gewicht</w:t>
      </w:r>
      <w:r w:rsidR="00B04A6D" w:rsidRPr="0094397D">
        <w:rPr>
          <w:highlight w:val="green"/>
          <w:lang w:val="de-DE"/>
        </w:rPr>
        <w:t xml:space="preserve"> wegen verbrauch</w:t>
      </w:r>
      <w:r w:rsidRPr="0094397D">
        <w:rPr>
          <w:highlight w:val="green"/>
          <w:lang w:val="de-DE"/>
        </w:rPr>
        <w:t>), Benzin</w:t>
      </w:r>
      <w:r w:rsidR="00C95D9F">
        <w:rPr>
          <w:lang w:val="de-DE"/>
        </w:rPr>
        <w:t xml:space="preserve"> </w:t>
      </w:r>
      <w:r w:rsidR="00C95D9F">
        <w:sym w:font="Wingdings" w:char="F0DF"/>
      </w:r>
      <w:r w:rsidR="00C95D9F">
        <w:t xml:space="preserve"> </w:t>
      </w:r>
      <w:proofErr w:type="gramStart"/>
      <w:r w:rsidR="00C95D9F">
        <w:rPr>
          <w:b/>
          <w:bCs/>
        </w:rPr>
        <w:t>Fertig</w:t>
      </w:r>
      <w:proofErr w:type="gramEnd"/>
    </w:p>
    <w:p w14:paraId="5B756F60" w14:textId="0BC347B0" w:rsidR="00EA0B44" w:rsidRPr="0094397D" w:rsidRDefault="0094397D">
      <w:r>
        <w:rPr>
          <w:highlight w:val="green"/>
          <w:lang w:val="de-DE"/>
        </w:rPr>
        <w:t xml:space="preserve">1. </w:t>
      </w:r>
      <w:r w:rsidR="00EA0B44" w:rsidRPr="0094397D">
        <w:rPr>
          <w:highlight w:val="green"/>
          <w:lang w:val="de-DE"/>
        </w:rPr>
        <w:t>Seit wann?</w:t>
      </w:r>
      <w:r>
        <w:rPr>
          <w:lang w:val="de-DE"/>
        </w:rPr>
        <w:t xml:space="preserve"> </w:t>
      </w:r>
      <w:r w:rsidRPr="0094397D">
        <w:rPr>
          <w:lang w:val="de-DE"/>
        </w:rPr>
        <w:sym w:font="Wingdings" w:char="F0DF"/>
      </w:r>
      <w:r>
        <w:rPr>
          <w:lang w:val="de-DE"/>
        </w:rPr>
        <w:t xml:space="preserve"> </w:t>
      </w:r>
      <w:r w:rsidR="00872802">
        <w:rPr>
          <w:b/>
          <w:bCs/>
          <w:lang w:val="de-DE"/>
        </w:rPr>
        <w:t>Fertig</w:t>
      </w:r>
    </w:p>
    <w:p w14:paraId="172B642C" w14:textId="437B72CD" w:rsidR="00EA0B44" w:rsidRDefault="00EA0B44">
      <w:pPr>
        <w:rPr>
          <w:lang w:val="de-DE"/>
        </w:rPr>
      </w:pPr>
      <w:r>
        <w:rPr>
          <w:lang w:val="de-DE"/>
        </w:rPr>
        <w:t xml:space="preserve">Entwicklung </w:t>
      </w:r>
      <w:r w:rsidRPr="00EA0B44">
        <w:rPr>
          <w:lang w:val="de-DE"/>
        </w:rPr>
        <w:sym w:font="Wingdings" w:char="F0E0"/>
      </w:r>
      <w:r>
        <w:rPr>
          <w:lang w:val="de-DE"/>
        </w:rPr>
        <w:t xml:space="preserve"> Reichweite, verbrauch, Kosten</w:t>
      </w:r>
    </w:p>
    <w:p w14:paraId="71F00899" w14:textId="24086387" w:rsidR="00BF44AE" w:rsidRDefault="00BF44AE">
      <w:pPr>
        <w:rPr>
          <w:lang w:val="de-DE"/>
        </w:rPr>
      </w:pPr>
      <w:r w:rsidRPr="0094397D">
        <w:rPr>
          <w:highlight w:val="green"/>
          <w:lang w:val="de-DE"/>
        </w:rPr>
        <w:t>Ladezeiten</w:t>
      </w:r>
    </w:p>
    <w:p w14:paraId="70DEF9C9" w14:textId="00F4F750" w:rsidR="00CE5555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CE5555">
        <w:rPr>
          <w:lang w:val="de-DE"/>
        </w:rPr>
        <w:t xml:space="preserve">Abrechnung: </w:t>
      </w:r>
      <w:r w:rsidR="00D055FA">
        <w:rPr>
          <w:lang w:val="de-DE"/>
        </w:rPr>
        <w:t>K</w:t>
      </w:r>
      <w:r w:rsidR="00CE5555">
        <w:rPr>
          <w:lang w:val="de-DE"/>
        </w:rPr>
        <w:t>redit</w:t>
      </w:r>
      <w:r w:rsidR="00D055FA">
        <w:rPr>
          <w:lang w:val="de-DE"/>
        </w:rPr>
        <w:t>k</w:t>
      </w:r>
      <w:r w:rsidR="00CE5555">
        <w:rPr>
          <w:lang w:val="de-DE"/>
        </w:rPr>
        <w:t>arten, RFID Carte vom Backendbetreiber, SMS</w:t>
      </w:r>
    </w:p>
    <w:p w14:paraId="59CA9C95" w14:textId="6720A4DC" w:rsidR="00CE5555" w:rsidRDefault="00CE5555">
      <w:pPr>
        <w:rPr>
          <w:lang w:val="de-DE"/>
        </w:rPr>
      </w:pPr>
      <w:r>
        <w:rPr>
          <w:lang w:val="de-DE"/>
        </w:rPr>
        <w:t xml:space="preserve">Backendbetreiber = Anbieter </w:t>
      </w:r>
      <w:r w:rsidR="00D055FA">
        <w:rPr>
          <w:lang w:val="de-DE"/>
        </w:rPr>
        <w:t>A</w:t>
      </w:r>
      <w:r>
        <w:rPr>
          <w:lang w:val="de-DE"/>
        </w:rPr>
        <w:t xml:space="preserve">brechnungen z.B. </w:t>
      </w:r>
      <w:proofErr w:type="spellStart"/>
      <w:r>
        <w:rPr>
          <w:lang w:val="de-DE"/>
        </w:rPr>
        <w:t>eCarup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swisscharge</w:t>
      </w:r>
      <w:proofErr w:type="spellEnd"/>
      <w:r>
        <w:rPr>
          <w:lang w:val="de-DE"/>
        </w:rPr>
        <w:t>, MOVE –&gt; Roaming</w:t>
      </w:r>
    </w:p>
    <w:p w14:paraId="5D6D4D71" w14:textId="4F7B5984" w:rsidR="00DB3D62" w:rsidRDefault="0094397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DB3D62">
        <w:rPr>
          <w:lang w:val="de-DE"/>
        </w:rPr>
        <w:t>Wer mischt den Markt</w:t>
      </w:r>
    </w:p>
    <w:p w14:paraId="47948629" w14:textId="09CE45EF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Ziele e-</w:t>
      </w:r>
      <w:r w:rsidR="0094397D" w:rsidRPr="0094397D">
        <w:rPr>
          <w:highlight w:val="green"/>
          <w:lang w:val="de-DE"/>
        </w:rPr>
        <w:t>M</w:t>
      </w:r>
      <w:r w:rsidRPr="0094397D">
        <w:rPr>
          <w:highlight w:val="green"/>
          <w:lang w:val="de-DE"/>
        </w:rPr>
        <w:t>obility – 2035 Nur noch E-FZ bei Hersteller</w:t>
      </w:r>
    </w:p>
    <w:p w14:paraId="1060BA9A" w14:textId="4C4B369E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Ladeinfrastruktur AC Laden (zuhause) oder DC Laden (</w:t>
      </w:r>
      <w:proofErr w:type="gramStart"/>
      <w:r w:rsidRPr="0094397D">
        <w:rPr>
          <w:highlight w:val="green"/>
          <w:lang w:val="de-DE"/>
        </w:rPr>
        <w:t>Öffentlich)</w:t>
      </w:r>
      <w:r w:rsidR="002C656B" w:rsidRPr="0094397D">
        <w:rPr>
          <w:highlight w:val="green"/>
          <w:lang w:val="de-DE"/>
        </w:rPr>
        <w:t xml:space="preserve">  Ladeleistungen</w:t>
      </w:r>
      <w:proofErr w:type="gramEnd"/>
    </w:p>
    <w:p w14:paraId="29141710" w14:textId="204CEC75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 xml:space="preserve">Stromverbrauch schweizweit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Lastmanagement</w:t>
      </w:r>
    </w:p>
    <w:p w14:paraId="421813EE" w14:textId="518CF8F8" w:rsidR="00DB3D62" w:rsidRDefault="00DB3D62">
      <w:pPr>
        <w:rPr>
          <w:lang w:val="de-DE"/>
        </w:rPr>
      </w:pPr>
      <w:r>
        <w:rPr>
          <w:lang w:val="de-DE"/>
        </w:rPr>
        <w:t xml:space="preserve">Ängste </w:t>
      </w:r>
      <w:r w:rsidR="0094397D">
        <w:rPr>
          <w:lang w:val="de-DE"/>
        </w:rPr>
        <w:t>R</w:t>
      </w:r>
      <w:r>
        <w:rPr>
          <w:lang w:val="de-DE"/>
        </w:rPr>
        <w:t xml:space="preserve">eichweite </w:t>
      </w:r>
      <w:r w:rsidRPr="00DB3D62">
        <w:rPr>
          <w:lang w:val="de-DE"/>
        </w:rPr>
        <w:sym w:font="Wingdings" w:char="F0E0"/>
      </w:r>
      <w:r>
        <w:rPr>
          <w:lang w:val="de-DE"/>
        </w:rPr>
        <w:t xml:space="preserve"> </w:t>
      </w:r>
    </w:p>
    <w:p w14:paraId="2CF689E2" w14:textId="77777777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14135">
        <w:rPr>
          <w:rFonts w:cstheme="minorHAnsi"/>
          <w:b/>
          <w:bCs/>
          <w:sz w:val="24"/>
          <w:szCs w:val="24"/>
        </w:rPr>
        <w:t>63A Flachbandkabel wie viele E-Autos möglich?</w:t>
      </w:r>
    </w:p>
    <w:p w14:paraId="77894A36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146711" w14:textId="501C5DB8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Theoretisch 30 E-Autos Mindestladestrom Auto </w:t>
      </w:r>
      <w:r w:rsidR="002C656B">
        <w:rPr>
          <w:rFonts w:cstheme="minorHAnsi"/>
          <w:sz w:val="24"/>
          <w:szCs w:val="24"/>
        </w:rPr>
        <w:t>I=</w:t>
      </w:r>
      <w:r>
        <w:rPr>
          <w:rFonts w:cstheme="minorHAnsi"/>
          <w:sz w:val="24"/>
          <w:szCs w:val="24"/>
        </w:rPr>
        <w:t xml:space="preserve">6A </w:t>
      </w:r>
      <w:r w:rsidR="002C656B">
        <w:rPr>
          <w:rFonts w:cstheme="minorHAnsi"/>
          <w:sz w:val="24"/>
          <w:szCs w:val="24"/>
        </w:rPr>
        <w:t>U=</w:t>
      </w:r>
      <w:r>
        <w:rPr>
          <w:rFonts w:cstheme="minorHAnsi"/>
          <w:sz w:val="24"/>
          <w:szCs w:val="24"/>
        </w:rPr>
        <w:t>230V = 1,38kW</w:t>
      </w:r>
      <w:r w:rsidR="002C656B">
        <w:rPr>
          <w:rFonts w:cstheme="minorHAnsi"/>
          <w:sz w:val="24"/>
          <w:szCs w:val="24"/>
        </w:rPr>
        <w:t xml:space="preserve"> P=U*I</w:t>
      </w:r>
    </w:p>
    <w:p w14:paraId="6EC2A0FC" w14:textId="4E751A3A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Ladezeit ca.: 18:00 Uhr – 06:00 = 12h x 1,38kW = 16,56kWh</w:t>
      </w:r>
    </w:p>
    <w:p w14:paraId="7D7BF94F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A6CB06" w14:textId="7D089CD2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E-Auto</w:t>
      </w:r>
      <w:r w:rsidR="002C656B">
        <w:rPr>
          <w:rFonts w:cstheme="minorHAnsi"/>
          <w:sz w:val="24"/>
          <w:szCs w:val="24"/>
        </w:rPr>
        <w:t xml:space="preserve"> (Kleinwagen)</w:t>
      </w:r>
      <w:r>
        <w:rPr>
          <w:rFonts w:cstheme="minorHAnsi"/>
          <w:sz w:val="24"/>
          <w:szCs w:val="24"/>
        </w:rPr>
        <w:t xml:space="preserve"> 15kWh /100km</w:t>
      </w:r>
      <w:r w:rsidR="002C656B">
        <w:rPr>
          <w:rFonts w:cstheme="minorHAnsi"/>
          <w:sz w:val="24"/>
          <w:szCs w:val="24"/>
        </w:rPr>
        <w:t xml:space="preserve"> -- &gt; Grosswagen 20kWh /100km</w:t>
      </w:r>
    </w:p>
    <w:p w14:paraId="08C7792E" w14:textId="05511A6D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Durchschnitts Schweizer macht täglich etwa 38km</w:t>
      </w:r>
    </w:p>
    <w:p w14:paraId="094EBEB3" w14:textId="31C3D825" w:rsidR="00DB3D62" w:rsidRDefault="00DB3D62"/>
    <w:p w14:paraId="14BCF968" w14:textId="6BD0F482" w:rsidR="002C656B" w:rsidRPr="00DB3D62" w:rsidRDefault="002C656B">
      <w:r>
        <w:t xml:space="preserve">Verkehrsabgaben, Servicearm, </w:t>
      </w:r>
      <w:r w:rsidR="00AA3EFD">
        <w:t>Rekuperation</w:t>
      </w:r>
    </w:p>
    <w:p w14:paraId="2716598B" w14:textId="0545D310" w:rsidR="00DB3D62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2C656B">
        <w:rPr>
          <w:lang w:val="de-DE"/>
        </w:rPr>
        <w:t xml:space="preserve">CO2 Strafe auf Autohersteller </w:t>
      </w:r>
      <w:r w:rsidR="002C656B" w:rsidRPr="002C656B">
        <w:rPr>
          <w:lang w:val="de-DE"/>
        </w:rPr>
        <w:sym w:font="Wingdings" w:char="F0E0"/>
      </w:r>
      <w:r w:rsidR="002C656B">
        <w:rPr>
          <w:lang w:val="de-DE"/>
        </w:rPr>
        <w:t xml:space="preserve"> Tesla Chargers</w:t>
      </w:r>
    </w:p>
    <w:p w14:paraId="3361C966" w14:textId="4A411EE7" w:rsidR="00E833F9" w:rsidRDefault="00E833F9" w:rsidP="00E833F9">
      <w:pPr>
        <w:rPr>
          <w:lang w:val="de-DE"/>
        </w:rPr>
      </w:pPr>
      <w:r w:rsidRPr="0094397D">
        <w:rPr>
          <w:highlight w:val="green"/>
          <w:lang w:val="de-DE"/>
        </w:rPr>
        <w:t xml:space="preserve">Brauchts </w:t>
      </w:r>
      <w:proofErr w:type="spellStart"/>
      <w:r w:rsidRPr="0094397D">
        <w:rPr>
          <w:highlight w:val="green"/>
          <w:lang w:val="de-DE"/>
        </w:rPr>
        <w:t>gross</w:t>
      </w:r>
      <w:r w:rsidR="00AA3EFD" w:rsidRPr="0094397D">
        <w:rPr>
          <w:highlight w:val="green"/>
          <w:lang w:val="de-DE"/>
        </w:rPr>
        <w:t>e</w:t>
      </w:r>
      <w:proofErr w:type="spellEnd"/>
      <w:r w:rsidRPr="0094397D">
        <w:rPr>
          <w:highlight w:val="green"/>
          <w:lang w:val="de-DE"/>
        </w:rPr>
        <w:t xml:space="preserve"> Batterien?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Batterieherstellung nicht </w:t>
      </w:r>
      <w:proofErr w:type="spellStart"/>
      <w:r w:rsidRPr="0094397D">
        <w:rPr>
          <w:highlight w:val="green"/>
          <w:lang w:val="de-DE"/>
        </w:rPr>
        <w:t>umweltf</w:t>
      </w:r>
      <w:proofErr w:type="spellEnd"/>
      <w:r w:rsidRPr="0094397D">
        <w:rPr>
          <w:highlight w:val="green"/>
          <w:lang w:val="de-DE"/>
        </w:rPr>
        <w:t>.</w:t>
      </w:r>
    </w:p>
    <w:p w14:paraId="4F16A917" w14:textId="4AF67301" w:rsidR="00E833F9" w:rsidRDefault="00E833F9">
      <w:pPr>
        <w:rPr>
          <w:lang w:val="de-DE"/>
        </w:rPr>
      </w:pPr>
      <w:r>
        <w:rPr>
          <w:lang w:val="de-DE"/>
        </w:rPr>
        <w:t xml:space="preserve">Brandverhalten Elektroauto </w:t>
      </w:r>
      <w:r w:rsidRPr="00E833F9">
        <w:rPr>
          <w:lang w:val="de-DE"/>
        </w:rPr>
        <w:sym w:font="Wingdings" w:char="F0E0"/>
      </w:r>
      <w:r>
        <w:rPr>
          <w:lang w:val="de-DE"/>
        </w:rPr>
        <w:t xml:space="preserve"> Nachteil</w:t>
      </w:r>
    </w:p>
    <w:p w14:paraId="6E123BB5" w14:textId="4C897C13" w:rsidR="00BF44AE" w:rsidRDefault="00BF44AE">
      <w:pPr>
        <w:rPr>
          <w:lang w:val="de-DE"/>
        </w:rPr>
      </w:pPr>
    </w:p>
    <w:p w14:paraId="5169BF57" w14:textId="34CF9A31" w:rsidR="00BF44AE" w:rsidRDefault="00BF44AE">
      <w:pPr>
        <w:rPr>
          <w:lang w:val="de-DE"/>
        </w:rPr>
      </w:pPr>
      <w:r>
        <w:rPr>
          <w:lang w:val="de-DE"/>
        </w:rPr>
        <w:t>Lastwägen und Busse</w:t>
      </w:r>
    </w:p>
    <w:p w14:paraId="1B5B1F12" w14:textId="3EB3017F" w:rsidR="008D1C66" w:rsidRDefault="008D1C66">
      <w:pPr>
        <w:rPr>
          <w:lang w:val="de-DE"/>
        </w:rPr>
      </w:pPr>
      <w:r>
        <w:rPr>
          <w:lang w:val="de-DE"/>
        </w:rPr>
        <w:t>Investitionen</w:t>
      </w:r>
      <w:r w:rsidRPr="008D1C66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Chargerkosten</w:t>
      </w:r>
      <w:proofErr w:type="spellEnd"/>
      <w:r>
        <w:rPr>
          <w:lang w:val="de-DE"/>
        </w:rPr>
        <w:t>, Tiefbau, Elektro, Infrastrukturkosten (Netzbau)</w:t>
      </w:r>
    </w:p>
    <w:p w14:paraId="2AE58B9E" w14:textId="23289208" w:rsidR="008D1C66" w:rsidRDefault="008D1C66">
      <w:pPr>
        <w:rPr>
          <w:lang w:val="de-DE"/>
        </w:rPr>
      </w:pPr>
      <w:r>
        <w:rPr>
          <w:lang w:val="de-DE"/>
        </w:rPr>
        <w:t>Förderungen</w:t>
      </w:r>
    </w:p>
    <w:p w14:paraId="6B23E16F" w14:textId="01439FD0" w:rsidR="008D1C66" w:rsidRDefault="008D1C66">
      <w:pPr>
        <w:rPr>
          <w:lang w:val="de-DE"/>
        </w:rPr>
      </w:pPr>
      <w:r>
        <w:rPr>
          <w:lang w:val="de-DE"/>
        </w:rPr>
        <w:t>Ziele CO2 neutral</w:t>
      </w:r>
    </w:p>
    <w:p w14:paraId="51874EF0" w14:textId="4EEC2D22" w:rsidR="008D1C66" w:rsidRDefault="008D1C66">
      <w:pPr>
        <w:rPr>
          <w:lang w:val="de-DE"/>
        </w:rPr>
      </w:pPr>
    </w:p>
    <w:p w14:paraId="558C4EB6" w14:textId="02B48266" w:rsidR="008D1C66" w:rsidRDefault="008D1C66">
      <w:pPr>
        <w:rPr>
          <w:lang w:val="de-DE"/>
        </w:rPr>
      </w:pPr>
    </w:p>
    <w:p w14:paraId="61FB3435" w14:textId="7D0EB516" w:rsidR="008D1C66" w:rsidRDefault="008D1C66">
      <w:pPr>
        <w:rPr>
          <w:lang w:val="de-DE"/>
        </w:rPr>
      </w:pPr>
    </w:p>
    <w:p w14:paraId="38460A0C" w14:textId="71FC4E57" w:rsidR="008D1C66" w:rsidRDefault="008D1C66">
      <w:pPr>
        <w:rPr>
          <w:lang w:val="de-DE"/>
        </w:rPr>
      </w:pPr>
    </w:p>
    <w:p w14:paraId="77565397" w14:textId="45D1CEF3" w:rsidR="008D1C66" w:rsidRDefault="008D1C66">
      <w:pPr>
        <w:rPr>
          <w:lang w:val="de-DE"/>
        </w:rPr>
      </w:pPr>
    </w:p>
    <w:p w14:paraId="1CFD2D4D" w14:textId="37BFA177" w:rsidR="008D1C66" w:rsidRDefault="008D1C66">
      <w:pPr>
        <w:rPr>
          <w:lang w:val="de-DE"/>
        </w:rPr>
      </w:pPr>
    </w:p>
    <w:p w14:paraId="4DA21870" w14:textId="5E906218" w:rsidR="008D1C66" w:rsidRDefault="008D1C66">
      <w:pPr>
        <w:rPr>
          <w:lang w:val="de-DE"/>
        </w:rPr>
      </w:pPr>
    </w:p>
    <w:p w14:paraId="27667CB7" w14:textId="21CB44E9" w:rsidR="008D1C66" w:rsidRDefault="008D1C66">
      <w:pPr>
        <w:rPr>
          <w:lang w:val="de-DE"/>
        </w:rPr>
      </w:pPr>
    </w:p>
    <w:p w14:paraId="0E1F5C9D" w14:textId="5E2865C1" w:rsidR="008D1C66" w:rsidRDefault="008D1C66">
      <w:pPr>
        <w:rPr>
          <w:lang w:val="de-DE"/>
        </w:rPr>
      </w:pPr>
      <w:r>
        <w:rPr>
          <w:lang w:val="de-DE"/>
        </w:rPr>
        <w:t>Photovoltaik</w:t>
      </w:r>
    </w:p>
    <w:p w14:paraId="4ED4784D" w14:textId="4817FDFC" w:rsidR="008D1C66" w:rsidRDefault="008D1C66">
      <w:pPr>
        <w:rPr>
          <w:lang w:val="de-DE"/>
        </w:rPr>
      </w:pPr>
    </w:p>
    <w:p w14:paraId="5B77887C" w14:textId="63639C3D" w:rsidR="008D1C66" w:rsidRDefault="008D1C66">
      <w:pPr>
        <w:rPr>
          <w:lang w:val="de-DE"/>
        </w:rPr>
      </w:pPr>
      <w:proofErr w:type="gramStart"/>
      <w:r w:rsidRPr="0094397D">
        <w:rPr>
          <w:highlight w:val="green"/>
          <w:lang w:val="de-DE"/>
        </w:rPr>
        <w:t>Was ?</w:t>
      </w:r>
      <w:proofErr w:type="gramEnd"/>
    </w:p>
    <w:p w14:paraId="7F6DAA5F" w14:textId="2F34225F" w:rsidR="008D1C66" w:rsidRDefault="008D1C66">
      <w:pPr>
        <w:rPr>
          <w:lang w:val="de-DE"/>
        </w:rPr>
      </w:pPr>
      <w:proofErr w:type="spellStart"/>
      <w:r>
        <w:rPr>
          <w:lang w:val="de-DE"/>
        </w:rPr>
        <w:t>Isatzbereich</w:t>
      </w:r>
      <w:proofErr w:type="spellEnd"/>
    </w:p>
    <w:p w14:paraId="7E1775E4" w14:textId="5DD8C02B" w:rsidR="008D1C66" w:rsidRDefault="008D1C66">
      <w:pPr>
        <w:rPr>
          <w:lang w:val="de-DE"/>
        </w:rPr>
      </w:pPr>
      <w:r>
        <w:rPr>
          <w:lang w:val="de-DE"/>
        </w:rPr>
        <w:t>Lebensdauer</w:t>
      </w:r>
    </w:p>
    <w:p w14:paraId="5F51260F" w14:textId="40729147" w:rsidR="008D1C66" w:rsidRDefault="008D1C66">
      <w:pPr>
        <w:rPr>
          <w:lang w:val="de-DE"/>
        </w:rPr>
      </w:pPr>
      <w:r>
        <w:rPr>
          <w:lang w:val="de-DE"/>
        </w:rPr>
        <w:t>Kosten</w:t>
      </w:r>
      <w:r w:rsidR="00E833F9">
        <w:rPr>
          <w:lang w:val="de-DE"/>
        </w:rPr>
        <w:t xml:space="preserve"> --&gt; Rendite in Jahren </w:t>
      </w:r>
      <w:proofErr w:type="spellStart"/>
      <w:r w:rsidR="00E833F9">
        <w:rPr>
          <w:lang w:val="de-DE"/>
        </w:rPr>
        <w:t>beispiel</w:t>
      </w:r>
      <w:proofErr w:type="spellEnd"/>
      <w:r w:rsidR="00E833F9">
        <w:rPr>
          <w:lang w:val="de-DE"/>
        </w:rPr>
        <w:t xml:space="preserve"> TBZ oder ein Haus</w:t>
      </w:r>
    </w:p>
    <w:p w14:paraId="2ACF14EE" w14:textId="6B9094AD" w:rsidR="00286DA6" w:rsidRDefault="00286DA6">
      <w:pPr>
        <w:rPr>
          <w:lang w:val="de-DE"/>
        </w:rPr>
      </w:pPr>
      <w:r>
        <w:rPr>
          <w:lang w:val="de-DE"/>
        </w:rPr>
        <w:t>Helion Offerte Schulhaus—&gt; Auszahlung</w:t>
      </w:r>
    </w:p>
    <w:p w14:paraId="0002630F" w14:textId="6C315E32" w:rsidR="00286DA6" w:rsidRDefault="00286DA6">
      <w:pPr>
        <w:rPr>
          <w:lang w:val="de-DE"/>
        </w:rPr>
      </w:pPr>
      <w:r>
        <w:rPr>
          <w:lang w:val="de-DE"/>
        </w:rPr>
        <w:t xml:space="preserve">Stromverkauf EW </w:t>
      </w:r>
      <w:r w:rsidRPr="00286DA6">
        <w:rPr>
          <w:lang w:val="de-DE"/>
        </w:rPr>
        <w:sym w:font="Wingdings" w:char="F0E0"/>
      </w:r>
      <w:r>
        <w:rPr>
          <w:lang w:val="de-DE"/>
        </w:rPr>
        <w:t xml:space="preserve"> Beispiel EWZ</w:t>
      </w:r>
    </w:p>
    <w:p w14:paraId="24A49986" w14:textId="59394F2F" w:rsidR="00286DA6" w:rsidRDefault="00286DA6">
      <w:pPr>
        <w:rPr>
          <w:lang w:val="de-DE"/>
        </w:rPr>
      </w:pPr>
      <w:r w:rsidRPr="0094397D">
        <w:rPr>
          <w:highlight w:val="green"/>
          <w:lang w:val="de-DE"/>
        </w:rPr>
        <w:t>Speicher</w:t>
      </w:r>
      <w:r w:rsidR="00C4411A" w:rsidRPr="0094397D">
        <w:rPr>
          <w:highlight w:val="green"/>
          <w:lang w:val="de-DE"/>
        </w:rPr>
        <w:t xml:space="preserve"> </w:t>
      </w:r>
      <w:r w:rsidR="00C4411A" w:rsidRPr="0094397D">
        <w:rPr>
          <w:highlight w:val="green"/>
          <w:lang w:val="de-DE"/>
        </w:rPr>
        <w:sym w:font="Wingdings" w:char="F0E0"/>
      </w:r>
      <w:r w:rsidR="00C4411A" w:rsidRPr="0094397D">
        <w:rPr>
          <w:highlight w:val="green"/>
          <w:lang w:val="de-DE"/>
        </w:rPr>
        <w:t xml:space="preserve"> Zukunft Bidirektional Laden (Speicher vom Auto nutzen)</w:t>
      </w:r>
    </w:p>
    <w:p w14:paraId="6D1F8C79" w14:textId="4BE3EA04" w:rsidR="00286DA6" w:rsidRDefault="00E833F9">
      <w:pPr>
        <w:rPr>
          <w:lang w:val="de-DE"/>
        </w:rPr>
      </w:pPr>
      <w:r w:rsidRPr="0094397D">
        <w:rPr>
          <w:highlight w:val="green"/>
          <w:lang w:val="de-DE"/>
        </w:rPr>
        <w:t>Lastmanagement kombiniert mit Autoladestation</w:t>
      </w:r>
    </w:p>
    <w:p w14:paraId="0195766C" w14:textId="5DECADFA" w:rsidR="00C4411A" w:rsidRDefault="00C4411A">
      <w:pPr>
        <w:rPr>
          <w:lang w:val="de-DE"/>
        </w:rPr>
      </w:pPr>
    </w:p>
    <w:p w14:paraId="5BDB381F" w14:textId="5F888E0D" w:rsidR="00C4411A" w:rsidRDefault="00C4411A">
      <w:pPr>
        <w:rPr>
          <w:lang w:val="de-DE"/>
        </w:rPr>
      </w:pPr>
      <w:r>
        <w:rPr>
          <w:lang w:val="de-DE"/>
        </w:rPr>
        <w:t>Links: TCS, helion.ch, Siemens e-</w:t>
      </w:r>
      <w:proofErr w:type="spellStart"/>
      <w:r>
        <w:rPr>
          <w:lang w:val="de-DE"/>
        </w:rPr>
        <w:t>mobility</w:t>
      </w:r>
      <w:proofErr w:type="spellEnd"/>
    </w:p>
    <w:p w14:paraId="14BE748C" w14:textId="6A569CB5" w:rsidR="00C4411A" w:rsidRPr="00D055FA" w:rsidRDefault="00C4411A">
      <w:pPr>
        <w:rPr>
          <w:lang w:val="en-US"/>
        </w:rPr>
      </w:pPr>
      <w:r w:rsidRPr="00D055FA">
        <w:rPr>
          <w:lang w:val="en-US"/>
        </w:rPr>
        <w:t xml:space="preserve">BUS &amp; LKW: </w:t>
      </w:r>
      <w:hyperlink r:id="rId4" w:history="1">
        <w:r w:rsidRPr="00D055FA">
          <w:rPr>
            <w:rStyle w:val="Hyperlink"/>
            <w:lang w:val="en-US"/>
          </w:rPr>
          <w:t>https://new.siemens.com/de/de/produkte/energie/mittelspannung/loesungen/emobility/sicharge-uc.html</w:t>
        </w:r>
      </w:hyperlink>
    </w:p>
    <w:p w14:paraId="541C7963" w14:textId="773EBC2A" w:rsidR="00C4411A" w:rsidRPr="00D055FA" w:rsidRDefault="00C4411A">
      <w:pPr>
        <w:rPr>
          <w:lang w:val="en-US"/>
        </w:rPr>
      </w:pPr>
    </w:p>
    <w:p w14:paraId="3CC58780" w14:textId="6A617D23" w:rsidR="00C4411A" w:rsidRDefault="00C4411A">
      <w:pPr>
        <w:rPr>
          <w:lang w:val="de-DE"/>
        </w:rPr>
      </w:pPr>
      <w:r>
        <w:rPr>
          <w:lang w:val="de-DE"/>
        </w:rPr>
        <w:t>Öffentlich DC Laden:</w:t>
      </w:r>
    </w:p>
    <w:p w14:paraId="481668C8" w14:textId="4B0546D6" w:rsidR="00C4411A" w:rsidRDefault="000D753C">
      <w:pPr>
        <w:rPr>
          <w:lang w:val="de-DE"/>
        </w:rPr>
      </w:pPr>
      <w:hyperlink r:id="rId5" w:history="1">
        <w:r w:rsidR="00C4411A" w:rsidRPr="006867F7">
          <w:rPr>
            <w:rStyle w:val="Hyperlink"/>
            <w:lang w:val="de-DE"/>
          </w:rPr>
          <w:t>https://new.siemens.com/de/de/produkte/energie/mittelspannung/loesungen/emobility/sicharge-d.html</w:t>
        </w:r>
      </w:hyperlink>
    </w:p>
    <w:p w14:paraId="6599915C" w14:textId="390A932A" w:rsidR="00C4411A" w:rsidRDefault="00CE5555">
      <w:pPr>
        <w:rPr>
          <w:lang w:val="de-DE"/>
        </w:rPr>
      </w:pPr>
      <w:r>
        <w:rPr>
          <w:lang w:val="de-DE"/>
        </w:rPr>
        <w:t>Ö</w:t>
      </w:r>
      <w:r w:rsidR="00C4411A">
        <w:rPr>
          <w:lang w:val="de-DE"/>
        </w:rPr>
        <w:t>ffentlich AC Laden</w:t>
      </w:r>
      <w:r w:rsidR="00D055FA">
        <w:rPr>
          <w:lang w:val="de-DE"/>
        </w:rPr>
        <w:t>:</w:t>
      </w:r>
    </w:p>
    <w:p w14:paraId="68E901F9" w14:textId="7D68091F" w:rsidR="00C4411A" w:rsidRDefault="000D753C">
      <w:pPr>
        <w:rPr>
          <w:lang w:val="de-DE"/>
        </w:rPr>
      </w:pPr>
      <w:hyperlink r:id="rId6" w:history="1">
        <w:r w:rsidR="00CE5555" w:rsidRPr="006867F7">
          <w:rPr>
            <w:rStyle w:val="Hyperlink"/>
            <w:lang w:val="de-DE"/>
          </w:rPr>
          <w:t>https://new.siemens.com/de/de/produkte/energie/mittelspannung/loesungen/emobility/sicharge-cc-ac22.html</w:t>
        </w:r>
      </w:hyperlink>
    </w:p>
    <w:p w14:paraId="2B22C81E" w14:textId="2FDE3F67" w:rsidR="00CE5555" w:rsidRDefault="00CE5555">
      <w:pPr>
        <w:rPr>
          <w:lang w:val="de-DE"/>
        </w:rPr>
      </w:pPr>
      <w:r>
        <w:rPr>
          <w:lang w:val="de-DE"/>
        </w:rPr>
        <w:t>Zuhause Laden AC:</w:t>
      </w:r>
    </w:p>
    <w:p w14:paraId="7C332B21" w14:textId="7F4DD263" w:rsidR="00CE5555" w:rsidRDefault="000D753C">
      <w:pPr>
        <w:rPr>
          <w:lang w:val="de-DE"/>
        </w:rPr>
      </w:pPr>
      <w:hyperlink r:id="rId7" w:history="1">
        <w:r w:rsidR="000A4839" w:rsidRPr="006867F7">
          <w:rPr>
            <w:rStyle w:val="Hyperlink"/>
            <w:lang w:val="de-DE"/>
          </w:rPr>
          <w:t>https://new.siemens.com/de/de/produkte/energie/mittelspannung/loesungen/emobility/versicharge.html</w:t>
        </w:r>
      </w:hyperlink>
    </w:p>
    <w:p w14:paraId="524A9E0A" w14:textId="519D3A98" w:rsidR="000A4839" w:rsidRDefault="000A4839">
      <w:pPr>
        <w:rPr>
          <w:lang w:val="de-DE"/>
        </w:rPr>
      </w:pPr>
    </w:p>
    <w:p w14:paraId="17DDB070" w14:textId="2EC67CA6" w:rsidR="000A4839" w:rsidRDefault="000A4839">
      <w:pPr>
        <w:rPr>
          <w:lang w:val="de-DE"/>
        </w:rPr>
      </w:pPr>
    </w:p>
    <w:p w14:paraId="0FA8BC7B" w14:textId="41A1A3B5" w:rsidR="000A4839" w:rsidRDefault="000A4839">
      <w:pPr>
        <w:rPr>
          <w:lang w:val="de-DE"/>
        </w:rPr>
      </w:pPr>
      <w:r>
        <w:rPr>
          <w:lang w:val="de-DE"/>
        </w:rPr>
        <w:t xml:space="preserve">Besuchstag Siemens </w:t>
      </w:r>
      <w:proofErr w:type="spellStart"/>
      <w:r>
        <w:rPr>
          <w:lang w:val="de-DE"/>
        </w:rPr>
        <w:t>Freilagerstrasse</w:t>
      </w:r>
      <w:proofErr w:type="spellEnd"/>
      <w:r>
        <w:rPr>
          <w:lang w:val="de-DE"/>
        </w:rPr>
        <w:t xml:space="preserve"> 8048 Zürich</w:t>
      </w:r>
    </w:p>
    <w:p w14:paraId="71122221" w14:textId="77777777" w:rsidR="000A4839" w:rsidRDefault="000A4839">
      <w:pPr>
        <w:rPr>
          <w:lang w:val="de-DE"/>
        </w:rPr>
      </w:pPr>
    </w:p>
    <w:sectPr w:rsidR="000A4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4"/>
    <w:rsid w:val="000A4839"/>
    <w:rsid w:val="000D753C"/>
    <w:rsid w:val="00225276"/>
    <w:rsid w:val="0026653F"/>
    <w:rsid w:val="00286DA6"/>
    <w:rsid w:val="002C656B"/>
    <w:rsid w:val="00872802"/>
    <w:rsid w:val="008D1C66"/>
    <w:rsid w:val="0094397D"/>
    <w:rsid w:val="00AA3EFD"/>
    <w:rsid w:val="00B04A6D"/>
    <w:rsid w:val="00BF44AE"/>
    <w:rsid w:val="00C4411A"/>
    <w:rsid w:val="00C95D9F"/>
    <w:rsid w:val="00CD7D66"/>
    <w:rsid w:val="00CE5555"/>
    <w:rsid w:val="00D055FA"/>
    <w:rsid w:val="00DB3D62"/>
    <w:rsid w:val="00E833F9"/>
    <w:rsid w:val="00E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C8F3"/>
  <w15:chartTrackingRefBased/>
  <w15:docId w15:val="{10CB7457-32DA-4758-ABA7-8719AF3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.siemens.com/de/de/produkte/energie/mittelspannung/loesungen/emobility/versichar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.siemens.com/de/de/produkte/energie/mittelspannung/loesungen/emobility/sicharge-cc-ac22.html" TargetMode="External"/><Relationship Id="rId5" Type="http://schemas.openxmlformats.org/officeDocument/2006/relationships/hyperlink" Target="https://new.siemens.com/de/de/produkte/energie/mittelspannung/loesungen/emobility/sicharge-d.html" TargetMode="External"/><Relationship Id="rId4" Type="http://schemas.openxmlformats.org/officeDocument/2006/relationships/hyperlink" Target="https://new.siemens.com/de/de/produkte/energie/mittelspannung/loesungen/emobility/sicharge-u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Kasami Naim</dc:creator>
  <cp:keywords/>
  <dc:description/>
  <cp:lastModifiedBy>Bleron Redjepi</cp:lastModifiedBy>
  <cp:revision>4</cp:revision>
  <dcterms:created xsi:type="dcterms:W3CDTF">2021-11-18T18:18:00Z</dcterms:created>
  <dcterms:modified xsi:type="dcterms:W3CDTF">2021-11-25T16:34:00Z</dcterms:modified>
</cp:coreProperties>
</file>