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A31" w:rsidRPr="00F77156" w:rsidRDefault="00100A31" w:rsidP="00F77156">
      <w:pPr>
        <w:spacing w:after="0" w:line="480" w:lineRule="auto"/>
        <w:rPr>
          <w:rFonts w:ascii="Times New Roman" w:hAnsi="Times New Roman" w:cs="Times New Roman"/>
        </w:rPr>
      </w:pPr>
    </w:p>
    <w:p w:rsidR="00100A31" w:rsidRPr="00F77156" w:rsidRDefault="005B4998" w:rsidP="00F77156">
      <w:pPr>
        <w:spacing w:after="0" w:line="480" w:lineRule="auto"/>
        <w:rPr>
          <w:rFonts w:ascii="Times New Roman" w:hAnsi="Times New Roman" w:cs="Times New Roman"/>
        </w:rPr>
      </w:pPr>
      <w:r w:rsidRPr="00F77156">
        <w:rPr>
          <w:rFonts w:ascii="Times New Roman" w:hAnsi="Times New Roman" w:cs="Times New Roman"/>
        </w:rPr>
        <w:t xml:space="preserve">                                                             PROJECT </w:t>
      </w:r>
    </w:p>
    <w:p w:rsidR="005B4998" w:rsidRPr="00F77156" w:rsidRDefault="005B4998" w:rsidP="00F77156">
      <w:pPr>
        <w:spacing w:after="0" w:line="480" w:lineRule="auto"/>
        <w:rPr>
          <w:rFonts w:ascii="Times New Roman" w:hAnsi="Times New Roman" w:cs="Times New Roman"/>
          <w:b/>
        </w:rPr>
      </w:pPr>
    </w:p>
    <w:p w:rsidR="00ED05A5" w:rsidRPr="00F77156" w:rsidRDefault="00100A31" w:rsidP="00F77156">
      <w:pPr>
        <w:spacing w:after="0" w:line="480" w:lineRule="auto"/>
        <w:jc w:val="center"/>
        <w:rPr>
          <w:rFonts w:ascii="Times New Roman" w:hAnsi="Times New Roman" w:cs="Times New Roman"/>
        </w:rPr>
      </w:pPr>
      <w:r w:rsidRPr="00F77156">
        <w:rPr>
          <w:rFonts w:ascii="Times New Roman" w:hAnsi="Times New Roman" w:cs="Times New Roman"/>
          <w:b/>
        </w:rPr>
        <w:t>Location and trans</w:t>
      </w:r>
      <w:r w:rsidR="007E006E" w:rsidRPr="00F77156">
        <w:rPr>
          <w:rFonts w:ascii="Times New Roman" w:hAnsi="Times New Roman" w:cs="Times New Roman"/>
          <w:b/>
        </w:rPr>
        <w:t>portation</w:t>
      </w:r>
    </w:p>
    <w:p w:rsidR="004D2856" w:rsidRPr="00F77156" w:rsidRDefault="00ED05A5" w:rsidP="00F77156">
      <w:pPr>
        <w:spacing w:after="0" w:line="480" w:lineRule="auto"/>
        <w:rPr>
          <w:rFonts w:ascii="Times New Roman" w:hAnsi="Times New Roman" w:cs="Times New Roman"/>
        </w:rPr>
      </w:pPr>
      <w:r w:rsidRPr="00F77156">
        <w:rPr>
          <w:rFonts w:ascii="Times New Roman" w:hAnsi="Times New Roman" w:cs="Times New Roman"/>
        </w:rPr>
        <w:t>Y</w:t>
      </w:r>
      <w:r w:rsidR="00595F4A" w:rsidRPr="00F77156">
        <w:rPr>
          <w:rFonts w:ascii="Times New Roman" w:hAnsi="Times New Roman" w:cs="Times New Roman"/>
        </w:rPr>
        <w:t>ahoo Sunn</w:t>
      </w:r>
      <w:r w:rsidRPr="00F77156">
        <w:rPr>
          <w:rFonts w:ascii="Times New Roman" w:hAnsi="Times New Roman" w:cs="Times New Roman"/>
        </w:rPr>
        <w:t>y</w:t>
      </w:r>
      <w:r w:rsidR="00595F4A" w:rsidRPr="00F77156">
        <w:rPr>
          <w:rFonts w:ascii="Times New Roman" w:hAnsi="Times New Roman" w:cs="Times New Roman"/>
        </w:rPr>
        <w:t>vale</w:t>
      </w:r>
      <w:r w:rsidRPr="00F77156">
        <w:rPr>
          <w:rFonts w:ascii="Times New Roman" w:hAnsi="Times New Roman" w:cs="Times New Roman"/>
        </w:rPr>
        <w:t xml:space="preserve"> (1350 North Mathilda Avenue, Sunnyvale, California) is located at a </w:t>
      </w:r>
      <w:r w:rsidR="007E006E" w:rsidRPr="00F77156">
        <w:rPr>
          <w:rFonts w:ascii="Times New Roman" w:hAnsi="Times New Roman" w:cs="Times New Roman"/>
        </w:rPr>
        <w:t>Sensitive Land Protection</w:t>
      </w:r>
      <w:r w:rsidR="002C08AA" w:rsidRPr="00F77156">
        <w:rPr>
          <w:rFonts w:ascii="Times New Roman" w:hAnsi="Times New Roman" w:cs="Times New Roman"/>
        </w:rPr>
        <w:t xml:space="preserve"> (C1)</w:t>
      </w:r>
      <w:r w:rsidR="004176BB" w:rsidRPr="00F77156">
        <w:rPr>
          <w:rFonts w:ascii="Times New Roman" w:hAnsi="Times New Roman" w:cs="Times New Roman"/>
        </w:rPr>
        <w:t xml:space="preserve"> area </w:t>
      </w:r>
      <w:r w:rsidR="007E006E" w:rsidRPr="00F77156">
        <w:rPr>
          <w:rFonts w:ascii="Times New Roman" w:hAnsi="Times New Roman" w:cs="Times New Roman"/>
        </w:rPr>
        <w:t>in previous building sites or renovation</w:t>
      </w:r>
    </w:p>
    <w:p w:rsidR="007E006E" w:rsidRPr="00F77156" w:rsidRDefault="004176BB" w:rsidP="00F77156">
      <w:pPr>
        <w:spacing w:after="0" w:line="480" w:lineRule="auto"/>
        <w:rPr>
          <w:rFonts w:ascii="Times New Roman" w:hAnsi="Times New Roman" w:cs="Times New Roman"/>
        </w:rPr>
      </w:pPr>
      <w:r w:rsidRPr="00F77156">
        <w:rPr>
          <w:rFonts w:ascii="Times New Roman" w:hAnsi="Times New Roman" w:cs="Times New Roman"/>
        </w:rPr>
        <w:t>Figure 1 shows the Yahoo Building inside and outside.</w:t>
      </w:r>
      <w:r w:rsidR="004D2856" w:rsidRPr="00F77156">
        <w:rPr>
          <w:rFonts w:ascii="Times New Roman" w:hAnsi="Times New Roman" w:cs="Times New Roman"/>
        </w:rPr>
        <w:t xml:space="preserve"> </w:t>
      </w:r>
    </w:p>
    <w:p w:rsidR="00981514" w:rsidRPr="00F77156" w:rsidRDefault="00981514" w:rsidP="00F77156">
      <w:pPr>
        <w:spacing w:after="0" w:line="480" w:lineRule="auto"/>
        <w:rPr>
          <w:rFonts w:ascii="Times New Roman" w:hAnsi="Times New Roman" w:cs="Times New Roman"/>
        </w:rPr>
      </w:pPr>
      <w:r w:rsidRPr="00F77156">
        <w:rPr>
          <w:rFonts w:ascii="Times New Roman" w:hAnsi="Times New Roman" w:cs="Times New Roman"/>
          <w:noProof/>
        </w:rPr>
        <w:drawing>
          <wp:inline distT="0" distB="0" distL="0" distR="0" wp14:anchorId="0697C726" wp14:editId="07BFB3A8">
            <wp:extent cx="1455420" cy="1455420"/>
            <wp:effectExtent l="0" t="0" r="0" b="0"/>
            <wp:docPr id="6" name="Picture 6" descr="Yahoo photo of: Yaho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ahoo photo of: Yahoo Camp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a:ln>
                      <a:noFill/>
                    </a:ln>
                  </pic:spPr>
                </pic:pic>
              </a:graphicData>
            </a:graphic>
          </wp:inline>
        </w:drawing>
      </w:r>
      <w:r w:rsidR="00D44BA3" w:rsidRPr="00F77156">
        <w:rPr>
          <w:rFonts w:ascii="Times New Roman" w:hAnsi="Times New Roman" w:cs="Times New Roman"/>
        </w:rPr>
        <w:t xml:space="preserve">  </w:t>
      </w:r>
      <w:r w:rsidR="00D44BA3" w:rsidRPr="00F77156">
        <w:rPr>
          <w:rFonts w:ascii="Times New Roman" w:hAnsi="Times New Roman" w:cs="Times New Roman"/>
          <w:noProof/>
        </w:rPr>
        <w:drawing>
          <wp:inline distT="0" distB="0" distL="0" distR="0" wp14:anchorId="605BE602" wp14:editId="4093BA7C">
            <wp:extent cx="1950720" cy="1462295"/>
            <wp:effectExtent l="0" t="0" r="0" b="508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5599" cy="1465952"/>
                    </a:xfrm>
                    <a:prstGeom prst="rect">
                      <a:avLst/>
                    </a:prstGeom>
                    <a:noFill/>
                    <a:ln>
                      <a:noFill/>
                    </a:ln>
                  </pic:spPr>
                </pic:pic>
              </a:graphicData>
            </a:graphic>
          </wp:inline>
        </w:drawing>
      </w:r>
      <w:r w:rsidR="00ED05A5" w:rsidRPr="00F77156">
        <w:rPr>
          <w:rFonts w:ascii="Times New Roman" w:hAnsi="Times New Roman" w:cs="Times New Roman"/>
          <w:noProof/>
        </w:rPr>
        <w:drawing>
          <wp:inline distT="0" distB="0" distL="0" distR="0" wp14:anchorId="5E11DCEA" wp14:editId="6E54E2D5">
            <wp:extent cx="2857500" cy="1600200"/>
            <wp:effectExtent l="0" t="0" r="0" b="0"/>
            <wp:docPr id="13" name="Picture 13" descr="Image result for yahoo office in sunnyvale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yahoo office in sunnyvale 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4176BB" w:rsidRPr="00F77156" w:rsidRDefault="004176BB" w:rsidP="00F77156">
      <w:pPr>
        <w:spacing w:after="0" w:line="480" w:lineRule="auto"/>
        <w:rPr>
          <w:rFonts w:ascii="Times New Roman" w:hAnsi="Times New Roman" w:cs="Times New Roman"/>
        </w:rPr>
      </w:pPr>
      <w:r w:rsidRPr="00F77156">
        <w:rPr>
          <w:rFonts w:ascii="Times New Roman" w:hAnsi="Times New Roman" w:cs="Times New Roman"/>
        </w:rPr>
        <w:t>Figure 1</w:t>
      </w:r>
    </w:p>
    <w:p w:rsidR="00AE65A2" w:rsidRPr="00F77156" w:rsidRDefault="00AE65A2" w:rsidP="00F77156">
      <w:pPr>
        <w:spacing w:after="0" w:line="480" w:lineRule="auto"/>
        <w:rPr>
          <w:rFonts w:ascii="Times New Roman" w:hAnsi="Times New Roman" w:cs="Times New Roman"/>
        </w:rPr>
      </w:pPr>
    </w:p>
    <w:p w:rsidR="00AE65A2"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b/>
        </w:rPr>
        <w:t>Sensitive Land Production</w:t>
      </w:r>
      <w:r w:rsidRPr="00F77156">
        <w:rPr>
          <w:rFonts w:ascii="Times New Roman" w:hAnsi="Times New Roman" w:cs="Times New Roman"/>
        </w:rPr>
        <w:t xml:space="preserve">: </w:t>
      </w:r>
      <w:r w:rsidR="007E006E" w:rsidRPr="00F77156">
        <w:rPr>
          <w:rFonts w:ascii="Times New Roman" w:hAnsi="Times New Roman" w:cs="Times New Roman"/>
        </w:rPr>
        <w:t>Sensitive Land Protection</w:t>
      </w:r>
      <w:r w:rsidR="00AE65A2" w:rsidRPr="00F77156">
        <w:rPr>
          <w:rFonts w:ascii="Times New Roman" w:hAnsi="Times New Roman" w:cs="Times New Roman"/>
        </w:rPr>
        <w:t xml:space="preserve"> has to fulfill </w:t>
      </w:r>
      <w:r w:rsidR="007E006E" w:rsidRPr="00F77156">
        <w:rPr>
          <w:rFonts w:ascii="Times New Roman" w:hAnsi="Times New Roman" w:cs="Times New Roman"/>
        </w:rPr>
        <w:t xml:space="preserve">2 </w:t>
      </w:r>
      <w:r w:rsidR="00AE65A2" w:rsidRPr="00F77156">
        <w:rPr>
          <w:rFonts w:ascii="Times New Roman" w:hAnsi="Times New Roman" w:cs="Times New Roman"/>
        </w:rPr>
        <w:t>criteria for this option.</w:t>
      </w:r>
    </w:p>
    <w:p w:rsidR="00AE65A2"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b/>
          <w:bCs/>
        </w:rPr>
        <w:tab/>
      </w:r>
      <w:r w:rsidR="00502C42" w:rsidRPr="00F77156">
        <w:rPr>
          <w:rFonts w:ascii="Times New Roman" w:hAnsi="Times New Roman" w:cs="Times New Roman"/>
          <w:b/>
          <w:bCs/>
        </w:rPr>
        <w:t>Prime Farmland</w:t>
      </w:r>
      <w:r w:rsidR="00502C42" w:rsidRPr="00F77156">
        <w:rPr>
          <w:rFonts w:ascii="Times New Roman" w:hAnsi="Times New Roman" w:cs="Times New Roman"/>
        </w:rPr>
        <w:t xml:space="preserve">: importance defined by the U.S. Code of Federal Regulations, Title 7, Volume 6, Parts 4000 to 699, </w:t>
      </w:r>
      <w:proofErr w:type="gramStart"/>
      <w:r w:rsidR="00502C42" w:rsidRPr="00F77156">
        <w:rPr>
          <w:rFonts w:ascii="Times New Roman" w:hAnsi="Times New Roman" w:cs="Times New Roman"/>
        </w:rPr>
        <w:t>Section</w:t>
      </w:r>
      <w:proofErr w:type="gramEnd"/>
      <w:r w:rsidR="00502C42" w:rsidRPr="00F77156">
        <w:rPr>
          <w:rFonts w:ascii="Times New Roman" w:hAnsi="Times New Roman" w:cs="Times New Roman"/>
        </w:rPr>
        <w:t xml:space="preserve"> 657.5 and identified in a state Natural Resources Conservation Service soil survey.</w:t>
      </w:r>
    </w:p>
    <w:p w:rsidR="00AE65A2"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b/>
          <w:bCs/>
        </w:rPr>
        <w:tab/>
      </w:r>
      <w:r w:rsidR="00502C42" w:rsidRPr="00F77156">
        <w:rPr>
          <w:rFonts w:ascii="Times New Roman" w:hAnsi="Times New Roman" w:cs="Times New Roman"/>
          <w:b/>
          <w:bCs/>
        </w:rPr>
        <w:t>Floodplains</w:t>
      </w:r>
      <w:r w:rsidR="00502C42" w:rsidRPr="00F77156">
        <w:rPr>
          <w:rFonts w:ascii="Times New Roman" w:hAnsi="Times New Roman" w:cs="Times New Roman"/>
        </w:rPr>
        <w:t xml:space="preserve">: A flood hazard area shown on a legally adopted flood hazard map or otherwise legally designated by the local jurisdiction or the state. For projects in places without legally adopted </w:t>
      </w:r>
      <w:r w:rsidR="00502C42" w:rsidRPr="00F77156">
        <w:rPr>
          <w:rFonts w:ascii="Times New Roman" w:hAnsi="Times New Roman" w:cs="Times New Roman"/>
        </w:rPr>
        <w:lastRenderedPageBreak/>
        <w:t>flood hazard maps or legal designations, locate on a site that is entirely outside any floodplain subject to a 1% or greater chance of flooding in any given year.</w:t>
      </w:r>
    </w:p>
    <w:p w:rsidR="00AE65A2"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b/>
          <w:bCs/>
        </w:rPr>
        <w:tab/>
      </w:r>
      <w:r w:rsidR="00502C42" w:rsidRPr="00F77156">
        <w:rPr>
          <w:rFonts w:ascii="Times New Roman" w:hAnsi="Times New Roman" w:cs="Times New Roman"/>
          <w:b/>
          <w:bCs/>
        </w:rPr>
        <w:t>Habitat</w:t>
      </w:r>
      <w:r w:rsidR="00502C42" w:rsidRPr="00F77156">
        <w:rPr>
          <w:rFonts w:ascii="Times New Roman" w:hAnsi="Times New Roman" w:cs="Times New Roman"/>
        </w:rPr>
        <w:t>: Land identifi</w:t>
      </w:r>
      <w:r w:rsidR="00B60668" w:rsidRPr="00F77156">
        <w:rPr>
          <w:rFonts w:ascii="Times New Roman" w:hAnsi="Times New Roman" w:cs="Times New Roman"/>
        </w:rPr>
        <w:t>ed as habitat.</w:t>
      </w:r>
    </w:p>
    <w:p w:rsidR="00AE65A2"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b/>
          <w:bCs/>
        </w:rPr>
        <w:tab/>
      </w:r>
      <w:r w:rsidR="00502C42" w:rsidRPr="00F77156">
        <w:rPr>
          <w:rFonts w:ascii="Times New Roman" w:hAnsi="Times New Roman" w:cs="Times New Roman"/>
          <w:b/>
          <w:bCs/>
        </w:rPr>
        <w:t xml:space="preserve">Water Bodies: </w:t>
      </w:r>
      <w:r w:rsidR="00502C42" w:rsidRPr="00F77156">
        <w:rPr>
          <w:rFonts w:ascii="Times New Roman" w:hAnsi="Times New Roman" w:cs="Times New Roman"/>
        </w:rPr>
        <w:t>Areas on or within 100 feet (30 meters) of a water body, except for minor improvements</w:t>
      </w:r>
    </w:p>
    <w:p w:rsidR="009149CA"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b/>
          <w:bCs/>
        </w:rPr>
        <w:tab/>
      </w:r>
      <w:r w:rsidR="00502C42" w:rsidRPr="00F77156">
        <w:rPr>
          <w:rFonts w:ascii="Times New Roman" w:hAnsi="Times New Roman" w:cs="Times New Roman"/>
          <w:b/>
          <w:bCs/>
        </w:rPr>
        <w:t>Wetlands</w:t>
      </w:r>
      <w:r w:rsidR="00502C42" w:rsidRPr="00F77156">
        <w:rPr>
          <w:rFonts w:ascii="Times New Roman" w:hAnsi="Times New Roman" w:cs="Times New Roman"/>
        </w:rPr>
        <w:t>: Areas on or within 50 feet (15 meters) of a wetland, except for minor improvements.</w:t>
      </w:r>
    </w:p>
    <w:p w:rsidR="0043742C" w:rsidRPr="00F77156" w:rsidRDefault="00AE65A2" w:rsidP="00F77156">
      <w:pPr>
        <w:spacing w:after="0" w:line="480" w:lineRule="auto"/>
        <w:ind w:left="720"/>
        <w:rPr>
          <w:rFonts w:ascii="Times New Roman" w:hAnsi="Times New Roman" w:cs="Times New Roman"/>
        </w:rPr>
      </w:pPr>
      <w:r w:rsidRPr="00F77156">
        <w:rPr>
          <w:rFonts w:ascii="Times New Roman" w:hAnsi="Times New Roman" w:cs="Times New Roman"/>
        </w:rPr>
        <w:t xml:space="preserve">The Yahoo historic building is a </w:t>
      </w:r>
      <w:r w:rsidR="007E006E" w:rsidRPr="00F77156">
        <w:rPr>
          <w:rFonts w:ascii="Times New Roman" w:hAnsi="Times New Roman" w:cs="Times New Roman"/>
        </w:rPr>
        <w:t>High Priority Site</w:t>
      </w:r>
      <w:r w:rsidR="0043742C" w:rsidRPr="00F77156">
        <w:rPr>
          <w:rFonts w:ascii="Times New Roman" w:hAnsi="Times New Roman" w:cs="Times New Roman"/>
        </w:rPr>
        <w:t xml:space="preserve"> </w:t>
      </w:r>
      <w:r w:rsidR="002C08AA" w:rsidRPr="00F77156">
        <w:rPr>
          <w:rFonts w:ascii="Times New Roman" w:hAnsi="Times New Roman" w:cs="Times New Roman"/>
        </w:rPr>
        <w:t>(C2</w:t>
      </w:r>
      <w:r w:rsidRPr="00F77156">
        <w:rPr>
          <w:rFonts w:ascii="Times New Roman" w:hAnsi="Times New Roman" w:cs="Times New Roman"/>
        </w:rPr>
        <w:t>). Figure 2 shows the historic building</w:t>
      </w:r>
      <w:proofErr w:type="gramStart"/>
      <w:r w:rsidRPr="00F77156">
        <w:rPr>
          <w:rFonts w:ascii="Times New Roman" w:hAnsi="Times New Roman" w:cs="Times New Roman"/>
        </w:rPr>
        <w:t>.</w:t>
      </w:r>
      <w:r w:rsidR="00B60668" w:rsidRPr="00F77156">
        <w:rPr>
          <w:rFonts w:ascii="Times New Roman" w:hAnsi="Times New Roman" w:cs="Times New Roman"/>
        </w:rPr>
        <w:t>.</w:t>
      </w:r>
      <w:proofErr w:type="gramEnd"/>
      <w:r w:rsidR="0043742C" w:rsidRPr="00F77156">
        <w:rPr>
          <w:rFonts w:ascii="Times New Roman" w:eastAsiaTheme="minorEastAsia" w:hAnsi="Times New Roman" w:cs="Times New Roman"/>
          <w:kern w:val="24"/>
        </w:rPr>
        <w:t xml:space="preserve"> </w:t>
      </w:r>
    </w:p>
    <w:p w:rsidR="00EC092D" w:rsidRPr="00F77156" w:rsidRDefault="00EC092D" w:rsidP="00F77156">
      <w:pPr>
        <w:spacing w:after="0" w:line="480" w:lineRule="auto"/>
        <w:ind w:left="720"/>
        <w:rPr>
          <w:rFonts w:ascii="Times New Roman" w:hAnsi="Times New Roman" w:cs="Times New Roman"/>
        </w:rPr>
      </w:pPr>
      <w:r w:rsidRPr="00F77156">
        <w:rPr>
          <w:rFonts w:ascii="Times New Roman" w:hAnsi="Times New Roman" w:cs="Times New Roman"/>
          <w:noProof/>
        </w:rPr>
        <w:drawing>
          <wp:inline distT="0" distB="0" distL="0" distR="0" wp14:anchorId="7E660621" wp14:editId="2B060D16">
            <wp:extent cx="807720" cy="807720"/>
            <wp:effectExtent l="0" t="0" r="0" b="0"/>
            <wp:docPr id="11" name="Picture 11" descr="Yahoo photo of: Yaho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ahoo photo of: Yahoo Camp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r w:rsidR="00976CBA" w:rsidRPr="00F77156">
        <w:rPr>
          <w:rFonts w:ascii="Times New Roman" w:hAnsi="Times New Roman" w:cs="Times New Roman"/>
        </w:rPr>
        <w:t xml:space="preserve">  </w:t>
      </w:r>
      <w:r w:rsidR="00595F4A" w:rsidRPr="00F77156">
        <w:rPr>
          <w:rFonts w:ascii="Times New Roman" w:hAnsi="Times New Roman" w:cs="Times New Roman"/>
          <w:noProof/>
        </w:rPr>
        <w:drawing>
          <wp:inline distT="0" distB="0" distL="0" distR="0" wp14:anchorId="2230CA74" wp14:editId="44D3863A">
            <wp:extent cx="997625" cy="769620"/>
            <wp:effectExtent l="0" t="0" r="0" b="0"/>
            <wp:docPr id="14" name="Picture 14" descr="Image result for yahoo office in sunnyvale 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yahoo office in sunnyvale 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101" cy="773073"/>
                    </a:xfrm>
                    <a:prstGeom prst="rect">
                      <a:avLst/>
                    </a:prstGeom>
                    <a:noFill/>
                    <a:ln>
                      <a:noFill/>
                    </a:ln>
                  </pic:spPr>
                </pic:pic>
              </a:graphicData>
            </a:graphic>
          </wp:inline>
        </w:drawing>
      </w:r>
    </w:p>
    <w:p w:rsidR="00AE65A2" w:rsidRPr="00F77156" w:rsidRDefault="00AE65A2" w:rsidP="00F77156">
      <w:pPr>
        <w:spacing w:after="0" w:line="480" w:lineRule="auto"/>
        <w:ind w:left="720"/>
        <w:rPr>
          <w:rFonts w:ascii="Times New Roman" w:hAnsi="Times New Roman" w:cs="Times New Roman"/>
        </w:rPr>
      </w:pPr>
      <w:r w:rsidRPr="00F77156">
        <w:rPr>
          <w:rFonts w:ascii="Times New Roman" w:hAnsi="Times New Roman" w:cs="Times New Roman"/>
        </w:rPr>
        <w:t>Figure 2</w:t>
      </w:r>
    </w:p>
    <w:p w:rsidR="00DB6C3B" w:rsidRPr="00F77156" w:rsidRDefault="00AE65A2" w:rsidP="00F77156">
      <w:pPr>
        <w:spacing w:after="0" w:line="480" w:lineRule="auto"/>
        <w:rPr>
          <w:rFonts w:ascii="Times New Roman" w:hAnsi="Times New Roman" w:cs="Times New Roman"/>
        </w:rPr>
      </w:pPr>
      <w:r w:rsidRPr="00F77156">
        <w:rPr>
          <w:rFonts w:ascii="Times New Roman" w:hAnsi="Times New Roman" w:cs="Times New Roman"/>
        </w:rPr>
        <w:tab/>
        <w:t>The intent is t</w:t>
      </w:r>
      <w:r w:rsidR="00502C42" w:rsidRPr="00F77156">
        <w:rPr>
          <w:rFonts w:ascii="Times New Roman" w:eastAsiaTheme="minorEastAsia" w:hAnsi="Times New Roman" w:cs="Times New Roman"/>
        </w:rPr>
        <w:t xml:space="preserve">o encourage project location in areas with development constraints and promote the health of the surrounding area. </w:t>
      </w:r>
      <w:r w:rsidR="001B56F7" w:rsidRPr="00F77156">
        <w:rPr>
          <w:rFonts w:ascii="Times New Roman" w:hAnsi="Times New Roman" w:cs="Times New Roman"/>
        </w:rPr>
        <w:t xml:space="preserve"> </w:t>
      </w:r>
      <w:r w:rsidRPr="00F77156">
        <w:rPr>
          <w:rFonts w:ascii="Times New Roman" w:hAnsi="Times New Roman" w:cs="Times New Roman"/>
        </w:rPr>
        <w:t>One option is to</w:t>
      </w:r>
      <w:r w:rsidR="00502C42" w:rsidRPr="00F77156">
        <w:rPr>
          <w:rFonts w:ascii="Times New Roman" w:hAnsi="Times New Roman" w:cs="Times New Roman"/>
        </w:rPr>
        <w:t xml:space="preserve"> </w:t>
      </w:r>
      <w:r w:rsidRPr="00F77156">
        <w:rPr>
          <w:rFonts w:ascii="Times New Roman" w:hAnsi="Times New Roman" w:cs="Times New Roman"/>
        </w:rPr>
        <w:t>locate</w:t>
      </w:r>
      <w:r w:rsidR="00502C42" w:rsidRPr="00F77156">
        <w:rPr>
          <w:rFonts w:ascii="Times New Roman" w:hAnsi="Times New Roman" w:cs="Times New Roman"/>
        </w:rPr>
        <w:t xml:space="preserve"> the project on an infill location in a historic district. </w:t>
      </w:r>
      <w:r w:rsidRPr="00F77156">
        <w:rPr>
          <w:rFonts w:ascii="Times New Roman" w:hAnsi="Times New Roman" w:cs="Times New Roman"/>
        </w:rPr>
        <w:t xml:space="preserve"> This</w:t>
      </w:r>
      <w:r w:rsidR="00502C42" w:rsidRPr="00F77156">
        <w:rPr>
          <w:rFonts w:ascii="Times New Roman" w:hAnsi="Times New Roman" w:cs="Times New Roman"/>
        </w:rPr>
        <w:t xml:space="preserve"> rewards investing in historic areas, a proven strategy for maintaining and enhancing community character. </w:t>
      </w:r>
    </w:p>
    <w:p w:rsidR="00081B56" w:rsidRPr="00F77156" w:rsidRDefault="00F7175A" w:rsidP="00F77156">
      <w:pPr>
        <w:spacing w:after="0" w:line="480" w:lineRule="auto"/>
        <w:rPr>
          <w:rFonts w:ascii="Times New Roman" w:hAnsi="Times New Roman" w:cs="Times New Roman"/>
        </w:rPr>
      </w:pPr>
      <w:r w:rsidRPr="00F77156">
        <w:rPr>
          <w:rFonts w:ascii="Times New Roman" w:hAnsi="Times New Roman" w:cs="Times New Roman"/>
        </w:rPr>
        <w:t xml:space="preserve"> </w:t>
      </w:r>
      <w:r w:rsidRPr="00F77156">
        <w:rPr>
          <w:rFonts w:ascii="Times New Roman" w:hAnsi="Times New Roman" w:cs="Times New Roman"/>
          <w:b/>
        </w:rPr>
        <w:t>Access to Quality Transit</w:t>
      </w:r>
      <w:r w:rsidR="00924975" w:rsidRPr="00F77156">
        <w:rPr>
          <w:rFonts w:ascii="Times New Roman" w:hAnsi="Times New Roman" w:cs="Times New Roman"/>
        </w:rPr>
        <w:t xml:space="preserve"> </w:t>
      </w:r>
      <w:r w:rsidR="002C08AA" w:rsidRPr="00F77156">
        <w:rPr>
          <w:rFonts w:ascii="Times New Roman" w:hAnsi="Times New Roman" w:cs="Times New Roman"/>
        </w:rPr>
        <w:t>(C5)</w:t>
      </w:r>
    </w:p>
    <w:p w:rsidR="009149CA" w:rsidRPr="00F77156" w:rsidRDefault="00081B56" w:rsidP="00F77156">
      <w:pPr>
        <w:spacing w:after="0" w:line="480" w:lineRule="auto"/>
        <w:rPr>
          <w:rFonts w:ascii="Times New Roman" w:hAnsi="Times New Roman" w:cs="Times New Roman"/>
        </w:rPr>
      </w:pPr>
      <w:r w:rsidRPr="00F77156">
        <w:rPr>
          <w:rFonts w:ascii="Times New Roman" w:hAnsi="Times New Roman" w:cs="Times New Roman"/>
        </w:rPr>
        <w:tab/>
      </w:r>
      <w:r w:rsidR="00502C42" w:rsidRPr="00F77156">
        <w:rPr>
          <w:rFonts w:ascii="Times New Roman" w:hAnsi="Times New Roman" w:cs="Times New Roman"/>
        </w:rPr>
        <w:t>To encourage development in locations shown to have multimodal transportation choices or otherwise reduced motor vehicle use, thereby reducing greenhouse ga</w:t>
      </w:r>
      <w:r w:rsidRPr="00F77156">
        <w:rPr>
          <w:rFonts w:ascii="Times New Roman" w:hAnsi="Times New Roman" w:cs="Times New Roman"/>
        </w:rPr>
        <w:t xml:space="preserve">s emissions, air pollution, and </w:t>
      </w:r>
      <w:r w:rsidR="00502C42" w:rsidRPr="00F77156">
        <w:rPr>
          <w:rFonts w:ascii="Times New Roman" w:hAnsi="Times New Roman" w:cs="Times New Roman"/>
        </w:rPr>
        <w:t xml:space="preserve">other environmental and public health harms associated with motor vehicle use. </w:t>
      </w:r>
      <w:r w:rsidR="00DB6C3B" w:rsidRPr="00F77156">
        <w:rPr>
          <w:rFonts w:ascii="Times New Roman" w:hAnsi="Times New Roman" w:cs="Times New Roman"/>
        </w:rPr>
        <w:t xml:space="preserve">  Table 1 shows the number of trip people took daily.</w:t>
      </w:r>
    </w:p>
    <w:p w:rsidR="00DB6C3B" w:rsidRPr="00F77156" w:rsidRDefault="00DC21C7" w:rsidP="00F77156">
      <w:pPr>
        <w:spacing w:after="0" w:line="480" w:lineRule="auto"/>
        <w:rPr>
          <w:rFonts w:ascii="Times New Roman" w:hAnsi="Times New Roman" w:cs="Times New Roman"/>
          <w:b/>
          <w:bCs/>
        </w:rPr>
      </w:pPr>
      <w:r w:rsidRPr="00F77156">
        <w:rPr>
          <w:rFonts w:ascii="Times New Roman" w:hAnsi="Times New Roman" w:cs="Times New Roman"/>
          <w:noProof/>
        </w:rPr>
        <w:drawing>
          <wp:inline distT="0" distB="0" distL="0" distR="0" wp14:anchorId="75B52954" wp14:editId="41FF713A">
            <wp:extent cx="4933765" cy="13030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765" cy="1303020"/>
                    </a:xfrm>
                    <a:prstGeom prst="rect">
                      <a:avLst/>
                    </a:prstGeom>
                    <a:noFill/>
                    <a:ln>
                      <a:noFill/>
                    </a:ln>
                  </pic:spPr>
                </pic:pic>
              </a:graphicData>
            </a:graphic>
          </wp:inline>
        </w:drawing>
      </w:r>
    </w:p>
    <w:p w:rsidR="00DB6C3B" w:rsidRPr="00F77156" w:rsidRDefault="00DB6C3B" w:rsidP="00F77156">
      <w:pPr>
        <w:spacing w:after="0" w:line="480" w:lineRule="auto"/>
        <w:rPr>
          <w:rFonts w:ascii="Times New Roman" w:hAnsi="Times New Roman" w:cs="Times New Roman"/>
          <w:bCs/>
        </w:rPr>
      </w:pPr>
      <w:r w:rsidRPr="00F77156">
        <w:rPr>
          <w:rFonts w:ascii="Times New Roman" w:hAnsi="Times New Roman" w:cs="Times New Roman"/>
          <w:bCs/>
        </w:rPr>
        <w:t>Table 1</w:t>
      </w:r>
    </w:p>
    <w:p w:rsidR="00DB6C3B" w:rsidRPr="00F77156" w:rsidRDefault="00DB6C3B" w:rsidP="00F77156">
      <w:pPr>
        <w:spacing w:after="0" w:line="480" w:lineRule="auto"/>
        <w:rPr>
          <w:rFonts w:ascii="Times New Roman" w:hAnsi="Times New Roman" w:cs="Times New Roman"/>
        </w:rPr>
      </w:pPr>
      <w:r w:rsidRPr="00F77156">
        <w:rPr>
          <w:rFonts w:ascii="Times New Roman" w:hAnsi="Times New Roman" w:cs="Times New Roman"/>
          <w:b/>
          <w:bCs/>
        </w:rPr>
        <w:lastRenderedPageBreak/>
        <w:tab/>
      </w:r>
      <w:r w:rsidR="00502C42" w:rsidRPr="00F77156">
        <w:rPr>
          <w:rFonts w:ascii="Times New Roman" w:hAnsi="Times New Roman" w:cs="Times New Roman"/>
          <w:b/>
          <w:bCs/>
        </w:rPr>
        <w:t>Tran</w:t>
      </w:r>
      <w:r w:rsidRPr="00F77156">
        <w:rPr>
          <w:rFonts w:ascii="Times New Roman" w:hAnsi="Times New Roman" w:cs="Times New Roman"/>
          <w:b/>
          <w:bCs/>
        </w:rPr>
        <w:t>sit-served location:</w:t>
      </w:r>
      <w:r w:rsidR="00502C42" w:rsidRPr="00F77156">
        <w:rPr>
          <w:rFonts w:ascii="Times New Roman" w:hAnsi="Times New Roman" w:cs="Times New Roman"/>
          <w:b/>
          <w:bCs/>
        </w:rPr>
        <w:t xml:space="preserve"> </w:t>
      </w:r>
      <w:r w:rsidR="00502C42" w:rsidRPr="00F77156">
        <w:rPr>
          <w:rFonts w:ascii="Times New Roman" w:hAnsi="Times New Roman" w:cs="Times New Roman"/>
        </w:rPr>
        <w:t>Locate any functional entry of the project within a 1/4-mile</w:t>
      </w:r>
      <w:r w:rsidR="00BE340C" w:rsidRPr="00F77156">
        <w:rPr>
          <w:rFonts w:ascii="Times New Roman" w:hAnsi="Times New Roman" w:cs="Times New Roman"/>
        </w:rPr>
        <w:t xml:space="preserve"> or </w:t>
      </w:r>
      <w:r w:rsidR="00795AD3" w:rsidRPr="00F77156">
        <w:rPr>
          <w:rFonts w:ascii="Times New Roman" w:hAnsi="Times New Roman" w:cs="Times New Roman"/>
        </w:rPr>
        <w:t>locate</w:t>
      </w:r>
      <w:r w:rsidR="00BE340C" w:rsidRPr="00F77156">
        <w:rPr>
          <w:rFonts w:ascii="Times New Roman" w:hAnsi="Times New Roman" w:cs="Times New Roman"/>
        </w:rPr>
        <w:t xml:space="preserve"> building with 0.5 miles of a rail transit or .25 miles of two bus lines</w:t>
      </w:r>
      <w:r w:rsidR="00B60668" w:rsidRPr="00F77156">
        <w:rPr>
          <w:rFonts w:ascii="Times New Roman" w:hAnsi="Times New Roman" w:cs="Times New Roman"/>
        </w:rPr>
        <w:t>.</w:t>
      </w:r>
      <w:r w:rsidRPr="00F77156">
        <w:rPr>
          <w:rFonts w:ascii="Times New Roman" w:hAnsi="Times New Roman" w:cs="Times New Roman"/>
        </w:rPr>
        <w:t xml:space="preserve">  </w:t>
      </w:r>
      <w:r w:rsidR="00502C42" w:rsidRPr="00F77156">
        <w:rPr>
          <w:rFonts w:ascii="Times New Roman" w:hAnsi="Times New Roman" w:cs="Times New Roman"/>
        </w:rPr>
        <w:t xml:space="preserve">Qualifying transit routes must have paired route service (service in opposite directions). For each qualifying transit route, only trips in one direction are counted towards the threshold. If a qualifying transit route has multiple stops within the required walking distance, only trips from one stop are counted towards the threshold. </w:t>
      </w:r>
      <w:r w:rsidR="00795AD3" w:rsidRPr="00F77156">
        <w:rPr>
          <w:rFonts w:ascii="Times New Roman" w:hAnsi="Times New Roman" w:cs="Times New Roman"/>
        </w:rPr>
        <w:t xml:space="preserve"> The more people use public transport the fewer parking spaces are needed.  Figure 3 shows examples of modern public transport.</w:t>
      </w:r>
    </w:p>
    <w:p w:rsidR="00795AD3" w:rsidRPr="00F77156" w:rsidRDefault="00795AD3" w:rsidP="00F77156">
      <w:pPr>
        <w:spacing w:after="0" w:line="480" w:lineRule="auto"/>
        <w:rPr>
          <w:rFonts w:ascii="Times New Roman" w:hAnsi="Times New Roman" w:cs="Times New Roman"/>
        </w:rPr>
      </w:pPr>
      <w:r w:rsidRPr="00F77156">
        <w:rPr>
          <w:rFonts w:ascii="Times New Roman" w:hAnsi="Times New Roman" w:cs="Times New Roman"/>
        </w:rPr>
        <w:t xml:space="preserve"> </w:t>
      </w:r>
      <w:r w:rsidRPr="00F77156">
        <w:rPr>
          <w:rFonts w:ascii="Times New Roman" w:hAnsi="Times New Roman" w:cs="Times New Roman"/>
          <w:noProof/>
        </w:rPr>
        <w:drawing>
          <wp:inline distT="0" distB="0" distL="0" distR="0" wp14:anchorId="454D002A" wp14:editId="360C1570">
            <wp:extent cx="1169288" cy="82977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67251" cy="828327"/>
                    </a:xfrm>
                    <a:prstGeom prst="rect">
                      <a:avLst/>
                    </a:prstGeom>
                  </pic:spPr>
                </pic:pic>
              </a:graphicData>
            </a:graphic>
          </wp:inline>
        </w:drawing>
      </w:r>
      <w:r w:rsidRPr="00F77156">
        <w:rPr>
          <w:rFonts w:ascii="Times New Roman" w:hAnsi="Times New Roman" w:cs="Times New Roman"/>
        </w:rPr>
        <w:t xml:space="preserve">  </w:t>
      </w:r>
      <w:r w:rsidRPr="00F77156">
        <w:rPr>
          <w:rFonts w:ascii="Times New Roman" w:hAnsi="Times New Roman" w:cs="Times New Roman"/>
          <w:noProof/>
        </w:rPr>
        <w:drawing>
          <wp:inline distT="0" distB="0" distL="0" distR="0" wp14:anchorId="6FB302B5" wp14:editId="417BD2FD">
            <wp:extent cx="1211580" cy="830580"/>
            <wp:effectExtent l="0" t="0" r="7620" b="7620"/>
            <wp:docPr id="25" name="Picture 25" descr="Image result for location and transportation leed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result for location and transportation leed pp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3437" cy="831853"/>
                    </a:xfrm>
                    <a:prstGeom prst="rect">
                      <a:avLst/>
                    </a:prstGeom>
                    <a:noFill/>
                    <a:ln>
                      <a:noFill/>
                    </a:ln>
                  </pic:spPr>
                </pic:pic>
              </a:graphicData>
            </a:graphic>
          </wp:inline>
        </w:drawing>
      </w:r>
    </w:p>
    <w:p w:rsidR="00590738" w:rsidRPr="00F77156" w:rsidRDefault="00590738" w:rsidP="00F77156">
      <w:pPr>
        <w:spacing w:after="0" w:line="480" w:lineRule="auto"/>
        <w:rPr>
          <w:rFonts w:ascii="Times New Roman" w:hAnsi="Times New Roman" w:cs="Times New Roman"/>
        </w:rPr>
      </w:pPr>
      <w:r w:rsidRPr="00F77156">
        <w:rPr>
          <w:rFonts w:ascii="Times New Roman" w:hAnsi="Times New Roman" w:cs="Times New Roman"/>
        </w:rPr>
        <w:t>Figure 3</w:t>
      </w:r>
    </w:p>
    <w:p w:rsidR="00795AD3" w:rsidRPr="00F77156" w:rsidRDefault="00DB6C3B" w:rsidP="00F77156">
      <w:pPr>
        <w:spacing w:after="0" w:line="480" w:lineRule="auto"/>
        <w:rPr>
          <w:rFonts w:ascii="Times New Roman" w:hAnsi="Times New Roman" w:cs="Times New Roman"/>
        </w:rPr>
      </w:pPr>
      <w:r w:rsidRPr="00F77156">
        <w:rPr>
          <w:rFonts w:ascii="Times New Roman" w:hAnsi="Times New Roman" w:cs="Times New Roman"/>
        </w:rPr>
        <w:tab/>
      </w:r>
      <w:r w:rsidR="00B60668" w:rsidRPr="00F77156">
        <w:rPr>
          <w:rFonts w:ascii="Times New Roman" w:hAnsi="Times New Roman" w:cs="Times New Roman"/>
          <w:b/>
          <w:bCs/>
        </w:rPr>
        <w:t>Pedestrian Access</w:t>
      </w:r>
      <w:r w:rsidRPr="00F77156">
        <w:rPr>
          <w:rFonts w:ascii="Times New Roman" w:hAnsi="Times New Roman" w:cs="Times New Roman"/>
          <w:b/>
          <w:bCs/>
        </w:rPr>
        <w:t xml:space="preserve">; </w:t>
      </w:r>
      <w:proofErr w:type="gramStart"/>
      <w:r w:rsidRPr="00F77156">
        <w:rPr>
          <w:rFonts w:ascii="Times New Roman" w:hAnsi="Times New Roman" w:cs="Times New Roman"/>
          <w:bCs/>
        </w:rPr>
        <w:t>T</w:t>
      </w:r>
      <w:r w:rsidR="00502C42" w:rsidRPr="00F77156">
        <w:rPr>
          <w:rFonts w:ascii="Times New Roman" w:hAnsi="Times New Roman" w:cs="Times New Roman"/>
        </w:rPr>
        <w:t>he</w:t>
      </w:r>
      <w:proofErr w:type="gramEnd"/>
      <w:r w:rsidR="00502C42" w:rsidRPr="00F77156">
        <w:rPr>
          <w:rFonts w:ascii="Times New Roman" w:hAnsi="Times New Roman" w:cs="Times New Roman"/>
        </w:rPr>
        <w:t xml:space="preserve"> project has an attendance boundary such that the specified percentages of students live within no more than a 3/4-mile walking distance. Show that the project is no more than 1 1/2-mile (2400-meter) walking distance (for grades 9 and above or ages 15 and above) of a functional entry of a school building. </w:t>
      </w:r>
    </w:p>
    <w:p w:rsidR="00795AD3" w:rsidRPr="00F77156" w:rsidRDefault="00795AD3" w:rsidP="00F77156">
      <w:pPr>
        <w:spacing w:after="0" w:line="480" w:lineRule="auto"/>
        <w:rPr>
          <w:rFonts w:ascii="Times New Roman" w:eastAsia="Times New Roman" w:hAnsi="Times New Roman" w:cs="Times New Roman"/>
        </w:rPr>
      </w:pPr>
      <w:r w:rsidRPr="00F77156">
        <w:rPr>
          <w:rFonts w:ascii="Times New Roman" w:hAnsi="Times New Roman" w:cs="Times New Roman"/>
        </w:rPr>
        <w:tab/>
      </w:r>
      <w:r w:rsidR="0068519D" w:rsidRPr="00F77156">
        <w:rPr>
          <w:rFonts w:ascii="Times New Roman" w:hAnsi="Times New Roman" w:cs="Times New Roman"/>
          <w:b/>
        </w:rPr>
        <w:t xml:space="preserve">Bicycle </w:t>
      </w:r>
      <w:proofErr w:type="gramStart"/>
      <w:r w:rsidR="0068519D" w:rsidRPr="00F77156">
        <w:rPr>
          <w:rFonts w:ascii="Times New Roman" w:hAnsi="Times New Roman" w:cs="Times New Roman"/>
          <w:b/>
        </w:rPr>
        <w:t>Facilities</w:t>
      </w:r>
      <w:r w:rsidR="00D92A4F" w:rsidRPr="00F77156">
        <w:rPr>
          <w:rFonts w:ascii="Times New Roman" w:hAnsi="Times New Roman" w:cs="Times New Roman"/>
        </w:rPr>
        <w:t>(</w:t>
      </w:r>
      <w:proofErr w:type="gramEnd"/>
      <w:r w:rsidR="00D92A4F" w:rsidRPr="00F77156">
        <w:rPr>
          <w:rFonts w:ascii="Times New Roman" w:hAnsi="Times New Roman" w:cs="Times New Roman"/>
        </w:rPr>
        <w:t>C1)</w:t>
      </w:r>
      <w:r w:rsidRPr="00F77156">
        <w:rPr>
          <w:rFonts w:ascii="Times New Roman" w:hAnsi="Times New Roman" w:cs="Times New Roman"/>
        </w:rPr>
        <w:t xml:space="preserve"> To promote bicycling and transportation efficiency and reduce vehicle distance traveled. To improve public health by encouraging utilitarian and recreational physical activity.  </w:t>
      </w:r>
      <w:r w:rsidRPr="00F77156">
        <w:rPr>
          <w:rFonts w:ascii="Times New Roman" w:eastAsia="Times New Roman" w:hAnsi="Times New Roman" w:cs="Times New Roman"/>
        </w:rPr>
        <w:t xml:space="preserve">Provide bicycle storage and changing facilities that accommodate 5% of building occupants. This gives no consideration to other factors that affect cycling activity, such as the quality of cycling facilities and roadway conditions in the area. There is no consideration of policies and programs that encourage shifts from driving to cycling or discourage automobile travel.  Alone, this is likely to reduce motor vehicle trips to the site by 1-3%.  As bicycles are frequently stolen, providing places to secure them is going to encourage people to bike more.  </w:t>
      </w:r>
      <w:r w:rsidR="00A23A6C" w:rsidRPr="00F77156">
        <w:rPr>
          <w:rFonts w:ascii="Times New Roman" w:eastAsia="Times New Roman" w:hAnsi="Times New Roman" w:cs="Times New Roman"/>
        </w:rPr>
        <w:t xml:space="preserve">Figure 4 shows how bike storage can be organized in urban areas. </w:t>
      </w:r>
    </w:p>
    <w:p w:rsidR="00795AD3" w:rsidRPr="00F77156" w:rsidRDefault="00795AD3" w:rsidP="00F77156">
      <w:pPr>
        <w:spacing w:after="0" w:line="480" w:lineRule="auto"/>
        <w:rPr>
          <w:rFonts w:ascii="Times New Roman" w:hAnsi="Times New Roman" w:cs="Times New Roman"/>
          <w:noProof/>
        </w:rPr>
      </w:pPr>
      <w:r w:rsidRPr="00F77156">
        <w:rPr>
          <w:rStyle w:val="Hyperlink"/>
          <w:rFonts w:ascii="Times New Roman" w:hAnsi="Times New Roman" w:cs="Times New Roman"/>
          <w:noProof/>
          <w:color w:val="auto"/>
        </w:rPr>
        <w:lastRenderedPageBreak/>
        <w:drawing>
          <wp:inline distT="0" distB="0" distL="0" distR="0" wp14:anchorId="5B94D5FC" wp14:editId="77E20DF8">
            <wp:extent cx="1021080" cy="1046736"/>
            <wp:effectExtent l="0" t="0" r="7620" b="1270"/>
            <wp:docPr id="17" name="Picture 17" descr="Bicycle 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cycle park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7441" cy="1043006"/>
                    </a:xfrm>
                    <a:prstGeom prst="rect">
                      <a:avLst/>
                    </a:prstGeom>
                    <a:noFill/>
                    <a:ln>
                      <a:noFill/>
                    </a:ln>
                  </pic:spPr>
                </pic:pic>
              </a:graphicData>
            </a:graphic>
          </wp:inline>
        </w:drawing>
      </w:r>
      <w:r w:rsidRPr="00F77156">
        <w:rPr>
          <w:rFonts w:ascii="Times New Roman" w:hAnsi="Times New Roman" w:cs="Times New Roman"/>
          <w:noProof/>
        </w:rPr>
        <w:t xml:space="preserve"> </w:t>
      </w:r>
      <w:r w:rsidRPr="00F77156">
        <w:rPr>
          <w:rFonts w:ascii="Times New Roman" w:hAnsi="Times New Roman" w:cs="Times New Roman"/>
          <w:noProof/>
        </w:rPr>
        <w:drawing>
          <wp:inline distT="0" distB="0" distL="0" distR="0" wp14:anchorId="39F47574" wp14:editId="724AA30D">
            <wp:extent cx="1059180" cy="1024616"/>
            <wp:effectExtent l="0" t="0" r="7620" b="4445"/>
            <wp:docPr id="29" name="Picture 29" descr="Image result for Calculate Base Ratios And Baseline Parking Capacity LEED 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Calculate Base Ratios And Baseline Parking Capacity LEED V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9180" cy="1024616"/>
                    </a:xfrm>
                    <a:prstGeom prst="rect">
                      <a:avLst/>
                    </a:prstGeom>
                    <a:noFill/>
                    <a:ln>
                      <a:noFill/>
                    </a:ln>
                  </pic:spPr>
                </pic:pic>
              </a:graphicData>
            </a:graphic>
          </wp:inline>
        </w:drawing>
      </w:r>
    </w:p>
    <w:p w:rsidR="0068519D" w:rsidRPr="00F77156" w:rsidRDefault="00B5048E" w:rsidP="00F77156">
      <w:pPr>
        <w:spacing w:after="0" w:line="480" w:lineRule="auto"/>
        <w:rPr>
          <w:rFonts w:ascii="Times New Roman" w:hAnsi="Times New Roman" w:cs="Times New Roman"/>
        </w:rPr>
      </w:pPr>
      <w:r w:rsidRPr="00F77156">
        <w:rPr>
          <w:rFonts w:ascii="Times New Roman" w:hAnsi="Times New Roman" w:cs="Times New Roman"/>
          <w:noProof/>
        </w:rPr>
        <w:t>Figure 4</w:t>
      </w:r>
    </w:p>
    <w:p w:rsidR="00B5048E" w:rsidRPr="00F77156" w:rsidRDefault="00B5048E" w:rsidP="00F77156">
      <w:pPr>
        <w:spacing w:after="0" w:line="480" w:lineRule="auto"/>
        <w:ind w:left="1440"/>
        <w:rPr>
          <w:rFonts w:ascii="Times New Roman" w:hAnsi="Times New Roman" w:cs="Times New Roman"/>
          <w:b/>
        </w:rPr>
      </w:pPr>
      <w:r w:rsidRPr="00F77156">
        <w:rPr>
          <w:rFonts w:ascii="Times New Roman" w:hAnsi="Times New Roman" w:cs="Times New Roman"/>
          <w:b/>
        </w:rPr>
        <w:tab/>
      </w:r>
    </w:p>
    <w:p w:rsidR="00D54FE1" w:rsidRPr="00F77156" w:rsidRDefault="00B5048E" w:rsidP="00F77156">
      <w:pPr>
        <w:spacing w:after="0" w:line="480" w:lineRule="auto"/>
        <w:rPr>
          <w:rFonts w:ascii="Times New Roman" w:hAnsi="Times New Roman" w:cs="Times New Roman"/>
        </w:rPr>
      </w:pPr>
      <w:r w:rsidRPr="00F77156">
        <w:rPr>
          <w:rFonts w:ascii="Times New Roman" w:hAnsi="Times New Roman" w:cs="Times New Roman"/>
          <w:b/>
        </w:rPr>
        <w:tab/>
      </w:r>
      <w:r w:rsidR="000553EB" w:rsidRPr="00F77156">
        <w:rPr>
          <w:rFonts w:ascii="Times New Roman" w:hAnsi="Times New Roman" w:cs="Times New Roman"/>
          <w:b/>
        </w:rPr>
        <w:t xml:space="preserve">Reduced Parking </w:t>
      </w:r>
      <w:proofErr w:type="gramStart"/>
      <w:r w:rsidR="000553EB" w:rsidRPr="00F77156">
        <w:rPr>
          <w:rFonts w:ascii="Times New Roman" w:hAnsi="Times New Roman" w:cs="Times New Roman"/>
          <w:b/>
        </w:rPr>
        <w:t>Footprint</w:t>
      </w:r>
      <w:r w:rsidR="00D92A4F" w:rsidRPr="00F77156">
        <w:rPr>
          <w:rFonts w:ascii="Times New Roman" w:hAnsi="Times New Roman" w:cs="Times New Roman"/>
        </w:rPr>
        <w:t>(</w:t>
      </w:r>
      <w:proofErr w:type="gramEnd"/>
      <w:r w:rsidR="00D92A4F" w:rsidRPr="00F77156">
        <w:rPr>
          <w:rFonts w:ascii="Times New Roman" w:hAnsi="Times New Roman" w:cs="Times New Roman"/>
        </w:rPr>
        <w:t>C1)</w:t>
      </w:r>
      <w:r w:rsidRPr="00F77156">
        <w:rPr>
          <w:rFonts w:ascii="Times New Roman" w:hAnsi="Times New Roman" w:cs="Times New Roman"/>
        </w:rPr>
        <w:t>:</w:t>
      </w:r>
      <w:r w:rsidRPr="00F77156">
        <w:rPr>
          <w:rFonts w:ascii="Times New Roman" w:hAnsi="Times New Roman" w:cs="Times New Roman"/>
          <w:b/>
          <w:bCs/>
        </w:rPr>
        <w:t xml:space="preserve"> </w:t>
      </w:r>
      <w:r w:rsidRPr="00F77156">
        <w:rPr>
          <w:rFonts w:ascii="Times New Roman" w:hAnsi="Times New Roman" w:cs="Times New Roman"/>
          <w:bCs/>
        </w:rPr>
        <w:t>The intent is</w:t>
      </w:r>
      <w:r w:rsidRPr="00F77156">
        <w:rPr>
          <w:rFonts w:ascii="Times New Roman" w:hAnsi="Times New Roman" w:cs="Times New Roman"/>
          <w:b/>
          <w:bCs/>
        </w:rPr>
        <w:t xml:space="preserve"> </w:t>
      </w:r>
      <w:r w:rsidRPr="00F77156">
        <w:rPr>
          <w:rFonts w:ascii="Times New Roman" w:hAnsi="Times New Roman" w:cs="Times New Roman"/>
        </w:rPr>
        <w:t xml:space="preserve">to minimize the environmental harms associated with parking facilities, including automobile dependence, land consumption, and rainwater runoff. </w:t>
      </w:r>
      <w:r w:rsidR="00B706DA" w:rsidRPr="00F77156">
        <w:rPr>
          <w:rFonts w:ascii="Times New Roman" w:hAnsi="Times New Roman" w:cs="Times New Roman"/>
        </w:rPr>
        <w:t xml:space="preserve"> </w:t>
      </w:r>
      <w:r w:rsidRPr="00F77156">
        <w:rPr>
          <w:rFonts w:ascii="Times New Roman" w:hAnsi="Times New Roman" w:cs="Times New Roman"/>
        </w:rPr>
        <w:t>Dark colored parking lot surfaces trap heat</w:t>
      </w:r>
      <w:r w:rsidR="00B706DA" w:rsidRPr="00F77156">
        <w:rPr>
          <w:rFonts w:ascii="Times New Roman" w:hAnsi="Times New Roman" w:cs="Times New Roman"/>
        </w:rPr>
        <w:t xml:space="preserve">.  </w:t>
      </w:r>
      <w:r w:rsidRPr="00F77156">
        <w:rPr>
          <w:rFonts w:ascii="Times New Roman" w:hAnsi="Times New Roman" w:cs="Times New Roman"/>
        </w:rPr>
        <w:t>Water runoff from impervious surfaces can overwhelm storm water systems</w:t>
      </w:r>
      <w:r w:rsidR="00B706DA" w:rsidRPr="00F77156">
        <w:rPr>
          <w:rFonts w:ascii="Times New Roman" w:hAnsi="Times New Roman" w:cs="Times New Roman"/>
        </w:rPr>
        <w:t xml:space="preserve">. </w:t>
      </w:r>
      <w:r w:rsidRPr="00F77156">
        <w:rPr>
          <w:rFonts w:ascii="Times New Roman" w:hAnsi="Times New Roman" w:cs="Times New Roman"/>
        </w:rPr>
        <w:t xml:space="preserve">Cost landowners/developers </w:t>
      </w:r>
      <w:r w:rsidR="00B706DA" w:rsidRPr="00F77156">
        <w:rPr>
          <w:rFonts w:ascii="Times New Roman" w:hAnsi="Times New Roman" w:cs="Times New Roman"/>
        </w:rPr>
        <w:t xml:space="preserve">is </w:t>
      </w:r>
      <w:r w:rsidRPr="00F77156">
        <w:rPr>
          <w:rFonts w:ascii="Times New Roman" w:hAnsi="Times New Roman" w:cs="Times New Roman"/>
        </w:rPr>
        <w:t>$15,000 per parking space</w:t>
      </w:r>
      <w:r w:rsidR="00B706DA" w:rsidRPr="00F77156">
        <w:rPr>
          <w:rFonts w:ascii="Times New Roman" w:hAnsi="Times New Roman" w:cs="Times New Roman"/>
        </w:rPr>
        <w:t xml:space="preserve">.  </w:t>
      </w:r>
      <w:r w:rsidRPr="00F77156">
        <w:rPr>
          <w:rFonts w:ascii="Times New Roman" w:hAnsi="Times New Roman" w:cs="Times New Roman"/>
        </w:rPr>
        <w:t>Additional parking space can be obtain</w:t>
      </w:r>
      <w:r w:rsidR="00B706DA" w:rsidRPr="00F77156">
        <w:rPr>
          <w:rFonts w:ascii="Times New Roman" w:hAnsi="Times New Roman" w:cs="Times New Roman"/>
        </w:rPr>
        <w:t>ed</w:t>
      </w:r>
      <w:r w:rsidRPr="00F77156">
        <w:rPr>
          <w:rFonts w:ascii="Times New Roman" w:hAnsi="Times New Roman" w:cs="Times New Roman"/>
        </w:rPr>
        <w:t xml:space="preserve"> or create</w:t>
      </w:r>
      <w:r w:rsidR="00B706DA" w:rsidRPr="00F77156">
        <w:rPr>
          <w:rFonts w:ascii="Times New Roman" w:hAnsi="Times New Roman" w:cs="Times New Roman"/>
        </w:rPr>
        <w:t>d</w:t>
      </w:r>
      <w:r w:rsidRPr="00F77156">
        <w:rPr>
          <w:rFonts w:ascii="Times New Roman" w:hAnsi="Times New Roman" w:cs="Times New Roman"/>
        </w:rPr>
        <w:t xml:space="preserve"> by the deforestation of the tree around the two </w:t>
      </w:r>
      <w:r w:rsidR="00B706DA" w:rsidRPr="00F77156">
        <w:rPr>
          <w:rFonts w:ascii="Times New Roman" w:hAnsi="Times New Roman" w:cs="Times New Roman"/>
        </w:rPr>
        <w:t>Y</w:t>
      </w:r>
      <w:r w:rsidRPr="00F77156">
        <w:rPr>
          <w:rFonts w:ascii="Times New Roman" w:hAnsi="Times New Roman" w:cs="Times New Roman"/>
        </w:rPr>
        <w:t>ahoo building</w:t>
      </w:r>
      <w:r w:rsidR="00B706DA" w:rsidRPr="00F77156">
        <w:rPr>
          <w:rFonts w:ascii="Times New Roman" w:hAnsi="Times New Roman" w:cs="Times New Roman"/>
        </w:rPr>
        <w:t>s</w:t>
      </w:r>
      <w:r w:rsidRPr="00F77156">
        <w:rPr>
          <w:rFonts w:ascii="Times New Roman" w:hAnsi="Times New Roman" w:cs="Times New Roman"/>
        </w:rPr>
        <w:t xml:space="preserve"> and the modification of the storm-water</w:t>
      </w:r>
      <w:r w:rsidR="00B706DA" w:rsidRPr="00F77156">
        <w:rPr>
          <w:rFonts w:ascii="Times New Roman" w:hAnsi="Times New Roman" w:cs="Times New Roman"/>
        </w:rPr>
        <w:t xml:space="preserve"> system.  Figure 5 shows the different kinds of parking lots around Yahoo.  Table 2 shows the number of parking places necessary for </w:t>
      </w:r>
      <w:r w:rsidR="000B347B" w:rsidRPr="00F77156">
        <w:rPr>
          <w:rFonts w:ascii="Times New Roman" w:hAnsi="Times New Roman" w:cs="Times New Roman"/>
        </w:rPr>
        <w:t>tenants and guests.</w:t>
      </w:r>
    </w:p>
    <w:p w:rsidR="000B347B" w:rsidRPr="00F77156" w:rsidRDefault="004443F3" w:rsidP="00F77156">
      <w:pPr>
        <w:spacing w:after="0" w:line="480" w:lineRule="auto"/>
        <w:ind w:left="1440"/>
        <w:rPr>
          <w:rFonts w:ascii="Times New Roman" w:hAnsi="Times New Roman" w:cs="Times New Roman"/>
        </w:rPr>
      </w:pPr>
      <w:r w:rsidRPr="00F77156">
        <w:rPr>
          <w:rFonts w:ascii="Times New Roman" w:hAnsi="Times New Roman" w:cs="Times New Roman"/>
          <w:noProof/>
        </w:rPr>
        <w:drawing>
          <wp:inline distT="0" distB="0" distL="0" distR="0" wp14:anchorId="4763CCF0" wp14:editId="5AB9FA96">
            <wp:extent cx="998220" cy="877745"/>
            <wp:effectExtent l="0" t="0" r="0" b="0"/>
            <wp:docPr id="5" name="Picture 5" descr="Yahoo photo of: Basketball cou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ahoo photo of: Basketball cour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8220" cy="877745"/>
                    </a:xfrm>
                    <a:prstGeom prst="rect">
                      <a:avLst/>
                    </a:prstGeom>
                    <a:noFill/>
                    <a:ln>
                      <a:noFill/>
                    </a:ln>
                  </pic:spPr>
                </pic:pic>
              </a:graphicData>
            </a:graphic>
          </wp:inline>
        </w:drawing>
      </w:r>
      <w:r w:rsidR="00EA73E7" w:rsidRPr="00F77156">
        <w:rPr>
          <w:rFonts w:ascii="Times New Roman" w:hAnsi="Times New Roman" w:cs="Times New Roman"/>
        </w:rPr>
        <w:t xml:space="preserve">    </w:t>
      </w:r>
      <w:r w:rsidR="00EA73E7" w:rsidRPr="00F77156">
        <w:rPr>
          <w:rFonts w:ascii="Times New Roman" w:hAnsi="Times New Roman" w:cs="Times New Roman"/>
          <w:noProof/>
        </w:rPr>
        <w:drawing>
          <wp:inline distT="0" distB="0" distL="0" distR="0" wp14:anchorId="2BCF3FCF" wp14:editId="48CFB094">
            <wp:extent cx="929640" cy="906082"/>
            <wp:effectExtent l="0" t="0" r="3810" b="8890"/>
            <wp:docPr id="24" name="Picture 2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lat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9640" cy="906082"/>
                    </a:xfrm>
                    <a:prstGeom prst="rect">
                      <a:avLst/>
                    </a:prstGeom>
                    <a:noFill/>
                    <a:ln>
                      <a:noFill/>
                    </a:ln>
                  </pic:spPr>
                </pic:pic>
              </a:graphicData>
            </a:graphic>
          </wp:inline>
        </w:drawing>
      </w:r>
      <w:r w:rsidR="00BF104C" w:rsidRPr="00F77156">
        <w:rPr>
          <w:rFonts w:ascii="Times New Roman" w:hAnsi="Times New Roman" w:cs="Times New Roman"/>
        </w:rPr>
        <w:t xml:space="preserve">  </w:t>
      </w:r>
      <w:r w:rsidR="00BF104C" w:rsidRPr="00F77156">
        <w:rPr>
          <w:rFonts w:ascii="Times New Roman" w:hAnsi="Times New Roman" w:cs="Times New Roman"/>
          <w:noProof/>
        </w:rPr>
        <w:drawing>
          <wp:inline distT="0" distB="0" distL="0" distR="0" wp14:anchorId="62B60970" wp14:editId="7C94E833">
            <wp:extent cx="2221555" cy="1683854"/>
            <wp:effectExtent l="0" t="0" r="7620" b="0"/>
            <wp:docPr id="26" name="Picture 26" descr="https://bradylaurin.files.wordpress.com/2016/12/infographic-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bradylaurin.files.wordpress.com/2016/12/infographic-screensho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36361" cy="1695076"/>
                    </a:xfrm>
                    <a:prstGeom prst="rect">
                      <a:avLst/>
                    </a:prstGeom>
                    <a:noFill/>
                    <a:ln>
                      <a:noFill/>
                    </a:ln>
                  </pic:spPr>
                </pic:pic>
              </a:graphicData>
            </a:graphic>
          </wp:inline>
        </w:drawing>
      </w:r>
    </w:p>
    <w:p w:rsidR="00B706DA" w:rsidRPr="00F77156" w:rsidRDefault="00B706DA" w:rsidP="00F77156">
      <w:pPr>
        <w:spacing w:after="0" w:line="480" w:lineRule="auto"/>
        <w:ind w:left="1440"/>
        <w:rPr>
          <w:rFonts w:ascii="Times New Roman" w:hAnsi="Times New Roman" w:cs="Times New Roman"/>
        </w:rPr>
      </w:pPr>
      <w:r w:rsidRPr="00F77156">
        <w:rPr>
          <w:rFonts w:ascii="Times New Roman" w:hAnsi="Times New Roman" w:cs="Times New Roman"/>
        </w:rPr>
        <w:t>Figure 5</w:t>
      </w:r>
    </w:p>
    <w:p w:rsidR="000B347B" w:rsidRPr="00F77156" w:rsidRDefault="000B347B" w:rsidP="00F77156">
      <w:pPr>
        <w:spacing w:after="0" w:line="480" w:lineRule="auto"/>
        <w:ind w:left="1440"/>
        <w:rPr>
          <w:rFonts w:ascii="Times New Roman" w:hAnsi="Times New Roman" w:cs="Times New Roman"/>
        </w:rPr>
      </w:pPr>
      <w:r w:rsidRPr="00F77156">
        <w:rPr>
          <w:rFonts w:ascii="Times New Roman" w:hAnsi="Times New Roman" w:cs="Times New Roman"/>
          <w:noProof/>
        </w:rPr>
        <w:lastRenderedPageBreak/>
        <w:drawing>
          <wp:inline distT="0" distB="0" distL="0" distR="0" wp14:anchorId="68498412" wp14:editId="675C8519">
            <wp:extent cx="3329940" cy="2963204"/>
            <wp:effectExtent l="0" t="0" r="381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0661" cy="2972744"/>
                    </a:xfrm>
                    <a:prstGeom prst="rect">
                      <a:avLst/>
                    </a:prstGeom>
                    <a:noFill/>
                    <a:ln>
                      <a:noFill/>
                    </a:ln>
                  </pic:spPr>
                </pic:pic>
              </a:graphicData>
            </a:graphic>
          </wp:inline>
        </w:drawing>
      </w:r>
    </w:p>
    <w:p w:rsidR="000B347B" w:rsidRPr="00F77156" w:rsidRDefault="000B347B" w:rsidP="00F77156">
      <w:pPr>
        <w:spacing w:after="0" w:line="480" w:lineRule="auto"/>
        <w:ind w:left="1440"/>
        <w:rPr>
          <w:rFonts w:ascii="Times New Roman" w:hAnsi="Times New Roman" w:cs="Times New Roman"/>
        </w:rPr>
      </w:pPr>
      <w:r w:rsidRPr="00F77156">
        <w:rPr>
          <w:rFonts w:ascii="Times New Roman" w:hAnsi="Times New Roman" w:cs="Times New Roman"/>
        </w:rPr>
        <w:t xml:space="preserve">Table </w:t>
      </w:r>
      <w:r w:rsidR="003A3411" w:rsidRPr="00F77156">
        <w:rPr>
          <w:rFonts w:ascii="Times New Roman" w:hAnsi="Times New Roman" w:cs="Times New Roman"/>
        </w:rPr>
        <w:t>2</w:t>
      </w:r>
    </w:p>
    <w:p w:rsidR="000B347B" w:rsidRPr="00F77156" w:rsidRDefault="000B347B" w:rsidP="00F77156">
      <w:pPr>
        <w:spacing w:after="0" w:line="480" w:lineRule="auto"/>
        <w:ind w:left="90"/>
        <w:rPr>
          <w:rFonts w:ascii="Times New Roman" w:eastAsia="Times New Roman" w:hAnsi="Times New Roman" w:cs="Times New Roman"/>
        </w:rPr>
      </w:pPr>
      <w:r w:rsidRPr="00F77156">
        <w:rPr>
          <w:rFonts w:ascii="Times New Roman" w:hAnsi="Times New Roman" w:cs="Times New Roman"/>
        </w:rPr>
        <w:tab/>
      </w:r>
      <w:r w:rsidR="004424BA" w:rsidRPr="00F77156">
        <w:rPr>
          <w:rFonts w:ascii="Times New Roman" w:hAnsi="Times New Roman" w:cs="Times New Roman"/>
          <w:b/>
        </w:rPr>
        <w:t>Green Vehicles</w:t>
      </w:r>
      <w:r w:rsidR="00D92A4F" w:rsidRPr="00F77156">
        <w:rPr>
          <w:rFonts w:ascii="Times New Roman" w:hAnsi="Times New Roman" w:cs="Times New Roman"/>
        </w:rPr>
        <w:t xml:space="preserve"> (C1)</w:t>
      </w:r>
      <w:r w:rsidRPr="00F77156">
        <w:rPr>
          <w:rFonts w:ascii="Times New Roman" w:hAnsi="Times New Roman" w:cs="Times New Roman"/>
        </w:rPr>
        <w:t>: The i</w:t>
      </w:r>
      <w:r w:rsidR="00BB0453" w:rsidRPr="00F77156">
        <w:rPr>
          <w:rFonts w:ascii="Times New Roman" w:hAnsi="Times New Roman" w:cs="Times New Roman"/>
        </w:rPr>
        <w:t>ntent</w:t>
      </w:r>
      <w:r w:rsidRPr="00F77156">
        <w:rPr>
          <w:rFonts w:ascii="Times New Roman" w:hAnsi="Times New Roman" w:cs="Times New Roman"/>
        </w:rPr>
        <w:t xml:space="preserve"> t</w:t>
      </w:r>
      <w:r w:rsidR="00502C42" w:rsidRPr="00F77156">
        <w:rPr>
          <w:rFonts w:ascii="Times New Roman" w:hAnsi="Times New Roman" w:cs="Times New Roman"/>
        </w:rPr>
        <w:t xml:space="preserve">o reduce pollution by promoting alternatives to conventionally fueled automobiles. </w:t>
      </w:r>
      <w:r w:rsidR="00034BB5" w:rsidRPr="00F77156">
        <w:rPr>
          <w:rFonts w:ascii="Times New Roman" w:eastAsia="Times New Roman" w:hAnsi="Times New Roman" w:cs="Times New Roman"/>
        </w:rPr>
        <w:t>Provide high efficiency hybrid or alternative fuel vehic</w:t>
      </w:r>
      <w:r w:rsidRPr="00F77156">
        <w:rPr>
          <w:rFonts w:ascii="Times New Roman" w:eastAsia="Times New Roman" w:hAnsi="Times New Roman" w:cs="Times New Roman"/>
        </w:rPr>
        <w:t>les for 3% of building occupants.</w:t>
      </w:r>
    </w:p>
    <w:p w:rsidR="007E006E" w:rsidRPr="00F77156" w:rsidRDefault="00964CFB" w:rsidP="00F77156">
      <w:pPr>
        <w:spacing w:after="0" w:line="480" w:lineRule="auto"/>
        <w:rPr>
          <w:rFonts w:ascii="Times New Roman" w:hAnsi="Times New Roman" w:cs="Times New Roman"/>
        </w:rPr>
      </w:pPr>
      <w:r w:rsidRPr="00F77156">
        <w:rPr>
          <w:rFonts w:ascii="Times New Roman" w:hAnsi="Times New Roman" w:cs="Times New Roman"/>
          <w:b/>
        </w:rPr>
        <w:t>Conclusion:</w:t>
      </w:r>
    </w:p>
    <w:p w:rsidR="00B8756F" w:rsidRPr="00F77156" w:rsidRDefault="00B8756F" w:rsidP="00F77156">
      <w:pPr>
        <w:spacing w:after="0" w:line="480" w:lineRule="auto"/>
        <w:rPr>
          <w:rFonts w:ascii="Times New Roman" w:eastAsia="Times New Roman" w:hAnsi="Times New Roman" w:cs="Times New Roman"/>
        </w:rPr>
      </w:pPr>
      <w:r w:rsidRPr="00F77156">
        <w:rPr>
          <w:rFonts w:ascii="Times New Roman" w:eastAsia="Times New Roman" w:hAnsi="Times New Roman" w:cs="Times New Roman"/>
        </w:rPr>
        <w:t>For these reasons, the LEED rating system must encourage development tha</w:t>
      </w:r>
      <w:r w:rsidR="000B347B" w:rsidRPr="00F77156">
        <w:rPr>
          <w:rFonts w:ascii="Times New Roman" w:eastAsia="Times New Roman" w:hAnsi="Times New Roman" w:cs="Times New Roman"/>
        </w:rPr>
        <w:t>t the building i</w:t>
      </w:r>
      <w:r w:rsidRPr="00F77156">
        <w:rPr>
          <w:rFonts w:ascii="Times New Roman" w:eastAsia="Times New Roman" w:hAnsi="Times New Roman" w:cs="Times New Roman"/>
        </w:rPr>
        <w:t>s located in accessible, multimodal locations (with common destinations are close together, has good walking and cycling conditions, and high quality public transit services).</w:t>
      </w:r>
      <w:r w:rsidR="000B347B" w:rsidRPr="00F77156">
        <w:rPr>
          <w:rFonts w:ascii="Times New Roman" w:eastAsia="Times New Roman" w:hAnsi="Times New Roman" w:cs="Times New Roman"/>
        </w:rPr>
        <w:t xml:space="preserve">  </w:t>
      </w:r>
      <w:r w:rsidRPr="00F77156">
        <w:rPr>
          <w:rFonts w:ascii="Times New Roman" w:eastAsia="Times New Roman" w:hAnsi="Times New Roman" w:cs="Times New Roman"/>
        </w:rPr>
        <w:t>I</w:t>
      </w:r>
      <w:r w:rsidR="000B347B" w:rsidRPr="00F77156">
        <w:rPr>
          <w:rFonts w:ascii="Times New Roman" w:eastAsia="Times New Roman" w:hAnsi="Times New Roman" w:cs="Times New Roman"/>
        </w:rPr>
        <w:t xml:space="preserve">t should </w:t>
      </w:r>
      <w:proofErr w:type="spellStart"/>
      <w:r w:rsidR="000B347B" w:rsidRPr="00F77156">
        <w:rPr>
          <w:rFonts w:ascii="Times New Roman" w:eastAsia="Times New Roman" w:hAnsi="Times New Roman" w:cs="Times New Roman"/>
        </w:rPr>
        <w:t>i</w:t>
      </w:r>
      <w:r w:rsidRPr="00F77156">
        <w:rPr>
          <w:rFonts w:ascii="Times New Roman" w:eastAsia="Times New Roman" w:hAnsi="Times New Roman" w:cs="Times New Roman"/>
        </w:rPr>
        <w:t>ncludes</w:t>
      </w:r>
      <w:proofErr w:type="spellEnd"/>
      <w:r w:rsidRPr="00F77156">
        <w:rPr>
          <w:rFonts w:ascii="Times New Roman" w:eastAsia="Times New Roman" w:hAnsi="Times New Roman" w:cs="Times New Roman"/>
        </w:rPr>
        <w:t xml:space="preserve"> programs and financial incentives that encourage use of efficient travel modes. </w:t>
      </w:r>
      <w:r w:rsidR="000B347B" w:rsidRPr="00F77156">
        <w:rPr>
          <w:rFonts w:ascii="Times New Roman" w:eastAsia="Times New Roman" w:hAnsi="Times New Roman" w:cs="Times New Roman"/>
        </w:rPr>
        <w:t xml:space="preserve"> The project h</w:t>
      </w:r>
      <w:r w:rsidRPr="00F77156">
        <w:rPr>
          <w:rFonts w:ascii="Times New Roman" w:eastAsia="Times New Roman" w:hAnsi="Times New Roman" w:cs="Times New Roman"/>
        </w:rPr>
        <w:t>as reduced parking supply and efficient parking management</w:t>
      </w:r>
    </w:p>
    <w:p w:rsidR="006F54AB" w:rsidRPr="00F77156" w:rsidRDefault="006F54AB" w:rsidP="00F77156">
      <w:pPr>
        <w:spacing w:after="0" w:line="480" w:lineRule="auto"/>
        <w:rPr>
          <w:rFonts w:ascii="Times New Roman" w:eastAsia="Times New Roman" w:hAnsi="Times New Roman" w:cs="Times New Roman"/>
        </w:rPr>
      </w:pPr>
    </w:p>
    <w:p w:rsidR="00796E5C" w:rsidRPr="00F77156" w:rsidRDefault="006F54AB" w:rsidP="00F77156">
      <w:pPr>
        <w:spacing w:after="0" w:line="480" w:lineRule="auto"/>
        <w:jc w:val="center"/>
        <w:rPr>
          <w:rFonts w:ascii="Times New Roman" w:eastAsia="Times New Roman" w:hAnsi="Times New Roman" w:cs="Times New Roman"/>
          <w:b/>
        </w:rPr>
      </w:pPr>
      <w:r w:rsidRPr="00F77156">
        <w:rPr>
          <w:rFonts w:ascii="Times New Roman" w:eastAsia="Times New Roman" w:hAnsi="Times New Roman" w:cs="Times New Roman"/>
          <w:b/>
        </w:rPr>
        <w:t xml:space="preserve">Water </w:t>
      </w:r>
      <w:r w:rsidR="000130B4" w:rsidRPr="00F77156">
        <w:rPr>
          <w:rFonts w:ascii="Times New Roman" w:eastAsia="Times New Roman" w:hAnsi="Times New Roman" w:cs="Times New Roman"/>
          <w:b/>
        </w:rPr>
        <w:t>Efficiency:</w:t>
      </w:r>
    </w:p>
    <w:p w:rsidR="006A18EF" w:rsidRPr="00F77156" w:rsidRDefault="006F54AB" w:rsidP="00F77156">
      <w:pPr>
        <w:spacing w:after="0" w:line="480" w:lineRule="auto"/>
        <w:rPr>
          <w:rFonts w:ascii="Times New Roman" w:hAnsi="Times New Roman" w:cs="Times New Roman"/>
        </w:rPr>
      </w:pPr>
      <w:r w:rsidRPr="00F77156">
        <w:rPr>
          <w:rFonts w:ascii="Times New Roman" w:eastAsia="Times New Roman" w:hAnsi="Times New Roman" w:cs="Times New Roman"/>
          <w:b/>
          <w:bCs/>
        </w:rPr>
        <w:t>Outdoor Water Use Reduction</w:t>
      </w:r>
      <w:r w:rsidR="00BE73E2" w:rsidRPr="00F77156">
        <w:rPr>
          <w:rFonts w:ascii="Times New Roman" w:eastAsia="Times New Roman" w:hAnsi="Times New Roman" w:cs="Times New Roman"/>
          <w:bCs/>
        </w:rPr>
        <w:t xml:space="preserve"> (</w:t>
      </w:r>
      <w:proofErr w:type="spellStart"/>
      <w:r w:rsidR="00BE73E2" w:rsidRPr="00F77156">
        <w:rPr>
          <w:rFonts w:ascii="Times New Roman" w:eastAsia="Times New Roman" w:hAnsi="Times New Roman" w:cs="Times New Roman"/>
          <w:bCs/>
        </w:rPr>
        <w:t>presq</w:t>
      </w:r>
      <w:proofErr w:type="spellEnd"/>
      <w:r w:rsidR="00BE73E2" w:rsidRPr="00F77156">
        <w:rPr>
          <w:rFonts w:ascii="Times New Roman" w:eastAsia="Times New Roman" w:hAnsi="Times New Roman" w:cs="Times New Roman"/>
          <w:bCs/>
        </w:rPr>
        <w:t>)</w:t>
      </w:r>
      <w:r w:rsidRPr="00F77156">
        <w:rPr>
          <w:rFonts w:ascii="Times New Roman" w:eastAsia="Times New Roman" w:hAnsi="Times New Roman" w:cs="Times New Roman"/>
          <w:bCs/>
        </w:rPr>
        <w:t>:</w:t>
      </w:r>
      <w:r w:rsidR="009737BA" w:rsidRPr="00F77156">
        <w:rPr>
          <w:rFonts w:ascii="Times New Roman" w:hAnsi="Times New Roman" w:cs="Times New Roman"/>
        </w:rPr>
        <w:t xml:space="preserve"> Reduce outdoor water use by providing landscaping that requires little or no irrigation. Our project must use no irrigation or use 30% less than a baseline model. </w:t>
      </w:r>
      <w:r w:rsidR="005A1892" w:rsidRPr="00F77156">
        <w:rPr>
          <w:rFonts w:ascii="Times New Roman" w:hAnsi="Times New Roman" w:cs="Times New Roman"/>
        </w:rPr>
        <w:t>50% reduction is acceptable.</w:t>
      </w:r>
      <w:r w:rsidR="009737BA" w:rsidRPr="00F77156">
        <w:rPr>
          <w:rFonts w:ascii="Times New Roman" w:hAnsi="Times New Roman" w:cs="Times New Roman"/>
        </w:rPr>
        <w:t> Plant species and the use of drip irrigation systems and moisture sensors are used as strategies to meet this goal.</w:t>
      </w:r>
      <w:r w:rsidR="00BE73E2" w:rsidRPr="00F77156">
        <w:rPr>
          <w:rFonts w:ascii="Times New Roman" w:hAnsi="Times New Roman" w:cs="Times New Roman"/>
        </w:rPr>
        <w:t xml:space="preserve"> </w:t>
      </w:r>
    </w:p>
    <w:p w:rsidR="006A18EF" w:rsidRPr="00F77156" w:rsidRDefault="00BE73E2" w:rsidP="00F77156">
      <w:pPr>
        <w:spacing w:after="0" w:line="480" w:lineRule="auto"/>
        <w:rPr>
          <w:rFonts w:ascii="Times New Roman" w:hAnsi="Times New Roman" w:cs="Times New Roman"/>
        </w:rPr>
      </w:pPr>
      <w:r w:rsidRPr="00F77156">
        <w:rPr>
          <w:rFonts w:ascii="Times New Roman" w:hAnsi="Times New Roman" w:cs="Times New Roman"/>
          <w:b/>
        </w:rPr>
        <w:lastRenderedPageBreak/>
        <w:t>Indoor Water Use Reduction</w:t>
      </w:r>
      <w:r w:rsidRPr="00F77156">
        <w:rPr>
          <w:rFonts w:ascii="Times New Roman" w:hAnsi="Times New Roman" w:cs="Times New Roman"/>
        </w:rPr>
        <w:t xml:space="preserve"> (</w:t>
      </w:r>
      <w:proofErr w:type="spellStart"/>
      <w:r w:rsidRPr="00F77156">
        <w:rPr>
          <w:rFonts w:ascii="Times New Roman" w:hAnsi="Times New Roman" w:cs="Times New Roman"/>
        </w:rPr>
        <w:t>presq</w:t>
      </w:r>
      <w:proofErr w:type="spellEnd"/>
      <w:r w:rsidRPr="00F77156">
        <w:rPr>
          <w:rFonts w:ascii="Times New Roman" w:hAnsi="Times New Roman" w:cs="Times New Roman"/>
        </w:rPr>
        <w:t xml:space="preserve">): our project would </w:t>
      </w:r>
      <w:r w:rsidR="000130B4" w:rsidRPr="00F77156">
        <w:rPr>
          <w:rFonts w:ascii="Times New Roman" w:hAnsi="Times New Roman" w:cs="Times New Roman"/>
        </w:rPr>
        <w:t>provide</w:t>
      </w:r>
      <w:r w:rsidRPr="00F77156">
        <w:rPr>
          <w:rFonts w:ascii="Times New Roman" w:hAnsi="Times New Roman" w:cs="Times New Roman"/>
        </w:rPr>
        <w:t xml:space="preserve"> fixtures and fittings that will reduce indoor water use by 20% over a baseline case.</w:t>
      </w:r>
      <w:r w:rsidR="00576505" w:rsidRPr="00F77156">
        <w:rPr>
          <w:rFonts w:ascii="Times New Roman" w:hAnsi="Times New Roman" w:cs="Times New Roman"/>
        </w:rPr>
        <w:t xml:space="preserve"> </w:t>
      </w:r>
      <w:r w:rsidR="000130B4" w:rsidRPr="00F77156">
        <w:rPr>
          <w:rFonts w:ascii="Times New Roman" w:hAnsi="Times New Roman" w:cs="Times New Roman"/>
        </w:rPr>
        <w:t>(C6)</w:t>
      </w:r>
      <w:proofErr w:type="gramStart"/>
      <w:r w:rsidR="000130B4" w:rsidRPr="00F77156">
        <w:rPr>
          <w:rFonts w:ascii="Times New Roman" w:hAnsi="Times New Roman" w:cs="Times New Roman"/>
        </w:rPr>
        <w:t>:We</w:t>
      </w:r>
      <w:proofErr w:type="gramEnd"/>
      <w:r w:rsidR="000130B4" w:rsidRPr="00F77156">
        <w:rPr>
          <w:rFonts w:ascii="Times New Roman" w:hAnsi="Times New Roman" w:cs="Times New Roman"/>
        </w:rPr>
        <w:t xml:space="preserve"> can also reduce the amount of water needed for indoor fixtures and fittings, similar to the prerequisite above. Additionally, the use of water saving fixtures, such as dual-flush toilets, low-flow urinals, and sensor operated faucets are very important to earn the credit. Figure 5 shows a sink faucet with aerator.</w:t>
      </w:r>
    </w:p>
    <w:p w:rsidR="000130B4" w:rsidRPr="00F77156" w:rsidRDefault="00576505" w:rsidP="00F77156">
      <w:pPr>
        <w:spacing w:after="0" w:line="480" w:lineRule="auto"/>
        <w:rPr>
          <w:rFonts w:ascii="Times New Roman" w:hAnsi="Times New Roman" w:cs="Times New Roman"/>
        </w:rPr>
      </w:pPr>
      <w:r w:rsidRPr="00F77156">
        <w:rPr>
          <w:rFonts w:ascii="Times New Roman" w:hAnsi="Times New Roman" w:cs="Times New Roman"/>
          <w:b/>
        </w:rPr>
        <w:t xml:space="preserve">Building-Level Water </w:t>
      </w:r>
      <w:proofErr w:type="gramStart"/>
      <w:r w:rsidRPr="00F77156">
        <w:rPr>
          <w:rFonts w:ascii="Times New Roman" w:hAnsi="Times New Roman" w:cs="Times New Roman"/>
          <w:b/>
        </w:rPr>
        <w:t>Metering</w:t>
      </w:r>
      <w:r w:rsidRPr="00F77156">
        <w:rPr>
          <w:rFonts w:ascii="Times New Roman" w:hAnsi="Times New Roman" w:cs="Times New Roman"/>
        </w:rPr>
        <w:t>(</w:t>
      </w:r>
      <w:proofErr w:type="spellStart"/>
      <w:proofErr w:type="gramEnd"/>
      <w:r w:rsidRPr="00F77156">
        <w:rPr>
          <w:rFonts w:ascii="Times New Roman" w:hAnsi="Times New Roman" w:cs="Times New Roman"/>
        </w:rPr>
        <w:t>presq</w:t>
      </w:r>
      <w:proofErr w:type="spellEnd"/>
      <w:r w:rsidRPr="00F77156">
        <w:rPr>
          <w:rFonts w:ascii="Times New Roman" w:hAnsi="Times New Roman" w:cs="Times New Roman"/>
        </w:rPr>
        <w:t>):</w:t>
      </w:r>
      <w:r w:rsidR="00532FB9" w:rsidRPr="00F77156">
        <w:rPr>
          <w:rFonts w:ascii="Times New Roman" w:hAnsi="Times New Roman" w:cs="Times New Roman"/>
        </w:rPr>
        <w:t xml:space="preserve"> </w:t>
      </w:r>
      <w:r w:rsidR="00D10CFD" w:rsidRPr="00F77156">
        <w:rPr>
          <w:rFonts w:ascii="Times New Roman" w:hAnsi="Times New Roman" w:cs="Times New Roman"/>
        </w:rPr>
        <w:t>we can also provide a water meter to measure water use on a monthly and annual basis, can be done automatically.</w:t>
      </w:r>
    </w:p>
    <w:p w:rsidR="000130B4" w:rsidRPr="00F77156" w:rsidRDefault="00532FB9" w:rsidP="00F77156">
      <w:pPr>
        <w:spacing w:after="0" w:line="480" w:lineRule="auto"/>
        <w:rPr>
          <w:rFonts w:ascii="Times New Roman" w:hAnsi="Times New Roman" w:cs="Times New Roman"/>
        </w:rPr>
      </w:pPr>
      <w:r w:rsidRPr="00F77156">
        <w:rPr>
          <w:rFonts w:ascii="Times New Roman" w:hAnsi="Times New Roman" w:cs="Times New Roman"/>
          <w:b/>
        </w:rPr>
        <w:t xml:space="preserve">Outdoor Water Use </w:t>
      </w:r>
      <w:proofErr w:type="gramStart"/>
      <w:r w:rsidRPr="00F77156">
        <w:rPr>
          <w:rFonts w:ascii="Times New Roman" w:hAnsi="Times New Roman" w:cs="Times New Roman"/>
          <w:b/>
        </w:rPr>
        <w:t>Reduction</w:t>
      </w:r>
      <w:r w:rsidRPr="00F77156">
        <w:rPr>
          <w:rFonts w:ascii="Times New Roman" w:hAnsi="Times New Roman" w:cs="Times New Roman"/>
        </w:rPr>
        <w:t>(</w:t>
      </w:r>
      <w:proofErr w:type="gramEnd"/>
      <w:r w:rsidRPr="00F77156">
        <w:rPr>
          <w:rFonts w:ascii="Times New Roman" w:hAnsi="Times New Roman" w:cs="Times New Roman"/>
        </w:rPr>
        <w:t>C2): We can reduce the amount of water needed for irrigation by 50% or more over the baseline calculation.</w:t>
      </w:r>
    </w:p>
    <w:p w:rsidR="00D10CFD" w:rsidRPr="00F77156" w:rsidRDefault="00D10CFD" w:rsidP="00F77156">
      <w:pPr>
        <w:spacing w:after="0" w:line="480" w:lineRule="auto"/>
        <w:rPr>
          <w:rFonts w:ascii="Times New Roman" w:eastAsia="Times New Roman" w:hAnsi="Times New Roman" w:cs="Times New Roman"/>
          <w:b/>
        </w:rPr>
      </w:pPr>
      <w:r w:rsidRPr="00F77156">
        <w:rPr>
          <w:rFonts w:ascii="Times New Roman" w:hAnsi="Times New Roman" w:cs="Times New Roman"/>
          <w:b/>
        </w:rPr>
        <w:t>Water Metering</w:t>
      </w:r>
      <w:r w:rsidRPr="00F77156">
        <w:rPr>
          <w:rFonts w:ascii="Times New Roman" w:hAnsi="Times New Roman" w:cs="Times New Roman"/>
        </w:rPr>
        <w:t xml:space="preserve"> (C1</w:t>
      </w:r>
      <w:proofErr w:type="gramStart"/>
      <w:r w:rsidRPr="00F77156">
        <w:rPr>
          <w:rFonts w:ascii="Times New Roman" w:hAnsi="Times New Roman" w:cs="Times New Roman"/>
        </w:rPr>
        <w:t>) :</w:t>
      </w:r>
      <w:proofErr w:type="gramEnd"/>
      <w:r w:rsidRPr="00F77156">
        <w:rPr>
          <w:rFonts w:ascii="Times New Roman" w:hAnsi="Times New Roman" w:cs="Times New Roman"/>
        </w:rPr>
        <w:t xml:space="preserve"> The irrigation, indoor plumbing fixtures and fittings, domest</w:t>
      </w:r>
      <w:r w:rsidR="004226C8" w:rsidRPr="00F77156">
        <w:rPr>
          <w:rFonts w:ascii="Times New Roman" w:hAnsi="Times New Roman" w:cs="Times New Roman"/>
        </w:rPr>
        <w:t xml:space="preserve">ic hot water must be monitoring. </w:t>
      </w:r>
      <w:r w:rsidR="000130B4" w:rsidRPr="00F77156">
        <w:rPr>
          <w:rFonts w:ascii="Times New Roman" w:hAnsi="Times New Roman" w:cs="Times New Roman"/>
        </w:rPr>
        <w:t xml:space="preserve">  Figure 6 shows a water meter.</w:t>
      </w:r>
    </w:p>
    <w:p w:rsidR="000130B4" w:rsidRPr="00FB03EF" w:rsidRDefault="000130B4" w:rsidP="00F77156">
      <w:pPr>
        <w:pStyle w:val="Heading4"/>
        <w:spacing w:after="0" w:afterAutospacing="0" w:line="480" w:lineRule="auto"/>
        <w:rPr>
          <w:noProof/>
          <w:sz w:val="22"/>
          <w:szCs w:val="22"/>
        </w:rPr>
      </w:pPr>
      <w:r w:rsidRPr="00F77156">
        <w:rPr>
          <w:noProof/>
          <w:sz w:val="22"/>
          <w:szCs w:val="22"/>
        </w:rPr>
        <w:drawing>
          <wp:inline distT="0" distB="0" distL="0" distR="0" wp14:anchorId="4B84EDFD" wp14:editId="45AAED02">
            <wp:extent cx="967740" cy="1018143"/>
            <wp:effectExtent l="0" t="0" r="3810" b="0"/>
            <wp:docPr id="4" name="Picture 4" descr="inddor water 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ddor water efficienc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3742" cy="1024457"/>
                    </a:xfrm>
                    <a:prstGeom prst="rect">
                      <a:avLst/>
                    </a:prstGeom>
                    <a:noFill/>
                    <a:ln>
                      <a:noFill/>
                    </a:ln>
                  </pic:spPr>
                </pic:pic>
              </a:graphicData>
            </a:graphic>
          </wp:inline>
        </w:drawing>
      </w:r>
      <w:r w:rsidRPr="00F77156">
        <w:rPr>
          <w:noProof/>
          <w:sz w:val="22"/>
          <w:szCs w:val="22"/>
        </w:rPr>
        <w:t xml:space="preserve"> </w:t>
      </w:r>
      <w:r w:rsidRPr="00F77156">
        <w:rPr>
          <w:b w:val="0"/>
          <w:noProof/>
          <w:sz w:val="22"/>
          <w:szCs w:val="22"/>
        </w:rPr>
        <w:t>Figure 5</w:t>
      </w:r>
      <w:r w:rsidR="00FB03EF">
        <w:rPr>
          <w:noProof/>
          <w:sz w:val="22"/>
          <w:szCs w:val="22"/>
        </w:rPr>
        <w:t xml:space="preserve">                           </w:t>
      </w:r>
      <w:r w:rsidR="004226C8" w:rsidRPr="00F77156">
        <w:rPr>
          <w:noProof/>
          <w:sz w:val="22"/>
          <w:szCs w:val="22"/>
        </w:rPr>
        <w:drawing>
          <wp:inline distT="0" distB="0" distL="0" distR="0" wp14:anchorId="36DDD650" wp14:editId="77738071">
            <wp:extent cx="1036320" cy="777931"/>
            <wp:effectExtent l="0" t="0" r="0" b="3175"/>
            <wp:docPr id="23" name="Picture 23" descr="water me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ater meter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36320" cy="777931"/>
                    </a:xfrm>
                    <a:prstGeom prst="rect">
                      <a:avLst/>
                    </a:prstGeom>
                    <a:noFill/>
                    <a:ln>
                      <a:noFill/>
                    </a:ln>
                  </pic:spPr>
                </pic:pic>
              </a:graphicData>
            </a:graphic>
          </wp:inline>
        </w:drawing>
      </w:r>
      <w:r w:rsidRPr="00F77156">
        <w:rPr>
          <w:b w:val="0"/>
          <w:sz w:val="22"/>
          <w:szCs w:val="22"/>
        </w:rPr>
        <w:t>Figure 6</w:t>
      </w:r>
    </w:p>
    <w:p w:rsidR="00095FCF" w:rsidRPr="00F77156" w:rsidRDefault="00095FCF" w:rsidP="00F77156">
      <w:pPr>
        <w:spacing w:after="0" w:line="480" w:lineRule="auto"/>
        <w:jc w:val="center"/>
        <w:rPr>
          <w:rFonts w:ascii="Times New Roman" w:hAnsi="Times New Roman" w:cs="Times New Roman"/>
          <w:b/>
        </w:rPr>
      </w:pPr>
      <w:r w:rsidRPr="00F77156">
        <w:rPr>
          <w:rFonts w:ascii="Times New Roman" w:hAnsi="Times New Roman" w:cs="Times New Roman"/>
          <w:b/>
        </w:rPr>
        <w:t>Conclusion:</w:t>
      </w:r>
    </w:p>
    <w:p w:rsidR="00095FCF" w:rsidRPr="00F77156" w:rsidRDefault="00095FCF" w:rsidP="00F77156">
      <w:pPr>
        <w:spacing w:after="0" w:line="480" w:lineRule="auto"/>
        <w:rPr>
          <w:rFonts w:ascii="Times New Roman" w:hAnsi="Times New Roman" w:cs="Times New Roman"/>
        </w:rPr>
      </w:pPr>
      <w:r w:rsidRPr="00F77156">
        <w:rPr>
          <w:rFonts w:ascii="Times New Roman" w:hAnsi="Times New Roman" w:cs="Times New Roman"/>
        </w:rPr>
        <w:t>While LEED BD+C certified projects achieve points based on modeled expectations, benchmark data clearly shows these buildings are performing LEED Gold.</w:t>
      </w:r>
    </w:p>
    <w:p w:rsidR="00521AE5" w:rsidRPr="00F77156" w:rsidRDefault="00521AE5" w:rsidP="00F77156">
      <w:pPr>
        <w:pStyle w:val="Heading4"/>
        <w:spacing w:after="0" w:afterAutospacing="0" w:line="480" w:lineRule="auto"/>
        <w:rPr>
          <w:b w:val="0"/>
          <w:sz w:val="22"/>
          <w:szCs w:val="22"/>
        </w:rPr>
      </w:pPr>
    </w:p>
    <w:p w:rsidR="00521AE5" w:rsidRPr="00F77156" w:rsidRDefault="00521AE5" w:rsidP="00F77156">
      <w:pPr>
        <w:spacing w:line="480" w:lineRule="auto"/>
        <w:rPr>
          <w:rFonts w:ascii="Times New Roman" w:eastAsia="Times New Roman" w:hAnsi="Times New Roman" w:cs="Times New Roman"/>
          <w:bCs/>
        </w:rPr>
      </w:pPr>
      <w:r w:rsidRPr="00F77156">
        <w:rPr>
          <w:rFonts w:ascii="Times New Roman" w:hAnsi="Times New Roman" w:cs="Times New Roman"/>
          <w:b/>
        </w:rPr>
        <w:br w:type="page"/>
      </w:r>
    </w:p>
    <w:p w:rsidR="00FB03EF" w:rsidRDefault="00521AE5" w:rsidP="00FB03EF">
      <w:pPr>
        <w:spacing w:after="0" w:line="480" w:lineRule="auto"/>
        <w:jc w:val="center"/>
        <w:rPr>
          <w:rFonts w:ascii="Times New Roman" w:hAnsi="Times New Roman" w:cs="Times New Roman"/>
        </w:rPr>
      </w:pPr>
      <w:r w:rsidRPr="00F77156">
        <w:rPr>
          <w:rFonts w:ascii="Times New Roman" w:hAnsi="Times New Roman" w:cs="Times New Roman"/>
        </w:rPr>
        <w:lastRenderedPageBreak/>
        <w:t>References:</w:t>
      </w:r>
    </w:p>
    <w:p w:rsidR="00521AE5" w:rsidRPr="00F77156" w:rsidRDefault="00D607E6" w:rsidP="00FB03EF">
      <w:pPr>
        <w:spacing w:after="0" w:line="480" w:lineRule="auto"/>
        <w:rPr>
          <w:rFonts w:ascii="Times New Roman" w:hAnsi="Times New Roman" w:cs="Times New Roman"/>
        </w:rPr>
      </w:pPr>
      <w:bookmarkStart w:id="0" w:name="_GoBack"/>
      <w:bookmarkEnd w:id="0"/>
      <w:r>
        <w:rPr>
          <w:rFonts w:ascii="Times New Roman" w:hAnsi="Times New Roman" w:cs="Times New Roman"/>
        </w:rPr>
        <w:t>-www.</w:t>
      </w:r>
      <w:r w:rsidR="00364734" w:rsidRPr="00F77156">
        <w:rPr>
          <w:rFonts w:ascii="Times New Roman" w:hAnsi="Times New Roman" w:cs="Times New Roman"/>
        </w:rPr>
        <w:t xml:space="preserve">greenbuildingelements.com </w:t>
      </w:r>
    </w:p>
    <w:p w:rsidR="00521AE5" w:rsidRPr="00F77156" w:rsidRDefault="00D607E6" w:rsidP="00F77156">
      <w:pPr>
        <w:spacing w:after="0" w:line="480" w:lineRule="auto"/>
        <w:rPr>
          <w:rFonts w:ascii="Times New Roman" w:eastAsia="Times New Roman" w:hAnsi="Times New Roman" w:cs="Times New Roman"/>
        </w:rPr>
      </w:pPr>
      <w:r>
        <w:rPr>
          <w:rFonts w:ascii="Times New Roman" w:hAnsi="Times New Roman" w:cs="Times New Roman"/>
        </w:rPr>
        <w:t>-</w:t>
      </w:r>
      <w:r w:rsidR="00521AE5" w:rsidRPr="00F77156">
        <w:rPr>
          <w:rFonts w:ascii="Times New Roman" w:hAnsi="Times New Roman" w:cs="Times New Roman"/>
        </w:rPr>
        <w:t>http://www.vtpi.org/leed_</w:t>
      </w:r>
      <w:proofErr w:type="gramStart"/>
      <w:r w:rsidR="00521AE5" w:rsidRPr="00F77156">
        <w:rPr>
          <w:rFonts w:ascii="Times New Roman" w:hAnsi="Times New Roman" w:cs="Times New Roman"/>
        </w:rPr>
        <w:t xml:space="preserve">rec.pdf </w:t>
      </w:r>
      <w:r>
        <w:rPr>
          <w:rFonts w:ascii="Times New Roman" w:hAnsi="Times New Roman" w:cs="Times New Roman"/>
        </w:rPr>
        <w:t xml:space="preserve"> </w:t>
      </w:r>
      <w:r w:rsidR="00521AE5" w:rsidRPr="00F77156">
        <w:rPr>
          <w:rFonts w:ascii="Times New Roman" w:eastAsia="Times New Roman" w:hAnsi="Times New Roman" w:cs="Times New Roman"/>
        </w:rPr>
        <w:t>Recommendations</w:t>
      </w:r>
      <w:proofErr w:type="gramEnd"/>
      <w:r w:rsidR="00521AE5" w:rsidRPr="00F77156">
        <w:rPr>
          <w:rFonts w:ascii="Times New Roman" w:eastAsia="Times New Roman" w:hAnsi="Times New Roman" w:cs="Times New Roman"/>
        </w:rPr>
        <w:t xml:space="preserve"> for Improving LEED Transportation and Parking Credits27 January 2015</w:t>
      </w:r>
    </w:p>
    <w:p w:rsidR="00D607E6" w:rsidRPr="00D607E6" w:rsidRDefault="00D607E6" w:rsidP="00D607E6">
      <w:pPr>
        <w:spacing w:after="0" w:line="480" w:lineRule="auto"/>
        <w:rPr>
          <w:rFonts w:ascii="Times New Roman" w:hAnsi="Times New Roman" w:cs="Times New Roman"/>
          <w:color w:val="0000FF" w:themeColor="hyperlink"/>
          <w:u w:val="single"/>
        </w:rPr>
      </w:pPr>
      <w:r>
        <w:t>-</w:t>
      </w:r>
      <w:hyperlink r:id="rId21" w:history="1">
        <w:r w:rsidR="00521AE5" w:rsidRPr="00F77156">
          <w:rPr>
            <w:rStyle w:val="Hyperlink"/>
            <w:rFonts w:ascii="Times New Roman" w:hAnsi="Times New Roman" w:cs="Times New Roman"/>
          </w:rPr>
          <w:t>https://greenbuildingelements.com</w:t>
        </w:r>
        <w:r w:rsidR="00521AE5" w:rsidRPr="00F77156">
          <w:rPr>
            <w:rStyle w:val="Hyperlink"/>
            <w:rFonts w:ascii="Times New Roman" w:hAnsi="Times New Roman" w:cs="Times New Roman"/>
          </w:rPr>
          <w:t>/2014/09/11/leed-water-efficiency/</w:t>
        </w:r>
      </w:hyperlink>
      <w:r>
        <w:rPr>
          <w:rStyle w:val="Hyperlink"/>
          <w:rFonts w:ascii="Times New Roman" w:hAnsi="Times New Roman" w:cs="Times New Roman"/>
        </w:rPr>
        <w:t xml:space="preserve">  </w:t>
      </w:r>
      <w:r w:rsidRPr="00D607E6">
        <w:rPr>
          <w:rFonts w:ascii="Times New Roman" w:hAnsi="Times New Roman" w:cs="Times New Roman"/>
          <w:color w:val="383638"/>
        </w:rPr>
        <w:t>Water Efficiency</w:t>
      </w:r>
      <w:r w:rsidRPr="00D607E6">
        <w:rPr>
          <w:rFonts w:ascii="Times New Roman" w:hAnsi="Times New Roman" w:cs="Times New Roman"/>
          <w:color w:val="383638"/>
        </w:rPr>
        <w:t xml:space="preserve"> Published on September 11</w:t>
      </w:r>
      <w:r w:rsidRPr="00D607E6">
        <w:rPr>
          <w:rFonts w:ascii="Times New Roman" w:hAnsi="Times New Roman" w:cs="Times New Roman"/>
          <w:color w:val="383638"/>
          <w:vertAlign w:val="superscript"/>
        </w:rPr>
        <w:t>th</w:t>
      </w:r>
      <w:proofErr w:type="gramStart"/>
      <w:r w:rsidRPr="00D607E6">
        <w:rPr>
          <w:rFonts w:ascii="Times New Roman" w:hAnsi="Times New Roman" w:cs="Times New Roman"/>
          <w:color w:val="383638"/>
        </w:rPr>
        <w:t>,2014</w:t>
      </w:r>
      <w:proofErr w:type="gramEnd"/>
      <w:r w:rsidRPr="00D607E6">
        <w:rPr>
          <w:rFonts w:ascii="Times New Roman" w:hAnsi="Times New Roman" w:cs="Times New Roman"/>
          <w:color w:val="383638"/>
        </w:rPr>
        <w:t xml:space="preserve">  / by on Dawn Killough</w:t>
      </w:r>
    </w:p>
    <w:p w:rsidR="00D607E6" w:rsidRDefault="00D607E6" w:rsidP="00D607E6">
      <w:pPr>
        <w:pStyle w:val="meta"/>
        <w:spacing w:before="0" w:beforeAutospacing="0" w:after="270" w:afterAutospacing="0"/>
        <w:rPr>
          <w:b/>
          <w:bCs/>
          <w:color w:val="ABABAB"/>
          <w:sz w:val="23"/>
          <w:szCs w:val="23"/>
        </w:rPr>
      </w:pPr>
    </w:p>
    <w:p w:rsidR="00D607E6" w:rsidRDefault="00D607E6" w:rsidP="00D607E6">
      <w:pPr>
        <w:shd w:val="clear" w:color="auto" w:fill="FFFFFF"/>
        <w:rPr>
          <w:rFonts w:ascii="Arial" w:hAnsi="Arial" w:cs="Arial"/>
          <w:color w:val="000000"/>
          <w:sz w:val="2"/>
          <w:szCs w:val="2"/>
        </w:rPr>
      </w:pPr>
    </w:p>
    <w:p w:rsidR="00D607E6" w:rsidRPr="00F77156" w:rsidRDefault="00D607E6" w:rsidP="00F77156">
      <w:pPr>
        <w:spacing w:after="0" w:line="480" w:lineRule="auto"/>
        <w:rPr>
          <w:rFonts w:ascii="Times New Roman" w:eastAsia="Times New Roman" w:hAnsi="Times New Roman" w:cs="Times New Roman"/>
        </w:rPr>
      </w:pPr>
      <w:r>
        <w:rPr>
          <w:rFonts w:ascii="Times New Roman" w:eastAsia="Times New Roman" w:hAnsi="Times New Roman" w:cs="Times New Roman"/>
        </w:rPr>
        <w:t>.</w:t>
      </w:r>
    </w:p>
    <w:p w:rsidR="00521AE5" w:rsidRPr="00FB03EF" w:rsidRDefault="00521AE5" w:rsidP="00FB03EF">
      <w:pPr>
        <w:spacing w:line="480" w:lineRule="auto"/>
        <w:rPr>
          <w:rFonts w:ascii="Times New Roman" w:eastAsia="Times New Roman" w:hAnsi="Times New Roman" w:cs="Times New Roman"/>
          <w:bCs/>
        </w:rPr>
      </w:pPr>
      <w:r w:rsidRPr="00F77156">
        <w:t>Appendix A</w:t>
      </w:r>
    </w:p>
    <w:p w:rsidR="005353FB" w:rsidRPr="00F77156" w:rsidRDefault="00071C42" w:rsidP="00F77156">
      <w:pPr>
        <w:spacing w:after="0" w:line="480" w:lineRule="auto"/>
        <w:rPr>
          <w:rFonts w:ascii="Times New Roman" w:hAnsi="Times New Roman" w:cs="Times New Roman"/>
        </w:rPr>
      </w:pPr>
      <w:r w:rsidRPr="00F77156">
        <w:rPr>
          <w:rFonts w:ascii="Times New Roman" w:hAnsi="Times New Roman" w:cs="Times New Roman"/>
        </w:rPr>
        <w:t xml:space="preserve">EXAMPLE OF </w:t>
      </w:r>
      <w:proofErr w:type="gramStart"/>
      <w:r w:rsidRPr="00F77156">
        <w:rPr>
          <w:rFonts w:ascii="Times New Roman" w:hAnsi="Times New Roman" w:cs="Times New Roman"/>
        </w:rPr>
        <w:t>CALCULATION</w:t>
      </w:r>
      <w:r w:rsidR="004C6C19" w:rsidRPr="00F77156">
        <w:rPr>
          <w:rFonts w:ascii="Times New Roman" w:hAnsi="Times New Roman" w:cs="Times New Roman"/>
        </w:rPr>
        <w:t xml:space="preserve"> :</w:t>
      </w:r>
      <w:proofErr w:type="gramEnd"/>
    </w:p>
    <w:p w:rsidR="00071C42" w:rsidRPr="00F77156" w:rsidRDefault="00A079FF" w:rsidP="00F77156">
      <w:pPr>
        <w:spacing w:after="0" w:line="480" w:lineRule="auto"/>
        <w:rPr>
          <w:rFonts w:ascii="Times New Roman" w:hAnsi="Times New Roman" w:cs="Times New Roman"/>
        </w:rPr>
      </w:pPr>
      <w:r w:rsidRPr="00F77156">
        <w:rPr>
          <w:rFonts w:ascii="Times New Roman" w:hAnsi="Times New Roman" w:cs="Times New Roman"/>
        </w:rPr>
        <w:t xml:space="preserve">Yahoo </w:t>
      </w:r>
      <w:r w:rsidR="00071C42" w:rsidRPr="00F77156">
        <w:rPr>
          <w:rFonts w:ascii="Times New Roman" w:hAnsi="Times New Roman" w:cs="Times New Roman"/>
        </w:rPr>
        <w:t>Building</w:t>
      </w:r>
      <w:r w:rsidRPr="00F77156">
        <w:rPr>
          <w:rFonts w:ascii="Times New Roman" w:hAnsi="Times New Roman" w:cs="Times New Roman"/>
        </w:rPr>
        <w:t xml:space="preserve"> assumption</w:t>
      </w:r>
      <w:r w:rsidR="00071C42" w:rsidRPr="00F77156">
        <w:rPr>
          <w:rFonts w:ascii="Times New Roman" w:hAnsi="Times New Roman" w:cs="Times New Roman"/>
        </w:rPr>
        <w:t xml:space="preserve"> with </w:t>
      </w:r>
      <w:r w:rsidRPr="00F77156">
        <w:rPr>
          <w:rFonts w:ascii="Times New Roman" w:hAnsi="Times New Roman" w:cs="Times New Roman"/>
        </w:rPr>
        <w:t>350</w:t>
      </w:r>
      <w:r w:rsidR="00071C42" w:rsidRPr="00F77156">
        <w:rPr>
          <w:rFonts w:ascii="Times New Roman" w:hAnsi="Times New Roman" w:cs="Times New Roman"/>
        </w:rPr>
        <w:t xml:space="preserve"> Occupants (FTE), half </w:t>
      </w:r>
      <w:proofErr w:type="gramStart"/>
      <w:r w:rsidR="00071C42" w:rsidRPr="00F77156">
        <w:rPr>
          <w:rFonts w:ascii="Times New Roman" w:hAnsi="Times New Roman" w:cs="Times New Roman"/>
        </w:rPr>
        <w:t>male</w:t>
      </w:r>
      <w:r w:rsidRPr="00F77156">
        <w:rPr>
          <w:rFonts w:ascii="Times New Roman" w:hAnsi="Times New Roman" w:cs="Times New Roman"/>
        </w:rPr>
        <w:t>(</w:t>
      </w:r>
      <w:proofErr w:type="gramEnd"/>
      <w:r w:rsidRPr="00F77156">
        <w:rPr>
          <w:rFonts w:ascii="Times New Roman" w:hAnsi="Times New Roman" w:cs="Times New Roman"/>
        </w:rPr>
        <w:t>175)</w:t>
      </w:r>
      <w:r w:rsidR="00071C42" w:rsidRPr="00F77156">
        <w:rPr>
          <w:rFonts w:ascii="Times New Roman" w:hAnsi="Times New Roman" w:cs="Times New Roman"/>
        </w:rPr>
        <w:t xml:space="preserve"> and half female</w:t>
      </w:r>
      <w:r w:rsidRPr="00F77156">
        <w:rPr>
          <w:rFonts w:ascii="Times New Roman" w:hAnsi="Times New Roman" w:cs="Times New Roman"/>
        </w:rPr>
        <w:t>(175)</w:t>
      </w:r>
    </w:p>
    <w:p w:rsidR="00071C42" w:rsidRPr="00F77156" w:rsidRDefault="00071C42" w:rsidP="00F77156">
      <w:pPr>
        <w:spacing w:after="0" w:line="480" w:lineRule="auto"/>
        <w:rPr>
          <w:rFonts w:ascii="Times New Roman" w:hAnsi="Times New Roman" w:cs="Times New Roman"/>
        </w:rPr>
      </w:pPr>
    </w:p>
    <w:tbl>
      <w:tblPr>
        <w:tblStyle w:val="TableGrid"/>
        <w:tblW w:w="9106" w:type="dxa"/>
        <w:tblLook w:val="04A0" w:firstRow="1" w:lastRow="0" w:firstColumn="1" w:lastColumn="0" w:noHBand="0" w:noVBand="1"/>
      </w:tblPr>
      <w:tblGrid>
        <w:gridCol w:w="1096"/>
        <w:gridCol w:w="775"/>
        <w:gridCol w:w="1233"/>
        <w:gridCol w:w="1005"/>
        <w:gridCol w:w="1090"/>
        <w:gridCol w:w="1285"/>
        <w:gridCol w:w="905"/>
        <w:gridCol w:w="1717"/>
      </w:tblGrid>
      <w:tr w:rsidR="00ED05A5" w:rsidRPr="00F77156" w:rsidTr="00FF1244">
        <w:trPr>
          <w:trHeight w:val="601"/>
        </w:trPr>
        <w:tc>
          <w:tcPr>
            <w:tcW w:w="940" w:type="dxa"/>
            <w:shd w:val="clear" w:color="auto" w:fill="92D050"/>
          </w:tcPr>
          <w:p w:rsidR="00D548F2" w:rsidRPr="00F77156" w:rsidRDefault="00D548F2" w:rsidP="00F77156">
            <w:pPr>
              <w:spacing w:line="480" w:lineRule="auto"/>
              <w:rPr>
                <w:rFonts w:ascii="Times New Roman" w:hAnsi="Times New Roman" w:cs="Times New Roman"/>
                <w:highlight w:val="green"/>
              </w:rPr>
            </w:pPr>
          </w:p>
          <w:p w:rsidR="00D548F2" w:rsidRPr="00F77156" w:rsidRDefault="00D548F2" w:rsidP="00F77156">
            <w:pPr>
              <w:spacing w:line="480" w:lineRule="auto"/>
              <w:rPr>
                <w:rFonts w:ascii="Times New Roman" w:hAnsi="Times New Roman" w:cs="Times New Roman"/>
                <w:highlight w:val="green"/>
              </w:rPr>
            </w:pPr>
            <w:r w:rsidRPr="00F77156">
              <w:rPr>
                <w:rFonts w:ascii="Times New Roman" w:hAnsi="Times New Roman" w:cs="Times New Roman"/>
                <w:highlight w:val="green"/>
              </w:rPr>
              <w:t>Fixture</w:t>
            </w:r>
          </w:p>
        </w:tc>
        <w:tc>
          <w:tcPr>
            <w:tcW w:w="900"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FTE use per day</w:t>
            </w:r>
          </w:p>
        </w:tc>
        <w:tc>
          <w:tcPr>
            <w:tcW w:w="986"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Baseline water use</w:t>
            </w:r>
          </w:p>
        </w:tc>
        <w:tc>
          <w:tcPr>
            <w:tcW w:w="1023"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Daily use per person</w:t>
            </w:r>
          </w:p>
        </w:tc>
        <w:tc>
          <w:tcPr>
            <w:tcW w:w="1004"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Total daily use baseline</w:t>
            </w:r>
          </w:p>
        </w:tc>
        <w:tc>
          <w:tcPr>
            <w:tcW w:w="1299"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Design water use</w:t>
            </w:r>
          </w:p>
        </w:tc>
        <w:tc>
          <w:tcPr>
            <w:tcW w:w="932"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Daily use per person</w:t>
            </w:r>
          </w:p>
        </w:tc>
        <w:tc>
          <w:tcPr>
            <w:tcW w:w="2022" w:type="dxa"/>
            <w:shd w:val="clear" w:color="auto" w:fill="FFFF00"/>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Total  Daily use design</w:t>
            </w:r>
          </w:p>
        </w:tc>
      </w:tr>
      <w:tr w:rsidR="00ED05A5" w:rsidRPr="00F77156" w:rsidTr="00FF1244">
        <w:trPr>
          <w:trHeight w:val="446"/>
        </w:trPr>
        <w:tc>
          <w:tcPr>
            <w:tcW w:w="940" w:type="dxa"/>
            <w:shd w:val="clear" w:color="auto" w:fill="92D050"/>
          </w:tcPr>
          <w:p w:rsidR="00D548F2" w:rsidRPr="00F77156" w:rsidRDefault="00D548F2" w:rsidP="00F77156">
            <w:pPr>
              <w:spacing w:line="480" w:lineRule="auto"/>
              <w:rPr>
                <w:rFonts w:ascii="Times New Roman" w:hAnsi="Times New Roman" w:cs="Times New Roman"/>
                <w:highlight w:val="green"/>
              </w:rPr>
            </w:pPr>
            <w:r w:rsidRPr="00F77156">
              <w:rPr>
                <w:rFonts w:ascii="Times New Roman" w:hAnsi="Times New Roman" w:cs="Times New Roman"/>
                <w:highlight w:val="green"/>
              </w:rPr>
              <w:t>WC FEMALE</w:t>
            </w:r>
          </w:p>
          <w:p w:rsidR="00D548F2" w:rsidRPr="00F77156" w:rsidRDefault="00D548F2" w:rsidP="00F77156">
            <w:pPr>
              <w:spacing w:line="480" w:lineRule="auto"/>
              <w:rPr>
                <w:rFonts w:ascii="Times New Roman" w:hAnsi="Times New Roman" w:cs="Times New Roman"/>
                <w:highlight w:val="green"/>
              </w:rPr>
            </w:pPr>
          </w:p>
        </w:tc>
        <w:tc>
          <w:tcPr>
            <w:tcW w:w="900" w:type="dxa"/>
          </w:tcPr>
          <w:p w:rsidR="00D548F2" w:rsidRPr="00F77156" w:rsidRDefault="00D548F2" w:rsidP="00F77156">
            <w:pPr>
              <w:spacing w:line="480" w:lineRule="auto"/>
              <w:rPr>
                <w:rFonts w:ascii="Times New Roman" w:hAnsi="Times New Roman" w:cs="Times New Roman"/>
              </w:rPr>
            </w:pPr>
            <w:r w:rsidRPr="00F77156">
              <w:rPr>
                <w:rFonts w:ascii="Times New Roman" w:hAnsi="Times New Roman" w:cs="Times New Roman"/>
              </w:rPr>
              <w:t>3</w:t>
            </w:r>
          </w:p>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986"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1.6gpf</w:t>
            </w:r>
          </w:p>
          <w:p w:rsidR="00D548F2" w:rsidRPr="00F77156" w:rsidRDefault="00D548F2" w:rsidP="00F77156">
            <w:pPr>
              <w:spacing w:line="480" w:lineRule="auto"/>
              <w:rPr>
                <w:rFonts w:ascii="Times New Roman" w:hAnsi="Times New Roman" w:cs="Times New Roman"/>
              </w:rPr>
            </w:pPr>
          </w:p>
        </w:tc>
        <w:tc>
          <w:tcPr>
            <w:tcW w:w="1023"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4.8gal</w:t>
            </w:r>
          </w:p>
          <w:p w:rsidR="00D548F2" w:rsidRPr="00F77156" w:rsidRDefault="00D548F2" w:rsidP="00F77156">
            <w:pPr>
              <w:spacing w:line="480" w:lineRule="auto"/>
              <w:rPr>
                <w:rFonts w:ascii="Times New Roman" w:hAnsi="Times New Roman" w:cs="Times New Roman"/>
              </w:rPr>
            </w:pPr>
          </w:p>
        </w:tc>
        <w:tc>
          <w:tcPr>
            <w:tcW w:w="1004" w:type="dxa"/>
            <w:shd w:val="clear" w:color="auto" w:fill="00B050"/>
          </w:tcPr>
          <w:p w:rsidR="00D548F2" w:rsidRPr="00F77156" w:rsidRDefault="00505F7E"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 xml:space="preserve">X </w:t>
            </w:r>
            <w:r w:rsidR="00471EFE" w:rsidRPr="00F77156">
              <w:rPr>
                <w:rFonts w:ascii="Times New Roman" w:hAnsi="Times New Roman" w:cs="Times New Roman"/>
                <w:highlight w:val="magenta"/>
              </w:rPr>
              <w:t>175</w:t>
            </w:r>
            <w:r w:rsidRPr="00F77156">
              <w:rPr>
                <w:rFonts w:ascii="Times New Roman" w:hAnsi="Times New Roman" w:cs="Times New Roman"/>
                <w:highlight w:val="magenta"/>
              </w:rPr>
              <w:t xml:space="preserve"> =</w:t>
            </w:r>
            <w:r w:rsidR="00143558" w:rsidRPr="00F77156">
              <w:rPr>
                <w:rFonts w:ascii="Times New Roman" w:hAnsi="Times New Roman" w:cs="Times New Roman"/>
                <w:highlight w:val="magenta"/>
              </w:rPr>
              <w:t>8</w:t>
            </w:r>
            <w:r w:rsidR="00471EFE" w:rsidRPr="00F77156">
              <w:rPr>
                <w:rFonts w:ascii="Times New Roman" w:hAnsi="Times New Roman" w:cs="Times New Roman"/>
                <w:highlight w:val="magenta"/>
              </w:rPr>
              <w:t>4</w:t>
            </w:r>
            <w:r w:rsidR="00143558" w:rsidRPr="00F77156">
              <w:rPr>
                <w:rFonts w:ascii="Times New Roman" w:hAnsi="Times New Roman" w:cs="Times New Roman"/>
                <w:highlight w:val="magenta"/>
              </w:rPr>
              <w:t>0 gal</w:t>
            </w:r>
          </w:p>
          <w:p w:rsidR="00D548F2" w:rsidRPr="00F77156" w:rsidRDefault="00D548F2" w:rsidP="00F77156">
            <w:pPr>
              <w:spacing w:line="480" w:lineRule="auto"/>
              <w:rPr>
                <w:rFonts w:ascii="Times New Roman" w:hAnsi="Times New Roman" w:cs="Times New Roman"/>
                <w:highlight w:val="magenta"/>
              </w:rPr>
            </w:pPr>
          </w:p>
        </w:tc>
        <w:tc>
          <w:tcPr>
            <w:tcW w:w="1299" w:type="dxa"/>
          </w:tcPr>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1.28gpf</w:t>
            </w:r>
          </w:p>
          <w:p w:rsidR="00E97A35" w:rsidRPr="00F77156" w:rsidRDefault="00E97A35" w:rsidP="00F77156">
            <w:pPr>
              <w:spacing w:line="480" w:lineRule="auto"/>
              <w:rPr>
                <w:rFonts w:ascii="Times New Roman" w:hAnsi="Times New Roman" w:cs="Times New Roman"/>
              </w:rPr>
            </w:pPr>
            <w:proofErr w:type="spellStart"/>
            <w:r w:rsidRPr="00F77156">
              <w:rPr>
                <w:rFonts w:ascii="Times New Roman" w:hAnsi="Times New Roman" w:cs="Times New Roman"/>
              </w:rPr>
              <w:t>waterSense</w:t>
            </w:r>
            <w:proofErr w:type="spellEnd"/>
          </w:p>
          <w:p w:rsidR="00D548F2" w:rsidRPr="00F77156" w:rsidRDefault="00D548F2" w:rsidP="00F77156">
            <w:pPr>
              <w:spacing w:line="480" w:lineRule="auto"/>
              <w:rPr>
                <w:rFonts w:ascii="Times New Roman" w:hAnsi="Times New Roman" w:cs="Times New Roman"/>
              </w:rPr>
            </w:pPr>
          </w:p>
        </w:tc>
        <w:tc>
          <w:tcPr>
            <w:tcW w:w="932" w:type="dxa"/>
          </w:tcPr>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3.84gal</w:t>
            </w:r>
          </w:p>
          <w:p w:rsidR="00D548F2" w:rsidRPr="00F77156" w:rsidRDefault="00D548F2" w:rsidP="00F77156">
            <w:pPr>
              <w:spacing w:line="480" w:lineRule="auto"/>
              <w:rPr>
                <w:rFonts w:ascii="Times New Roman" w:hAnsi="Times New Roman" w:cs="Times New Roman"/>
              </w:rPr>
            </w:pPr>
          </w:p>
        </w:tc>
        <w:tc>
          <w:tcPr>
            <w:tcW w:w="2022" w:type="dxa"/>
            <w:shd w:val="clear" w:color="auto" w:fill="00B050"/>
          </w:tcPr>
          <w:p w:rsidR="00D548F2" w:rsidRPr="00F77156" w:rsidRDefault="00E97A35"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 xml:space="preserve">X </w:t>
            </w:r>
            <w:r w:rsidR="00471EFE" w:rsidRPr="00F77156">
              <w:rPr>
                <w:rFonts w:ascii="Times New Roman" w:hAnsi="Times New Roman" w:cs="Times New Roman"/>
                <w:highlight w:val="magenta"/>
              </w:rPr>
              <w:t>175</w:t>
            </w:r>
            <w:r w:rsidRPr="00F77156">
              <w:rPr>
                <w:rFonts w:ascii="Times New Roman" w:hAnsi="Times New Roman" w:cs="Times New Roman"/>
                <w:highlight w:val="magenta"/>
              </w:rPr>
              <w:t xml:space="preserve"> =</w:t>
            </w:r>
            <w:r w:rsidR="0010707D" w:rsidRPr="00F77156">
              <w:rPr>
                <w:rFonts w:ascii="Times New Roman" w:hAnsi="Times New Roman" w:cs="Times New Roman"/>
                <w:highlight w:val="magenta"/>
              </w:rPr>
              <w:t>672</w:t>
            </w:r>
            <w:r w:rsidRPr="00F77156">
              <w:rPr>
                <w:rFonts w:ascii="Times New Roman" w:hAnsi="Times New Roman" w:cs="Times New Roman"/>
                <w:highlight w:val="magenta"/>
              </w:rPr>
              <w:t xml:space="preserve"> gal</w:t>
            </w:r>
          </w:p>
          <w:p w:rsidR="00D548F2" w:rsidRPr="00F77156" w:rsidRDefault="00D548F2" w:rsidP="00F77156">
            <w:pPr>
              <w:spacing w:line="480" w:lineRule="auto"/>
              <w:rPr>
                <w:rFonts w:ascii="Times New Roman" w:hAnsi="Times New Roman" w:cs="Times New Roman"/>
                <w:highlight w:val="magenta"/>
              </w:rPr>
            </w:pPr>
          </w:p>
        </w:tc>
      </w:tr>
      <w:tr w:rsidR="00ED05A5" w:rsidRPr="00F77156" w:rsidTr="00FF1244">
        <w:trPr>
          <w:trHeight w:val="446"/>
        </w:trPr>
        <w:tc>
          <w:tcPr>
            <w:tcW w:w="940" w:type="dxa"/>
            <w:shd w:val="clear" w:color="auto" w:fill="92D050"/>
          </w:tcPr>
          <w:p w:rsidR="00D548F2" w:rsidRPr="00F77156" w:rsidRDefault="00D548F2" w:rsidP="00F77156">
            <w:pPr>
              <w:spacing w:line="480" w:lineRule="auto"/>
              <w:rPr>
                <w:rFonts w:ascii="Times New Roman" w:hAnsi="Times New Roman" w:cs="Times New Roman"/>
                <w:highlight w:val="green"/>
              </w:rPr>
            </w:pPr>
            <w:r w:rsidRPr="00F77156">
              <w:rPr>
                <w:rFonts w:ascii="Times New Roman" w:hAnsi="Times New Roman" w:cs="Times New Roman"/>
                <w:highlight w:val="green"/>
              </w:rPr>
              <w:t>WC MALE</w:t>
            </w:r>
          </w:p>
          <w:p w:rsidR="00D548F2" w:rsidRPr="00F77156" w:rsidRDefault="00D548F2" w:rsidP="00F77156">
            <w:pPr>
              <w:spacing w:line="480" w:lineRule="auto"/>
              <w:rPr>
                <w:rFonts w:ascii="Times New Roman" w:hAnsi="Times New Roman" w:cs="Times New Roman"/>
                <w:highlight w:val="green"/>
              </w:rPr>
            </w:pPr>
          </w:p>
        </w:tc>
        <w:tc>
          <w:tcPr>
            <w:tcW w:w="900"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1</w:t>
            </w:r>
          </w:p>
        </w:tc>
        <w:tc>
          <w:tcPr>
            <w:tcW w:w="986"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1.6gpf</w:t>
            </w:r>
          </w:p>
          <w:p w:rsidR="00D548F2" w:rsidRPr="00F77156" w:rsidRDefault="00D548F2" w:rsidP="00F77156">
            <w:pPr>
              <w:spacing w:line="480" w:lineRule="auto"/>
              <w:rPr>
                <w:rFonts w:ascii="Times New Roman" w:hAnsi="Times New Roman" w:cs="Times New Roman"/>
              </w:rPr>
            </w:pPr>
          </w:p>
        </w:tc>
        <w:tc>
          <w:tcPr>
            <w:tcW w:w="1023"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1.6gal</w:t>
            </w:r>
          </w:p>
          <w:p w:rsidR="00D548F2" w:rsidRPr="00F77156" w:rsidRDefault="00D548F2" w:rsidP="00F77156">
            <w:pPr>
              <w:spacing w:line="480" w:lineRule="auto"/>
              <w:rPr>
                <w:rFonts w:ascii="Times New Roman" w:hAnsi="Times New Roman" w:cs="Times New Roman"/>
              </w:rPr>
            </w:pPr>
          </w:p>
        </w:tc>
        <w:tc>
          <w:tcPr>
            <w:tcW w:w="1004" w:type="dxa"/>
            <w:shd w:val="clear" w:color="auto" w:fill="00B050"/>
          </w:tcPr>
          <w:p w:rsidR="00D548F2" w:rsidRPr="00F77156" w:rsidRDefault="00143558"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 xml:space="preserve">X </w:t>
            </w:r>
            <w:r w:rsidR="00471EFE" w:rsidRPr="00F77156">
              <w:rPr>
                <w:rFonts w:ascii="Times New Roman" w:hAnsi="Times New Roman" w:cs="Times New Roman"/>
                <w:highlight w:val="magenta"/>
              </w:rPr>
              <w:t>175</w:t>
            </w:r>
            <w:r w:rsidRPr="00F77156">
              <w:rPr>
                <w:rFonts w:ascii="Times New Roman" w:hAnsi="Times New Roman" w:cs="Times New Roman"/>
                <w:highlight w:val="magenta"/>
              </w:rPr>
              <w:t xml:space="preserve"> =</w:t>
            </w:r>
            <w:r w:rsidR="00471EFE" w:rsidRPr="00F77156">
              <w:rPr>
                <w:rFonts w:ascii="Times New Roman" w:hAnsi="Times New Roman" w:cs="Times New Roman"/>
                <w:highlight w:val="magenta"/>
              </w:rPr>
              <w:t>280</w:t>
            </w:r>
            <w:r w:rsidRPr="00F77156">
              <w:rPr>
                <w:rFonts w:ascii="Times New Roman" w:hAnsi="Times New Roman" w:cs="Times New Roman"/>
                <w:highlight w:val="magenta"/>
              </w:rPr>
              <w:t xml:space="preserve"> gal</w:t>
            </w:r>
          </w:p>
          <w:p w:rsidR="00D548F2" w:rsidRPr="00F77156" w:rsidRDefault="00D548F2" w:rsidP="00F77156">
            <w:pPr>
              <w:spacing w:line="480" w:lineRule="auto"/>
              <w:rPr>
                <w:rFonts w:ascii="Times New Roman" w:hAnsi="Times New Roman" w:cs="Times New Roman"/>
                <w:highlight w:val="magenta"/>
              </w:rPr>
            </w:pPr>
          </w:p>
        </w:tc>
        <w:tc>
          <w:tcPr>
            <w:tcW w:w="1299" w:type="dxa"/>
          </w:tcPr>
          <w:p w:rsidR="00E97A35"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1.28gpf</w:t>
            </w:r>
          </w:p>
          <w:p w:rsidR="00D548F2" w:rsidRPr="00F77156" w:rsidRDefault="00E97A35" w:rsidP="00F77156">
            <w:pPr>
              <w:spacing w:line="480" w:lineRule="auto"/>
              <w:rPr>
                <w:rFonts w:ascii="Times New Roman" w:hAnsi="Times New Roman" w:cs="Times New Roman"/>
              </w:rPr>
            </w:pPr>
            <w:proofErr w:type="spellStart"/>
            <w:r w:rsidRPr="00F77156">
              <w:rPr>
                <w:rFonts w:ascii="Times New Roman" w:hAnsi="Times New Roman" w:cs="Times New Roman"/>
              </w:rPr>
              <w:t>WaterSense</w:t>
            </w:r>
            <w:proofErr w:type="spellEnd"/>
          </w:p>
          <w:p w:rsidR="00D548F2" w:rsidRPr="00F77156" w:rsidRDefault="00D548F2" w:rsidP="00F77156">
            <w:pPr>
              <w:spacing w:line="480" w:lineRule="auto"/>
              <w:rPr>
                <w:rFonts w:ascii="Times New Roman" w:hAnsi="Times New Roman" w:cs="Times New Roman"/>
              </w:rPr>
            </w:pPr>
          </w:p>
        </w:tc>
        <w:tc>
          <w:tcPr>
            <w:tcW w:w="932" w:type="dxa"/>
          </w:tcPr>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1.28gal</w:t>
            </w:r>
          </w:p>
          <w:p w:rsidR="00D548F2" w:rsidRPr="00F77156" w:rsidRDefault="00D548F2" w:rsidP="00F77156">
            <w:pPr>
              <w:spacing w:line="480" w:lineRule="auto"/>
              <w:rPr>
                <w:rFonts w:ascii="Times New Roman" w:hAnsi="Times New Roman" w:cs="Times New Roman"/>
              </w:rPr>
            </w:pPr>
          </w:p>
        </w:tc>
        <w:tc>
          <w:tcPr>
            <w:tcW w:w="2022" w:type="dxa"/>
            <w:shd w:val="clear" w:color="auto" w:fill="00B050"/>
          </w:tcPr>
          <w:p w:rsidR="00D548F2" w:rsidRPr="00F77156" w:rsidRDefault="00E97A35"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 xml:space="preserve">X </w:t>
            </w:r>
            <w:r w:rsidR="00471EFE" w:rsidRPr="00F77156">
              <w:rPr>
                <w:rFonts w:ascii="Times New Roman" w:hAnsi="Times New Roman" w:cs="Times New Roman"/>
                <w:highlight w:val="magenta"/>
              </w:rPr>
              <w:t>175</w:t>
            </w:r>
            <w:r w:rsidRPr="00F77156">
              <w:rPr>
                <w:rFonts w:ascii="Times New Roman" w:hAnsi="Times New Roman" w:cs="Times New Roman"/>
                <w:highlight w:val="magenta"/>
              </w:rPr>
              <w:t xml:space="preserve"> =</w:t>
            </w:r>
            <w:r w:rsidR="0010707D" w:rsidRPr="00F77156">
              <w:rPr>
                <w:rFonts w:ascii="Times New Roman" w:hAnsi="Times New Roman" w:cs="Times New Roman"/>
                <w:highlight w:val="magenta"/>
              </w:rPr>
              <w:t>224</w:t>
            </w:r>
            <w:r w:rsidRPr="00F77156">
              <w:rPr>
                <w:rFonts w:ascii="Times New Roman" w:hAnsi="Times New Roman" w:cs="Times New Roman"/>
                <w:highlight w:val="magenta"/>
              </w:rPr>
              <w:t xml:space="preserve"> gal</w:t>
            </w:r>
          </w:p>
          <w:p w:rsidR="00D548F2" w:rsidRPr="00F77156" w:rsidRDefault="00D548F2" w:rsidP="00F77156">
            <w:pPr>
              <w:spacing w:line="480" w:lineRule="auto"/>
              <w:rPr>
                <w:rFonts w:ascii="Times New Roman" w:hAnsi="Times New Roman" w:cs="Times New Roman"/>
                <w:highlight w:val="magenta"/>
              </w:rPr>
            </w:pPr>
          </w:p>
        </w:tc>
      </w:tr>
      <w:tr w:rsidR="00ED05A5" w:rsidRPr="00F77156" w:rsidTr="00FF1244">
        <w:trPr>
          <w:trHeight w:val="440"/>
        </w:trPr>
        <w:tc>
          <w:tcPr>
            <w:tcW w:w="940" w:type="dxa"/>
            <w:shd w:val="clear" w:color="auto" w:fill="92D050"/>
          </w:tcPr>
          <w:p w:rsidR="00D548F2" w:rsidRPr="00F77156" w:rsidRDefault="00D548F2" w:rsidP="00F77156">
            <w:pPr>
              <w:spacing w:line="480" w:lineRule="auto"/>
              <w:rPr>
                <w:rFonts w:ascii="Times New Roman" w:hAnsi="Times New Roman" w:cs="Times New Roman"/>
                <w:highlight w:val="green"/>
              </w:rPr>
            </w:pPr>
          </w:p>
          <w:p w:rsidR="00D548F2" w:rsidRPr="00F77156" w:rsidRDefault="00D548F2" w:rsidP="00F77156">
            <w:pPr>
              <w:spacing w:line="480" w:lineRule="auto"/>
              <w:rPr>
                <w:rFonts w:ascii="Times New Roman" w:hAnsi="Times New Roman" w:cs="Times New Roman"/>
                <w:highlight w:val="green"/>
              </w:rPr>
            </w:pPr>
            <w:r w:rsidRPr="00F77156">
              <w:rPr>
                <w:rFonts w:ascii="Times New Roman" w:hAnsi="Times New Roman" w:cs="Times New Roman"/>
                <w:highlight w:val="green"/>
              </w:rPr>
              <w:lastRenderedPageBreak/>
              <w:t>URINAL (MALE)</w:t>
            </w:r>
          </w:p>
        </w:tc>
        <w:tc>
          <w:tcPr>
            <w:tcW w:w="900"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lastRenderedPageBreak/>
              <w:t>2</w:t>
            </w:r>
          </w:p>
          <w:p w:rsidR="00D548F2" w:rsidRPr="00F77156" w:rsidRDefault="00D548F2" w:rsidP="00F77156">
            <w:pPr>
              <w:spacing w:line="480" w:lineRule="auto"/>
              <w:rPr>
                <w:rFonts w:ascii="Times New Roman" w:hAnsi="Times New Roman" w:cs="Times New Roman"/>
              </w:rPr>
            </w:pPr>
          </w:p>
        </w:tc>
        <w:tc>
          <w:tcPr>
            <w:tcW w:w="986"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lastRenderedPageBreak/>
              <w:t>1.0gpf</w:t>
            </w:r>
          </w:p>
          <w:p w:rsidR="00D548F2" w:rsidRPr="00F77156" w:rsidRDefault="00D548F2" w:rsidP="00F77156">
            <w:pPr>
              <w:spacing w:line="480" w:lineRule="auto"/>
              <w:rPr>
                <w:rFonts w:ascii="Times New Roman" w:hAnsi="Times New Roman" w:cs="Times New Roman"/>
              </w:rPr>
            </w:pPr>
          </w:p>
        </w:tc>
        <w:tc>
          <w:tcPr>
            <w:tcW w:w="1023"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lastRenderedPageBreak/>
              <w:t>2gal</w:t>
            </w:r>
          </w:p>
          <w:p w:rsidR="00D548F2" w:rsidRPr="00F77156" w:rsidRDefault="00D548F2" w:rsidP="00F77156">
            <w:pPr>
              <w:spacing w:line="480" w:lineRule="auto"/>
              <w:rPr>
                <w:rFonts w:ascii="Times New Roman" w:hAnsi="Times New Roman" w:cs="Times New Roman"/>
              </w:rPr>
            </w:pPr>
          </w:p>
        </w:tc>
        <w:tc>
          <w:tcPr>
            <w:tcW w:w="1004" w:type="dxa"/>
            <w:shd w:val="clear" w:color="auto" w:fill="00B050"/>
          </w:tcPr>
          <w:p w:rsidR="00D548F2" w:rsidRPr="00F77156" w:rsidRDefault="00143558"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lastRenderedPageBreak/>
              <w:t>X</w:t>
            </w:r>
            <w:r w:rsidR="00471EFE" w:rsidRPr="00F77156">
              <w:rPr>
                <w:rFonts w:ascii="Times New Roman" w:hAnsi="Times New Roman" w:cs="Times New Roman"/>
                <w:highlight w:val="magenta"/>
              </w:rPr>
              <w:t>175</w:t>
            </w:r>
            <w:r w:rsidRPr="00F77156">
              <w:rPr>
                <w:rFonts w:ascii="Times New Roman" w:hAnsi="Times New Roman" w:cs="Times New Roman"/>
                <w:highlight w:val="magenta"/>
              </w:rPr>
              <w:t xml:space="preserve"> </w:t>
            </w:r>
            <w:r w:rsidRPr="00F77156">
              <w:rPr>
                <w:rFonts w:ascii="Times New Roman" w:hAnsi="Times New Roman" w:cs="Times New Roman"/>
                <w:highlight w:val="magenta"/>
              </w:rPr>
              <w:lastRenderedPageBreak/>
              <w:t>=</w:t>
            </w:r>
            <w:r w:rsidR="00471EFE" w:rsidRPr="00F77156">
              <w:rPr>
                <w:rFonts w:ascii="Times New Roman" w:hAnsi="Times New Roman" w:cs="Times New Roman"/>
                <w:highlight w:val="magenta"/>
              </w:rPr>
              <w:t>350</w:t>
            </w:r>
            <w:r w:rsidRPr="00F77156">
              <w:rPr>
                <w:rFonts w:ascii="Times New Roman" w:hAnsi="Times New Roman" w:cs="Times New Roman"/>
                <w:highlight w:val="magenta"/>
              </w:rPr>
              <w:t xml:space="preserve"> gal</w:t>
            </w:r>
          </w:p>
          <w:p w:rsidR="00D548F2" w:rsidRPr="00F77156" w:rsidRDefault="00D548F2" w:rsidP="00F77156">
            <w:pPr>
              <w:spacing w:line="480" w:lineRule="auto"/>
              <w:rPr>
                <w:rFonts w:ascii="Times New Roman" w:hAnsi="Times New Roman" w:cs="Times New Roman"/>
                <w:highlight w:val="magenta"/>
              </w:rPr>
            </w:pPr>
          </w:p>
        </w:tc>
        <w:tc>
          <w:tcPr>
            <w:tcW w:w="1299" w:type="dxa"/>
          </w:tcPr>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lastRenderedPageBreak/>
              <w:t>0.5gpf</w:t>
            </w:r>
          </w:p>
          <w:p w:rsidR="00E97A35" w:rsidRPr="00F77156" w:rsidRDefault="00E97A35" w:rsidP="00F77156">
            <w:pPr>
              <w:spacing w:line="480" w:lineRule="auto"/>
              <w:rPr>
                <w:rFonts w:ascii="Times New Roman" w:hAnsi="Times New Roman" w:cs="Times New Roman"/>
              </w:rPr>
            </w:pPr>
            <w:proofErr w:type="spellStart"/>
            <w:r w:rsidRPr="00F77156">
              <w:rPr>
                <w:rFonts w:ascii="Times New Roman" w:hAnsi="Times New Roman" w:cs="Times New Roman"/>
              </w:rPr>
              <w:lastRenderedPageBreak/>
              <w:t>WaterSense</w:t>
            </w:r>
            <w:proofErr w:type="spellEnd"/>
          </w:p>
          <w:p w:rsidR="00D548F2" w:rsidRPr="00F77156" w:rsidRDefault="00D548F2" w:rsidP="00F77156">
            <w:pPr>
              <w:spacing w:line="480" w:lineRule="auto"/>
              <w:rPr>
                <w:rFonts w:ascii="Times New Roman" w:hAnsi="Times New Roman" w:cs="Times New Roman"/>
              </w:rPr>
            </w:pPr>
          </w:p>
        </w:tc>
        <w:tc>
          <w:tcPr>
            <w:tcW w:w="932" w:type="dxa"/>
          </w:tcPr>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lastRenderedPageBreak/>
              <w:t>1gal</w:t>
            </w:r>
          </w:p>
          <w:p w:rsidR="00D548F2" w:rsidRPr="00F77156" w:rsidRDefault="00D548F2" w:rsidP="00F77156">
            <w:pPr>
              <w:spacing w:line="480" w:lineRule="auto"/>
              <w:rPr>
                <w:rFonts w:ascii="Times New Roman" w:hAnsi="Times New Roman" w:cs="Times New Roman"/>
              </w:rPr>
            </w:pPr>
          </w:p>
        </w:tc>
        <w:tc>
          <w:tcPr>
            <w:tcW w:w="2022" w:type="dxa"/>
            <w:shd w:val="clear" w:color="auto" w:fill="00B050"/>
          </w:tcPr>
          <w:p w:rsidR="00E97A35" w:rsidRPr="00F77156" w:rsidRDefault="00E97A35"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lastRenderedPageBreak/>
              <w:t xml:space="preserve">X </w:t>
            </w:r>
            <w:r w:rsidR="00471EFE" w:rsidRPr="00F77156">
              <w:rPr>
                <w:rFonts w:ascii="Times New Roman" w:hAnsi="Times New Roman" w:cs="Times New Roman"/>
                <w:highlight w:val="magenta"/>
              </w:rPr>
              <w:t>175</w:t>
            </w:r>
            <w:r w:rsidRPr="00F77156">
              <w:rPr>
                <w:rFonts w:ascii="Times New Roman" w:hAnsi="Times New Roman" w:cs="Times New Roman"/>
                <w:highlight w:val="magenta"/>
              </w:rPr>
              <w:t xml:space="preserve"> = </w:t>
            </w:r>
            <w:r w:rsidR="0010707D" w:rsidRPr="00F77156">
              <w:rPr>
                <w:rFonts w:ascii="Times New Roman" w:hAnsi="Times New Roman" w:cs="Times New Roman"/>
                <w:highlight w:val="magenta"/>
              </w:rPr>
              <w:t>175</w:t>
            </w:r>
            <w:r w:rsidRPr="00F77156">
              <w:rPr>
                <w:rFonts w:ascii="Times New Roman" w:hAnsi="Times New Roman" w:cs="Times New Roman"/>
                <w:highlight w:val="magenta"/>
              </w:rPr>
              <w:t xml:space="preserve"> </w:t>
            </w:r>
          </w:p>
          <w:p w:rsidR="00D548F2" w:rsidRPr="00F77156" w:rsidRDefault="00E97A35"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lastRenderedPageBreak/>
              <w:t>gal</w:t>
            </w:r>
          </w:p>
          <w:p w:rsidR="00D548F2" w:rsidRPr="00F77156" w:rsidRDefault="00D548F2" w:rsidP="00F77156">
            <w:pPr>
              <w:spacing w:line="480" w:lineRule="auto"/>
              <w:rPr>
                <w:rFonts w:ascii="Times New Roman" w:hAnsi="Times New Roman" w:cs="Times New Roman"/>
                <w:highlight w:val="magenta"/>
              </w:rPr>
            </w:pPr>
          </w:p>
        </w:tc>
      </w:tr>
      <w:tr w:rsidR="00ED05A5" w:rsidRPr="00F77156" w:rsidTr="00FF1244">
        <w:trPr>
          <w:trHeight w:val="480"/>
        </w:trPr>
        <w:tc>
          <w:tcPr>
            <w:tcW w:w="940" w:type="dxa"/>
            <w:shd w:val="clear" w:color="auto" w:fill="92D050"/>
          </w:tcPr>
          <w:p w:rsidR="00D548F2" w:rsidRPr="00F77156" w:rsidRDefault="00D548F2" w:rsidP="00F77156">
            <w:pPr>
              <w:spacing w:line="480" w:lineRule="auto"/>
              <w:rPr>
                <w:rFonts w:ascii="Times New Roman" w:hAnsi="Times New Roman" w:cs="Times New Roman"/>
                <w:highlight w:val="green"/>
              </w:rPr>
            </w:pPr>
          </w:p>
          <w:p w:rsidR="00D548F2" w:rsidRPr="00F77156" w:rsidRDefault="00D548F2" w:rsidP="00F77156">
            <w:pPr>
              <w:spacing w:line="480" w:lineRule="auto"/>
              <w:rPr>
                <w:rFonts w:ascii="Times New Roman" w:hAnsi="Times New Roman" w:cs="Times New Roman"/>
                <w:highlight w:val="green"/>
              </w:rPr>
            </w:pPr>
            <w:r w:rsidRPr="00F77156">
              <w:rPr>
                <w:rFonts w:ascii="Times New Roman" w:hAnsi="Times New Roman" w:cs="Times New Roman"/>
                <w:highlight w:val="green"/>
              </w:rPr>
              <w:t>Lav. faucet</w:t>
            </w:r>
          </w:p>
        </w:tc>
        <w:tc>
          <w:tcPr>
            <w:tcW w:w="900"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3</w:t>
            </w:r>
          </w:p>
          <w:p w:rsidR="00D548F2" w:rsidRPr="00F77156" w:rsidRDefault="00D548F2" w:rsidP="00F77156">
            <w:pPr>
              <w:spacing w:line="480" w:lineRule="auto"/>
              <w:rPr>
                <w:rFonts w:ascii="Times New Roman" w:hAnsi="Times New Roman" w:cs="Times New Roman"/>
              </w:rPr>
            </w:pPr>
          </w:p>
        </w:tc>
        <w:tc>
          <w:tcPr>
            <w:tcW w:w="986" w:type="dxa"/>
          </w:tcPr>
          <w:p w:rsidR="00505F7E"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0,5gpm x 1/4minute=</w:t>
            </w:r>
          </w:p>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0.125gal</w:t>
            </w:r>
          </w:p>
          <w:p w:rsidR="00D548F2" w:rsidRPr="00F77156" w:rsidRDefault="00D548F2" w:rsidP="00F77156">
            <w:pPr>
              <w:spacing w:line="480" w:lineRule="auto"/>
              <w:rPr>
                <w:rFonts w:ascii="Times New Roman" w:hAnsi="Times New Roman" w:cs="Times New Roman"/>
              </w:rPr>
            </w:pPr>
          </w:p>
        </w:tc>
        <w:tc>
          <w:tcPr>
            <w:tcW w:w="1023" w:type="dxa"/>
          </w:tcPr>
          <w:p w:rsidR="00D548F2" w:rsidRPr="00F77156" w:rsidRDefault="00505F7E" w:rsidP="00F77156">
            <w:pPr>
              <w:spacing w:line="480" w:lineRule="auto"/>
              <w:rPr>
                <w:rFonts w:ascii="Times New Roman" w:hAnsi="Times New Roman" w:cs="Times New Roman"/>
              </w:rPr>
            </w:pPr>
            <w:r w:rsidRPr="00F77156">
              <w:rPr>
                <w:rFonts w:ascii="Times New Roman" w:hAnsi="Times New Roman" w:cs="Times New Roman"/>
              </w:rPr>
              <w:t>0.375gal</w:t>
            </w:r>
          </w:p>
          <w:p w:rsidR="00D548F2" w:rsidRPr="00F77156" w:rsidRDefault="00D548F2" w:rsidP="00F77156">
            <w:pPr>
              <w:spacing w:line="480" w:lineRule="auto"/>
              <w:rPr>
                <w:rFonts w:ascii="Times New Roman" w:hAnsi="Times New Roman" w:cs="Times New Roman"/>
              </w:rPr>
            </w:pPr>
          </w:p>
        </w:tc>
        <w:tc>
          <w:tcPr>
            <w:tcW w:w="1004" w:type="dxa"/>
            <w:shd w:val="clear" w:color="auto" w:fill="00B050"/>
          </w:tcPr>
          <w:p w:rsidR="00D548F2" w:rsidRPr="00F77156" w:rsidRDefault="00143558"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 xml:space="preserve">X </w:t>
            </w:r>
            <w:r w:rsidR="00471EFE" w:rsidRPr="00F77156">
              <w:rPr>
                <w:rFonts w:ascii="Times New Roman" w:hAnsi="Times New Roman" w:cs="Times New Roman"/>
                <w:highlight w:val="magenta"/>
              </w:rPr>
              <w:t>350</w:t>
            </w:r>
            <w:r w:rsidRPr="00F77156">
              <w:rPr>
                <w:rFonts w:ascii="Times New Roman" w:hAnsi="Times New Roman" w:cs="Times New Roman"/>
                <w:highlight w:val="magenta"/>
              </w:rPr>
              <w:t xml:space="preserve"> = </w:t>
            </w:r>
            <w:r w:rsidR="00471EFE" w:rsidRPr="00F77156">
              <w:rPr>
                <w:rFonts w:ascii="Times New Roman" w:hAnsi="Times New Roman" w:cs="Times New Roman"/>
                <w:highlight w:val="magenta"/>
              </w:rPr>
              <w:t>131,25</w:t>
            </w:r>
            <w:r w:rsidRPr="00F77156">
              <w:rPr>
                <w:rFonts w:ascii="Times New Roman" w:hAnsi="Times New Roman" w:cs="Times New Roman"/>
                <w:highlight w:val="magenta"/>
              </w:rPr>
              <w:t>gal</w:t>
            </w:r>
          </w:p>
          <w:p w:rsidR="00D548F2" w:rsidRPr="00F77156" w:rsidRDefault="00D548F2" w:rsidP="00F77156">
            <w:pPr>
              <w:spacing w:line="480" w:lineRule="auto"/>
              <w:rPr>
                <w:rFonts w:ascii="Times New Roman" w:hAnsi="Times New Roman" w:cs="Times New Roman"/>
                <w:highlight w:val="magenta"/>
              </w:rPr>
            </w:pPr>
          </w:p>
        </w:tc>
        <w:tc>
          <w:tcPr>
            <w:tcW w:w="1299" w:type="dxa"/>
          </w:tcPr>
          <w:p w:rsidR="00E97A35"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0,5gpm x 1/4minute=</w:t>
            </w:r>
          </w:p>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0.125gal</w:t>
            </w:r>
          </w:p>
          <w:p w:rsidR="00D548F2" w:rsidRPr="00F77156" w:rsidRDefault="00D548F2" w:rsidP="00F77156">
            <w:pPr>
              <w:spacing w:line="480" w:lineRule="auto"/>
              <w:rPr>
                <w:rFonts w:ascii="Times New Roman" w:hAnsi="Times New Roman" w:cs="Times New Roman"/>
              </w:rPr>
            </w:pPr>
          </w:p>
        </w:tc>
        <w:tc>
          <w:tcPr>
            <w:tcW w:w="932" w:type="dxa"/>
          </w:tcPr>
          <w:p w:rsidR="00D548F2" w:rsidRPr="00F77156" w:rsidRDefault="00E97A35" w:rsidP="00F77156">
            <w:pPr>
              <w:spacing w:line="480" w:lineRule="auto"/>
              <w:rPr>
                <w:rFonts w:ascii="Times New Roman" w:hAnsi="Times New Roman" w:cs="Times New Roman"/>
              </w:rPr>
            </w:pPr>
            <w:r w:rsidRPr="00F77156">
              <w:rPr>
                <w:rFonts w:ascii="Times New Roman" w:hAnsi="Times New Roman" w:cs="Times New Roman"/>
              </w:rPr>
              <w:t>0.375 gal</w:t>
            </w:r>
          </w:p>
          <w:p w:rsidR="00D548F2" w:rsidRPr="00F77156" w:rsidRDefault="00D548F2" w:rsidP="00F77156">
            <w:pPr>
              <w:spacing w:line="480" w:lineRule="auto"/>
              <w:rPr>
                <w:rFonts w:ascii="Times New Roman" w:hAnsi="Times New Roman" w:cs="Times New Roman"/>
              </w:rPr>
            </w:pPr>
          </w:p>
        </w:tc>
        <w:tc>
          <w:tcPr>
            <w:tcW w:w="2022" w:type="dxa"/>
            <w:shd w:val="clear" w:color="auto" w:fill="00B050"/>
          </w:tcPr>
          <w:p w:rsidR="002D3344" w:rsidRPr="00F77156" w:rsidRDefault="00E97A35"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 xml:space="preserve">X </w:t>
            </w:r>
            <w:r w:rsidR="00471EFE" w:rsidRPr="00F77156">
              <w:rPr>
                <w:rFonts w:ascii="Times New Roman" w:hAnsi="Times New Roman" w:cs="Times New Roman"/>
                <w:highlight w:val="magenta"/>
              </w:rPr>
              <w:t>375</w:t>
            </w:r>
            <w:r w:rsidRPr="00F77156">
              <w:rPr>
                <w:rFonts w:ascii="Times New Roman" w:hAnsi="Times New Roman" w:cs="Times New Roman"/>
                <w:highlight w:val="magenta"/>
              </w:rPr>
              <w:t xml:space="preserve"> = </w:t>
            </w:r>
            <w:r w:rsidR="0010707D" w:rsidRPr="00F77156">
              <w:rPr>
                <w:rFonts w:ascii="Times New Roman" w:hAnsi="Times New Roman" w:cs="Times New Roman"/>
                <w:highlight w:val="magenta"/>
              </w:rPr>
              <w:t>140.625</w:t>
            </w:r>
          </w:p>
          <w:p w:rsidR="00D548F2" w:rsidRPr="00F77156" w:rsidRDefault="00E97A35" w:rsidP="00F77156">
            <w:pPr>
              <w:spacing w:line="480" w:lineRule="auto"/>
              <w:rPr>
                <w:rFonts w:ascii="Times New Roman" w:hAnsi="Times New Roman" w:cs="Times New Roman"/>
                <w:highlight w:val="magenta"/>
              </w:rPr>
            </w:pPr>
            <w:r w:rsidRPr="00F77156">
              <w:rPr>
                <w:rFonts w:ascii="Times New Roman" w:hAnsi="Times New Roman" w:cs="Times New Roman"/>
                <w:highlight w:val="magenta"/>
              </w:rPr>
              <w:t>gal</w:t>
            </w:r>
          </w:p>
          <w:p w:rsidR="00D548F2" w:rsidRPr="00F77156" w:rsidRDefault="00D548F2" w:rsidP="00F77156">
            <w:pPr>
              <w:spacing w:line="480" w:lineRule="auto"/>
              <w:rPr>
                <w:rFonts w:ascii="Times New Roman" w:hAnsi="Times New Roman" w:cs="Times New Roman"/>
                <w:highlight w:val="magenta"/>
              </w:rPr>
            </w:pPr>
          </w:p>
        </w:tc>
      </w:tr>
      <w:tr w:rsidR="00ED05A5" w:rsidRPr="00F77156" w:rsidTr="00FF1244">
        <w:trPr>
          <w:trHeight w:val="294"/>
        </w:trPr>
        <w:tc>
          <w:tcPr>
            <w:tcW w:w="940" w:type="dxa"/>
            <w:shd w:val="clear" w:color="auto" w:fill="9BBB59" w:themeFill="accent3"/>
          </w:tcPr>
          <w:p w:rsidR="007A3F65" w:rsidRPr="00F77156" w:rsidRDefault="007A3F65" w:rsidP="00F77156">
            <w:pPr>
              <w:spacing w:line="480" w:lineRule="auto"/>
              <w:rPr>
                <w:rFonts w:ascii="Times New Roman" w:hAnsi="Times New Roman" w:cs="Times New Roman"/>
                <w:highlight w:val="green"/>
              </w:rPr>
            </w:pPr>
          </w:p>
          <w:p w:rsidR="00D548F2" w:rsidRPr="00F77156" w:rsidRDefault="007A3F65" w:rsidP="00F77156">
            <w:pPr>
              <w:spacing w:line="480" w:lineRule="auto"/>
              <w:rPr>
                <w:rFonts w:ascii="Times New Roman" w:hAnsi="Times New Roman" w:cs="Times New Roman"/>
                <w:highlight w:val="green"/>
              </w:rPr>
            </w:pPr>
            <w:r w:rsidRPr="00F77156">
              <w:rPr>
                <w:rFonts w:ascii="Times New Roman" w:hAnsi="Times New Roman" w:cs="Times New Roman"/>
                <w:highlight w:val="green"/>
              </w:rPr>
              <w:t>TOTAL</w:t>
            </w:r>
          </w:p>
          <w:p w:rsidR="00D548F2" w:rsidRPr="00F77156" w:rsidRDefault="00D548F2" w:rsidP="00F77156">
            <w:pPr>
              <w:spacing w:line="480" w:lineRule="auto"/>
              <w:rPr>
                <w:rFonts w:ascii="Times New Roman" w:hAnsi="Times New Roman" w:cs="Times New Roman"/>
                <w:highlight w:val="green"/>
              </w:rPr>
            </w:pPr>
          </w:p>
        </w:tc>
        <w:tc>
          <w:tcPr>
            <w:tcW w:w="900"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986"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1023"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1004"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837E2D" w:rsidP="00F77156">
            <w:pPr>
              <w:spacing w:line="480" w:lineRule="auto"/>
              <w:rPr>
                <w:rFonts w:ascii="Times New Roman" w:hAnsi="Times New Roman" w:cs="Times New Roman"/>
              </w:rPr>
            </w:pPr>
            <w:r w:rsidRPr="00F77156">
              <w:rPr>
                <w:rFonts w:ascii="Times New Roman" w:hAnsi="Times New Roman" w:cs="Times New Roman"/>
                <w:shd w:val="clear" w:color="auto" w:fill="FFFF00"/>
              </w:rPr>
              <w:t>1601,25</w:t>
            </w:r>
            <w:r w:rsidR="00143558" w:rsidRPr="00F77156">
              <w:rPr>
                <w:rFonts w:ascii="Times New Roman" w:hAnsi="Times New Roman" w:cs="Times New Roman"/>
                <w:shd w:val="clear" w:color="auto" w:fill="FFFF00"/>
              </w:rPr>
              <w:t xml:space="preserve"> gal</w:t>
            </w:r>
          </w:p>
        </w:tc>
        <w:tc>
          <w:tcPr>
            <w:tcW w:w="1299"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932"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2022" w:type="dxa"/>
            <w:shd w:val="clear" w:color="auto" w:fill="9BBB59" w:themeFill="accent3"/>
          </w:tcPr>
          <w:p w:rsidR="00D548F2" w:rsidRPr="00F77156" w:rsidRDefault="00D548F2" w:rsidP="00F77156">
            <w:pPr>
              <w:spacing w:line="480" w:lineRule="auto"/>
              <w:rPr>
                <w:rFonts w:ascii="Times New Roman" w:hAnsi="Times New Roman" w:cs="Times New Roman"/>
              </w:rPr>
            </w:pPr>
          </w:p>
          <w:p w:rsidR="00D548F2" w:rsidRPr="00F77156" w:rsidRDefault="0010707D" w:rsidP="00F77156">
            <w:pPr>
              <w:spacing w:line="480" w:lineRule="auto"/>
              <w:rPr>
                <w:rFonts w:ascii="Times New Roman" w:hAnsi="Times New Roman" w:cs="Times New Roman"/>
              </w:rPr>
            </w:pPr>
            <w:r w:rsidRPr="00F77156">
              <w:rPr>
                <w:rFonts w:ascii="Times New Roman" w:hAnsi="Times New Roman" w:cs="Times New Roman"/>
                <w:shd w:val="clear" w:color="auto" w:fill="FFFF00"/>
              </w:rPr>
              <w:t>1211,625</w:t>
            </w:r>
            <w:r w:rsidR="002D3344" w:rsidRPr="00F77156">
              <w:rPr>
                <w:rFonts w:ascii="Times New Roman" w:hAnsi="Times New Roman" w:cs="Times New Roman"/>
                <w:shd w:val="clear" w:color="auto" w:fill="FFFF00"/>
              </w:rPr>
              <w:t>gal</w:t>
            </w:r>
          </w:p>
        </w:tc>
      </w:tr>
      <w:tr w:rsidR="00AE65A2" w:rsidRPr="00F77156" w:rsidTr="00FF1244">
        <w:trPr>
          <w:trHeight w:val="365"/>
        </w:trPr>
        <w:tc>
          <w:tcPr>
            <w:tcW w:w="940" w:type="dxa"/>
          </w:tcPr>
          <w:p w:rsidR="00D548F2" w:rsidRPr="00F77156" w:rsidRDefault="00D548F2" w:rsidP="00F77156">
            <w:pPr>
              <w:spacing w:line="480" w:lineRule="auto"/>
              <w:rPr>
                <w:rFonts w:ascii="Times New Roman" w:hAnsi="Times New Roman" w:cs="Times New Roman"/>
                <w:highlight w:val="green"/>
              </w:rPr>
            </w:pPr>
          </w:p>
          <w:p w:rsidR="00D548F2" w:rsidRPr="00F77156" w:rsidRDefault="00D548F2" w:rsidP="00F77156">
            <w:pPr>
              <w:spacing w:line="480" w:lineRule="auto"/>
              <w:rPr>
                <w:rFonts w:ascii="Times New Roman" w:hAnsi="Times New Roman" w:cs="Times New Roman"/>
                <w:highlight w:val="green"/>
              </w:rPr>
            </w:pPr>
          </w:p>
        </w:tc>
        <w:tc>
          <w:tcPr>
            <w:tcW w:w="900"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986"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1023"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1004"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1299"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932"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c>
          <w:tcPr>
            <w:tcW w:w="2022" w:type="dxa"/>
          </w:tcPr>
          <w:p w:rsidR="00D548F2" w:rsidRPr="00F77156" w:rsidRDefault="00D548F2" w:rsidP="00F77156">
            <w:pPr>
              <w:spacing w:line="480" w:lineRule="auto"/>
              <w:rPr>
                <w:rFonts w:ascii="Times New Roman" w:hAnsi="Times New Roman" w:cs="Times New Roman"/>
              </w:rPr>
            </w:pPr>
          </w:p>
          <w:p w:rsidR="00D548F2" w:rsidRPr="00F77156" w:rsidRDefault="00D548F2" w:rsidP="00F77156">
            <w:pPr>
              <w:spacing w:line="480" w:lineRule="auto"/>
              <w:rPr>
                <w:rFonts w:ascii="Times New Roman" w:hAnsi="Times New Roman" w:cs="Times New Roman"/>
              </w:rPr>
            </w:pPr>
          </w:p>
        </w:tc>
      </w:tr>
    </w:tbl>
    <w:p w:rsidR="00071C42" w:rsidRPr="00F77156" w:rsidRDefault="00071C42" w:rsidP="00F77156">
      <w:pPr>
        <w:spacing w:after="0" w:line="480" w:lineRule="auto"/>
        <w:rPr>
          <w:rFonts w:ascii="Times New Roman" w:hAnsi="Times New Roman" w:cs="Times New Roman"/>
        </w:rPr>
      </w:pPr>
    </w:p>
    <w:p w:rsidR="00A079FF" w:rsidRPr="00F77156" w:rsidRDefault="00F77156" w:rsidP="00F77156">
      <w:pPr>
        <w:spacing w:after="0" w:line="480" w:lineRule="auto"/>
        <w:rPr>
          <w:rFonts w:ascii="Times New Roman" w:hAnsi="Times New Roman" w:cs="Times New Roman"/>
        </w:rPr>
      </w:pPr>
      <w:r>
        <w:rPr>
          <w:rFonts w:ascii="Times New Roman" w:hAnsi="Times New Roman" w:cs="Times New Roman"/>
        </w:rPr>
        <w:t>Annuals weekdays</w:t>
      </w:r>
      <w:r w:rsidR="00A079FF" w:rsidRPr="00F77156">
        <w:rPr>
          <w:rFonts w:ascii="Times New Roman" w:hAnsi="Times New Roman" w:cs="Times New Roman"/>
        </w:rPr>
        <w:t>:</w:t>
      </w:r>
      <w:r w:rsidR="007A3F65" w:rsidRPr="00F77156">
        <w:rPr>
          <w:rFonts w:ascii="Times New Roman" w:hAnsi="Times New Roman" w:cs="Times New Roman"/>
        </w:rPr>
        <w:t xml:space="preserve"> 260</w:t>
      </w: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Total Fixture daily water potable use design =1211</w:t>
      </w:r>
      <w:proofErr w:type="gramStart"/>
      <w:r w:rsidRPr="00F77156">
        <w:rPr>
          <w:rFonts w:ascii="Times New Roman" w:hAnsi="Times New Roman" w:cs="Times New Roman"/>
        </w:rPr>
        <w:t>,625</w:t>
      </w:r>
      <w:proofErr w:type="gramEnd"/>
      <w:r w:rsidRPr="00F77156">
        <w:rPr>
          <w:rFonts w:ascii="Times New Roman" w:hAnsi="Times New Roman" w:cs="Times New Roman"/>
        </w:rPr>
        <w:t xml:space="preserve"> gal</w:t>
      </w: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Total Fixture daily water potable use baseline</w:t>
      </w:r>
      <w:r w:rsidR="00FC6600" w:rsidRPr="00F77156">
        <w:rPr>
          <w:rFonts w:ascii="Times New Roman" w:hAnsi="Times New Roman" w:cs="Times New Roman"/>
        </w:rPr>
        <w:t xml:space="preserve"> </w:t>
      </w:r>
      <w:r w:rsidRPr="00F77156">
        <w:rPr>
          <w:rFonts w:ascii="Times New Roman" w:hAnsi="Times New Roman" w:cs="Times New Roman"/>
        </w:rPr>
        <w:t>= 1601</w:t>
      </w:r>
      <w:proofErr w:type="gramStart"/>
      <w:r w:rsidRPr="00F77156">
        <w:rPr>
          <w:rFonts w:ascii="Times New Roman" w:hAnsi="Times New Roman" w:cs="Times New Roman"/>
        </w:rPr>
        <w:t>,25gal</w:t>
      </w:r>
      <w:proofErr w:type="gramEnd"/>
    </w:p>
    <w:p w:rsidR="00FD600C" w:rsidRPr="00F77156" w:rsidRDefault="00F77156" w:rsidP="00F77156">
      <w:pPr>
        <w:spacing w:after="0" w:line="480" w:lineRule="auto"/>
        <w:rPr>
          <w:rFonts w:ascii="Times New Roman" w:hAnsi="Times New Roman" w:cs="Times New Roman"/>
        </w:rPr>
      </w:pPr>
      <w:r>
        <w:rPr>
          <w:rFonts w:ascii="Times New Roman" w:hAnsi="Times New Roman" w:cs="Times New Roman"/>
        </w:rPr>
        <w:t>Total daily potable water use</w:t>
      </w:r>
      <w:r w:rsidR="00FD600C" w:rsidRPr="00F77156">
        <w:rPr>
          <w:rFonts w:ascii="Times New Roman" w:hAnsi="Times New Roman" w:cs="Times New Roman"/>
        </w:rPr>
        <w:t xml:space="preserve"> = 2812.875 gal</w:t>
      </w:r>
    </w:p>
    <w:p w:rsidR="00A079FF" w:rsidRPr="00F77156" w:rsidRDefault="00A079FF" w:rsidP="00F77156">
      <w:pPr>
        <w:spacing w:after="0" w:line="480" w:lineRule="auto"/>
        <w:rPr>
          <w:rFonts w:ascii="Times New Roman" w:hAnsi="Times New Roman" w:cs="Times New Roman"/>
        </w:rPr>
      </w:pPr>
      <w:r w:rsidRPr="00F77156">
        <w:rPr>
          <w:rFonts w:ascii="Times New Roman" w:hAnsi="Times New Roman" w:cs="Times New Roman"/>
        </w:rPr>
        <w:t>Total annual water portable use</w:t>
      </w:r>
      <w:r w:rsidR="00FC6600" w:rsidRPr="00F77156">
        <w:rPr>
          <w:rFonts w:ascii="Times New Roman" w:hAnsi="Times New Roman" w:cs="Times New Roman"/>
        </w:rPr>
        <w:t xml:space="preserve"> </w:t>
      </w:r>
      <w:r w:rsidR="00243F12" w:rsidRPr="00F77156">
        <w:rPr>
          <w:rFonts w:ascii="Times New Roman" w:hAnsi="Times New Roman" w:cs="Times New Roman"/>
        </w:rPr>
        <w:t>=</w:t>
      </w:r>
      <w:r w:rsidR="00FD600C" w:rsidRPr="00F77156">
        <w:rPr>
          <w:rFonts w:ascii="Times New Roman" w:hAnsi="Times New Roman" w:cs="Times New Roman"/>
        </w:rPr>
        <w:t>731,347.5 gal</w:t>
      </w:r>
    </w:p>
    <w:p w:rsidR="00A079FF" w:rsidRPr="00F77156" w:rsidRDefault="00A079FF" w:rsidP="00F77156">
      <w:pPr>
        <w:spacing w:after="0" w:line="480" w:lineRule="auto"/>
        <w:rPr>
          <w:rFonts w:ascii="Times New Roman" w:hAnsi="Times New Roman" w:cs="Times New Roman"/>
        </w:rPr>
      </w:pPr>
      <w:r w:rsidRPr="00F77156">
        <w:rPr>
          <w:rFonts w:ascii="Times New Roman" w:hAnsi="Times New Roman" w:cs="Times New Roman"/>
        </w:rPr>
        <w:t>Tot</w:t>
      </w:r>
      <w:r w:rsidR="00FC6600" w:rsidRPr="00F77156">
        <w:rPr>
          <w:rFonts w:ascii="Times New Roman" w:hAnsi="Times New Roman" w:cs="Times New Roman"/>
        </w:rPr>
        <w:t xml:space="preserve">al annual wastewater generation </w:t>
      </w:r>
      <w:r w:rsidR="00243F12" w:rsidRPr="00F77156">
        <w:rPr>
          <w:rFonts w:ascii="Times New Roman" w:hAnsi="Times New Roman" w:cs="Times New Roman"/>
        </w:rPr>
        <w:t>=</w:t>
      </w:r>
      <w:r w:rsidR="00FD600C" w:rsidRPr="00F77156">
        <w:rPr>
          <w:rFonts w:ascii="Times New Roman" w:hAnsi="Times New Roman" w:cs="Times New Roman"/>
        </w:rPr>
        <w:t xml:space="preserve"> 731,347.5 gal</w:t>
      </w:r>
    </w:p>
    <w:p w:rsidR="00243F12" w:rsidRPr="00F77156" w:rsidRDefault="00243F12" w:rsidP="00F77156">
      <w:pPr>
        <w:spacing w:after="0" w:line="480" w:lineRule="auto"/>
        <w:rPr>
          <w:rFonts w:ascii="Times New Roman" w:hAnsi="Times New Roman" w:cs="Times New Roman"/>
        </w:rPr>
      </w:pP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Project Occupancy Assumption:</w:t>
      </w: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 xml:space="preserve">FTE Occupancy: </w:t>
      </w: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 xml:space="preserve">-150,000 </w:t>
      </w:r>
      <w:proofErr w:type="spellStart"/>
      <w:r w:rsidRPr="00F77156">
        <w:rPr>
          <w:rFonts w:ascii="Times New Roman" w:hAnsi="Times New Roman" w:cs="Times New Roman"/>
        </w:rPr>
        <w:t>sq.ft</w:t>
      </w:r>
      <w:proofErr w:type="spellEnd"/>
      <w:r w:rsidRPr="00F77156">
        <w:rPr>
          <w:rFonts w:ascii="Times New Roman" w:hAnsi="Times New Roman" w:cs="Times New Roman"/>
        </w:rPr>
        <w:t xml:space="preserve"> /429 </w:t>
      </w:r>
      <w:proofErr w:type="spellStart"/>
      <w:r w:rsidRPr="00F77156">
        <w:rPr>
          <w:rFonts w:ascii="Times New Roman" w:hAnsi="Times New Roman" w:cs="Times New Roman"/>
        </w:rPr>
        <w:t>sq.ft</w:t>
      </w:r>
      <w:proofErr w:type="spellEnd"/>
      <w:r w:rsidRPr="00F77156">
        <w:rPr>
          <w:rFonts w:ascii="Times New Roman" w:hAnsi="Times New Roman" w:cs="Times New Roman"/>
        </w:rPr>
        <w:t xml:space="preserve"> per person = 350 FTE Occupants.</w:t>
      </w: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Building F= 175 Occupancy</w:t>
      </w:r>
    </w:p>
    <w:p w:rsidR="00243F12" w:rsidRPr="00F77156" w:rsidRDefault="00243F12" w:rsidP="00F77156">
      <w:pPr>
        <w:spacing w:after="0" w:line="480" w:lineRule="auto"/>
        <w:rPr>
          <w:rFonts w:ascii="Times New Roman" w:hAnsi="Times New Roman" w:cs="Times New Roman"/>
        </w:rPr>
      </w:pPr>
      <w:r w:rsidRPr="00F77156">
        <w:rPr>
          <w:rFonts w:ascii="Times New Roman" w:hAnsi="Times New Roman" w:cs="Times New Roman"/>
        </w:rPr>
        <w:t>Building G = 175 Occupancy</w:t>
      </w:r>
    </w:p>
    <w:p w:rsidR="008E1E92" w:rsidRPr="00F77156" w:rsidRDefault="008E1E92" w:rsidP="00F77156">
      <w:pPr>
        <w:spacing w:after="0" w:line="480" w:lineRule="auto"/>
        <w:rPr>
          <w:rFonts w:ascii="Times New Roman" w:hAnsi="Times New Roman" w:cs="Times New Roman"/>
        </w:rPr>
      </w:pP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lastRenderedPageBreak/>
        <w:t xml:space="preserve">All Sanitation Fixtures: </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 xml:space="preserve"> 24 Dual-flush toilets x $ 180 =$ 4320 ($2400 installations)</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 xml:space="preserve">12 Wall-hung urinals </w:t>
      </w:r>
      <w:proofErr w:type="gramStart"/>
      <w:r w:rsidRPr="00F77156">
        <w:rPr>
          <w:rFonts w:ascii="Times New Roman" w:hAnsi="Times New Roman" w:cs="Times New Roman"/>
        </w:rPr>
        <w:t>x  $</w:t>
      </w:r>
      <w:proofErr w:type="gramEnd"/>
      <w:r w:rsidRPr="00F77156">
        <w:rPr>
          <w:rFonts w:ascii="Times New Roman" w:hAnsi="Times New Roman" w:cs="Times New Roman"/>
        </w:rPr>
        <w:t xml:space="preserve"> 200 =$ 2400( $ 1200 installations)</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 xml:space="preserve"> 24 Hot &amp; Cold faucets x $ 80 =$ 1920</w:t>
      </w:r>
      <w:proofErr w:type="gramStart"/>
      <w:r w:rsidRPr="00F77156">
        <w:rPr>
          <w:rFonts w:ascii="Times New Roman" w:hAnsi="Times New Roman" w:cs="Times New Roman"/>
        </w:rPr>
        <w:t>( $</w:t>
      </w:r>
      <w:proofErr w:type="gramEnd"/>
      <w:r w:rsidRPr="00F77156">
        <w:rPr>
          <w:rFonts w:ascii="Times New Roman" w:hAnsi="Times New Roman" w:cs="Times New Roman"/>
        </w:rPr>
        <w:t xml:space="preserve"> 2400 installations)</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 xml:space="preserve">12 Sink bath large </w:t>
      </w:r>
      <w:proofErr w:type="gramStart"/>
      <w:r w:rsidRPr="00F77156">
        <w:rPr>
          <w:rFonts w:ascii="Times New Roman" w:hAnsi="Times New Roman" w:cs="Times New Roman"/>
        </w:rPr>
        <w:t>X  $</w:t>
      </w:r>
      <w:proofErr w:type="gramEnd"/>
      <w:r w:rsidRPr="00F77156">
        <w:rPr>
          <w:rFonts w:ascii="Times New Roman" w:hAnsi="Times New Roman" w:cs="Times New Roman"/>
        </w:rPr>
        <w:t xml:space="preserve"> 250 = $ 3000( $ 1200 installations)</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Others = $ 400</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 xml:space="preserve">Total cost of </w:t>
      </w:r>
      <w:proofErr w:type="gramStart"/>
      <w:r w:rsidRPr="00F77156">
        <w:rPr>
          <w:rFonts w:ascii="Times New Roman" w:hAnsi="Times New Roman" w:cs="Times New Roman"/>
        </w:rPr>
        <w:t>materials :</w:t>
      </w:r>
      <w:proofErr w:type="gramEnd"/>
      <w:r w:rsidRPr="00F77156">
        <w:rPr>
          <w:rFonts w:ascii="Times New Roman" w:hAnsi="Times New Roman" w:cs="Times New Roman"/>
        </w:rPr>
        <w:t xml:space="preserve"> </w:t>
      </w:r>
      <w:r w:rsidRPr="00F77156">
        <w:rPr>
          <w:rFonts w:ascii="Times New Roman" w:hAnsi="Times New Roman" w:cs="Times New Roman"/>
          <w:highlight w:val="magenta"/>
        </w:rPr>
        <w:t>$ 12040</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Installations Cost:  $7200</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TOTALS COST = $19640</w:t>
      </w:r>
    </w:p>
    <w:p w:rsidR="008E1E92" w:rsidRPr="00F77156" w:rsidRDefault="008E1E92" w:rsidP="00F77156">
      <w:pPr>
        <w:spacing w:after="0" w:line="480" w:lineRule="auto"/>
        <w:rPr>
          <w:rFonts w:ascii="Times New Roman" w:hAnsi="Times New Roman" w:cs="Times New Roman"/>
        </w:rPr>
      </w:pPr>
      <w:r w:rsidRPr="00F77156">
        <w:rPr>
          <w:rFonts w:ascii="Times New Roman" w:hAnsi="Times New Roman" w:cs="Times New Roman"/>
        </w:rPr>
        <w:t>NB: All Sanitation Fixtures supply are with</w:t>
      </w:r>
      <w:r w:rsidR="00521AE5" w:rsidRPr="00F77156">
        <w:rPr>
          <w:rFonts w:ascii="Times New Roman" w:hAnsi="Times New Roman" w:cs="Times New Roman"/>
        </w:rPr>
        <w:t xml:space="preserve">in the </w:t>
      </w:r>
      <w:r w:rsidRPr="00F77156">
        <w:rPr>
          <w:rFonts w:ascii="Times New Roman" w:hAnsi="Times New Roman" w:cs="Times New Roman"/>
        </w:rPr>
        <w:t xml:space="preserve">compliance </w:t>
      </w:r>
      <w:proofErr w:type="gramStart"/>
      <w:r w:rsidRPr="00F77156">
        <w:rPr>
          <w:rFonts w:ascii="Times New Roman" w:hAnsi="Times New Roman" w:cs="Times New Roman"/>
        </w:rPr>
        <w:t>of  international</w:t>
      </w:r>
      <w:proofErr w:type="gramEnd"/>
      <w:r w:rsidRPr="00F77156">
        <w:rPr>
          <w:rFonts w:ascii="Times New Roman" w:hAnsi="Times New Roman" w:cs="Times New Roman"/>
        </w:rPr>
        <w:t xml:space="preserve"> environmental and water conservation standards.</w:t>
      </w:r>
    </w:p>
    <w:sectPr w:rsidR="008E1E92" w:rsidRPr="00F7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6032C"/>
    <w:multiLevelType w:val="hybridMultilevel"/>
    <w:tmpl w:val="9F143382"/>
    <w:lvl w:ilvl="0" w:tplc="7054D57A">
      <w:start w:val="1"/>
      <w:numFmt w:val="bullet"/>
      <w:lvlText w:val=""/>
      <w:lvlJc w:val="left"/>
      <w:pPr>
        <w:tabs>
          <w:tab w:val="num" w:pos="720"/>
        </w:tabs>
        <w:ind w:left="720" w:hanging="360"/>
      </w:pPr>
      <w:rPr>
        <w:rFonts w:ascii="Wingdings 3" w:hAnsi="Wingdings 3" w:hint="default"/>
      </w:rPr>
    </w:lvl>
    <w:lvl w:ilvl="1" w:tplc="4D147EF0">
      <w:start w:val="1821"/>
      <w:numFmt w:val="bullet"/>
      <w:lvlText w:val=""/>
      <w:lvlJc w:val="left"/>
      <w:pPr>
        <w:tabs>
          <w:tab w:val="num" w:pos="1440"/>
        </w:tabs>
        <w:ind w:left="1440" w:hanging="360"/>
      </w:pPr>
      <w:rPr>
        <w:rFonts w:ascii="Wingdings 3" w:hAnsi="Wingdings 3" w:hint="default"/>
      </w:rPr>
    </w:lvl>
    <w:lvl w:ilvl="2" w:tplc="51A8F0C0" w:tentative="1">
      <w:start w:val="1"/>
      <w:numFmt w:val="bullet"/>
      <w:lvlText w:val=""/>
      <w:lvlJc w:val="left"/>
      <w:pPr>
        <w:tabs>
          <w:tab w:val="num" w:pos="2160"/>
        </w:tabs>
        <w:ind w:left="2160" w:hanging="360"/>
      </w:pPr>
      <w:rPr>
        <w:rFonts w:ascii="Wingdings 3" w:hAnsi="Wingdings 3" w:hint="default"/>
      </w:rPr>
    </w:lvl>
    <w:lvl w:ilvl="3" w:tplc="B85C3AFE" w:tentative="1">
      <w:start w:val="1"/>
      <w:numFmt w:val="bullet"/>
      <w:lvlText w:val=""/>
      <w:lvlJc w:val="left"/>
      <w:pPr>
        <w:tabs>
          <w:tab w:val="num" w:pos="2880"/>
        </w:tabs>
        <w:ind w:left="2880" w:hanging="360"/>
      </w:pPr>
      <w:rPr>
        <w:rFonts w:ascii="Wingdings 3" w:hAnsi="Wingdings 3" w:hint="default"/>
      </w:rPr>
    </w:lvl>
    <w:lvl w:ilvl="4" w:tplc="73341F36" w:tentative="1">
      <w:start w:val="1"/>
      <w:numFmt w:val="bullet"/>
      <w:lvlText w:val=""/>
      <w:lvlJc w:val="left"/>
      <w:pPr>
        <w:tabs>
          <w:tab w:val="num" w:pos="3600"/>
        </w:tabs>
        <w:ind w:left="3600" w:hanging="360"/>
      </w:pPr>
      <w:rPr>
        <w:rFonts w:ascii="Wingdings 3" w:hAnsi="Wingdings 3" w:hint="default"/>
      </w:rPr>
    </w:lvl>
    <w:lvl w:ilvl="5" w:tplc="C7049792" w:tentative="1">
      <w:start w:val="1"/>
      <w:numFmt w:val="bullet"/>
      <w:lvlText w:val=""/>
      <w:lvlJc w:val="left"/>
      <w:pPr>
        <w:tabs>
          <w:tab w:val="num" w:pos="4320"/>
        </w:tabs>
        <w:ind w:left="4320" w:hanging="360"/>
      </w:pPr>
      <w:rPr>
        <w:rFonts w:ascii="Wingdings 3" w:hAnsi="Wingdings 3" w:hint="default"/>
      </w:rPr>
    </w:lvl>
    <w:lvl w:ilvl="6" w:tplc="3F7A877A" w:tentative="1">
      <w:start w:val="1"/>
      <w:numFmt w:val="bullet"/>
      <w:lvlText w:val=""/>
      <w:lvlJc w:val="left"/>
      <w:pPr>
        <w:tabs>
          <w:tab w:val="num" w:pos="5040"/>
        </w:tabs>
        <w:ind w:left="5040" w:hanging="360"/>
      </w:pPr>
      <w:rPr>
        <w:rFonts w:ascii="Wingdings 3" w:hAnsi="Wingdings 3" w:hint="default"/>
      </w:rPr>
    </w:lvl>
    <w:lvl w:ilvl="7" w:tplc="C344C328" w:tentative="1">
      <w:start w:val="1"/>
      <w:numFmt w:val="bullet"/>
      <w:lvlText w:val=""/>
      <w:lvlJc w:val="left"/>
      <w:pPr>
        <w:tabs>
          <w:tab w:val="num" w:pos="5760"/>
        </w:tabs>
        <w:ind w:left="5760" w:hanging="360"/>
      </w:pPr>
      <w:rPr>
        <w:rFonts w:ascii="Wingdings 3" w:hAnsi="Wingdings 3" w:hint="default"/>
      </w:rPr>
    </w:lvl>
    <w:lvl w:ilvl="8" w:tplc="8F7AC854" w:tentative="1">
      <w:start w:val="1"/>
      <w:numFmt w:val="bullet"/>
      <w:lvlText w:val=""/>
      <w:lvlJc w:val="left"/>
      <w:pPr>
        <w:tabs>
          <w:tab w:val="num" w:pos="6480"/>
        </w:tabs>
        <w:ind w:left="6480" w:hanging="360"/>
      </w:pPr>
      <w:rPr>
        <w:rFonts w:ascii="Wingdings 3" w:hAnsi="Wingdings 3" w:hint="default"/>
      </w:rPr>
    </w:lvl>
  </w:abstractNum>
  <w:abstractNum w:abstractNumId="1">
    <w:nsid w:val="1AF306F9"/>
    <w:multiLevelType w:val="hybridMultilevel"/>
    <w:tmpl w:val="6B40D1AC"/>
    <w:lvl w:ilvl="0" w:tplc="5798C32A">
      <w:start w:val="1"/>
      <w:numFmt w:val="bullet"/>
      <w:lvlText w:val=""/>
      <w:lvlJc w:val="left"/>
      <w:pPr>
        <w:tabs>
          <w:tab w:val="num" w:pos="720"/>
        </w:tabs>
        <w:ind w:left="720" w:hanging="360"/>
      </w:pPr>
      <w:rPr>
        <w:rFonts w:ascii="Wingdings 3" w:hAnsi="Wingdings 3" w:hint="default"/>
      </w:rPr>
    </w:lvl>
    <w:lvl w:ilvl="1" w:tplc="A7AE2B90" w:tentative="1">
      <w:start w:val="1"/>
      <w:numFmt w:val="bullet"/>
      <w:lvlText w:val=""/>
      <w:lvlJc w:val="left"/>
      <w:pPr>
        <w:tabs>
          <w:tab w:val="num" w:pos="1440"/>
        </w:tabs>
        <w:ind w:left="1440" w:hanging="360"/>
      </w:pPr>
      <w:rPr>
        <w:rFonts w:ascii="Wingdings 3" w:hAnsi="Wingdings 3" w:hint="default"/>
      </w:rPr>
    </w:lvl>
    <w:lvl w:ilvl="2" w:tplc="79DEBCC0" w:tentative="1">
      <w:start w:val="1"/>
      <w:numFmt w:val="bullet"/>
      <w:lvlText w:val=""/>
      <w:lvlJc w:val="left"/>
      <w:pPr>
        <w:tabs>
          <w:tab w:val="num" w:pos="2160"/>
        </w:tabs>
        <w:ind w:left="2160" w:hanging="360"/>
      </w:pPr>
      <w:rPr>
        <w:rFonts w:ascii="Wingdings 3" w:hAnsi="Wingdings 3" w:hint="default"/>
      </w:rPr>
    </w:lvl>
    <w:lvl w:ilvl="3" w:tplc="BF7C8EF2" w:tentative="1">
      <w:start w:val="1"/>
      <w:numFmt w:val="bullet"/>
      <w:lvlText w:val=""/>
      <w:lvlJc w:val="left"/>
      <w:pPr>
        <w:tabs>
          <w:tab w:val="num" w:pos="2880"/>
        </w:tabs>
        <w:ind w:left="2880" w:hanging="360"/>
      </w:pPr>
      <w:rPr>
        <w:rFonts w:ascii="Wingdings 3" w:hAnsi="Wingdings 3" w:hint="default"/>
      </w:rPr>
    </w:lvl>
    <w:lvl w:ilvl="4" w:tplc="416C48DE" w:tentative="1">
      <w:start w:val="1"/>
      <w:numFmt w:val="bullet"/>
      <w:lvlText w:val=""/>
      <w:lvlJc w:val="left"/>
      <w:pPr>
        <w:tabs>
          <w:tab w:val="num" w:pos="3600"/>
        </w:tabs>
        <w:ind w:left="3600" w:hanging="360"/>
      </w:pPr>
      <w:rPr>
        <w:rFonts w:ascii="Wingdings 3" w:hAnsi="Wingdings 3" w:hint="default"/>
      </w:rPr>
    </w:lvl>
    <w:lvl w:ilvl="5" w:tplc="EC26EAF0" w:tentative="1">
      <w:start w:val="1"/>
      <w:numFmt w:val="bullet"/>
      <w:lvlText w:val=""/>
      <w:lvlJc w:val="left"/>
      <w:pPr>
        <w:tabs>
          <w:tab w:val="num" w:pos="4320"/>
        </w:tabs>
        <w:ind w:left="4320" w:hanging="360"/>
      </w:pPr>
      <w:rPr>
        <w:rFonts w:ascii="Wingdings 3" w:hAnsi="Wingdings 3" w:hint="default"/>
      </w:rPr>
    </w:lvl>
    <w:lvl w:ilvl="6" w:tplc="88940D78" w:tentative="1">
      <w:start w:val="1"/>
      <w:numFmt w:val="bullet"/>
      <w:lvlText w:val=""/>
      <w:lvlJc w:val="left"/>
      <w:pPr>
        <w:tabs>
          <w:tab w:val="num" w:pos="5040"/>
        </w:tabs>
        <w:ind w:left="5040" w:hanging="360"/>
      </w:pPr>
      <w:rPr>
        <w:rFonts w:ascii="Wingdings 3" w:hAnsi="Wingdings 3" w:hint="default"/>
      </w:rPr>
    </w:lvl>
    <w:lvl w:ilvl="7" w:tplc="FCDE551A" w:tentative="1">
      <w:start w:val="1"/>
      <w:numFmt w:val="bullet"/>
      <w:lvlText w:val=""/>
      <w:lvlJc w:val="left"/>
      <w:pPr>
        <w:tabs>
          <w:tab w:val="num" w:pos="5760"/>
        </w:tabs>
        <w:ind w:left="5760" w:hanging="360"/>
      </w:pPr>
      <w:rPr>
        <w:rFonts w:ascii="Wingdings 3" w:hAnsi="Wingdings 3" w:hint="default"/>
      </w:rPr>
    </w:lvl>
    <w:lvl w:ilvl="8" w:tplc="3AB23E42" w:tentative="1">
      <w:start w:val="1"/>
      <w:numFmt w:val="bullet"/>
      <w:lvlText w:val=""/>
      <w:lvlJc w:val="left"/>
      <w:pPr>
        <w:tabs>
          <w:tab w:val="num" w:pos="6480"/>
        </w:tabs>
        <w:ind w:left="6480" w:hanging="360"/>
      </w:pPr>
      <w:rPr>
        <w:rFonts w:ascii="Wingdings 3" w:hAnsi="Wingdings 3" w:hint="default"/>
      </w:rPr>
    </w:lvl>
  </w:abstractNum>
  <w:abstractNum w:abstractNumId="2">
    <w:nsid w:val="1B9565A2"/>
    <w:multiLevelType w:val="hybridMultilevel"/>
    <w:tmpl w:val="7AC8A8EA"/>
    <w:lvl w:ilvl="0" w:tplc="C6A8BF08">
      <w:start w:val="1"/>
      <w:numFmt w:val="bullet"/>
      <w:lvlText w:val=""/>
      <w:lvlJc w:val="left"/>
      <w:pPr>
        <w:tabs>
          <w:tab w:val="num" w:pos="720"/>
        </w:tabs>
        <w:ind w:left="720" w:hanging="360"/>
      </w:pPr>
      <w:rPr>
        <w:rFonts w:ascii="Wingdings 3" w:hAnsi="Wingdings 3" w:hint="default"/>
      </w:rPr>
    </w:lvl>
    <w:lvl w:ilvl="1" w:tplc="28DAA870">
      <w:start w:val="3080"/>
      <w:numFmt w:val="bullet"/>
      <w:lvlText w:val=""/>
      <w:lvlJc w:val="left"/>
      <w:pPr>
        <w:tabs>
          <w:tab w:val="num" w:pos="1440"/>
        </w:tabs>
        <w:ind w:left="1440" w:hanging="360"/>
      </w:pPr>
      <w:rPr>
        <w:rFonts w:ascii="Wingdings 3" w:hAnsi="Wingdings 3" w:hint="default"/>
      </w:rPr>
    </w:lvl>
    <w:lvl w:ilvl="2" w:tplc="771AB3EA" w:tentative="1">
      <w:start w:val="1"/>
      <w:numFmt w:val="bullet"/>
      <w:lvlText w:val=""/>
      <w:lvlJc w:val="left"/>
      <w:pPr>
        <w:tabs>
          <w:tab w:val="num" w:pos="2160"/>
        </w:tabs>
        <w:ind w:left="2160" w:hanging="360"/>
      </w:pPr>
      <w:rPr>
        <w:rFonts w:ascii="Wingdings 3" w:hAnsi="Wingdings 3" w:hint="default"/>
      </w:rPr>
    </w:lvl>
    <w:lvl w:ilvl="3" w:tplc="B5F636CA" w:tentative="1">
      <w:start w:val="1"/>
      <w:numFmt w:val="bullet"/>
      <w:lvlText w:val=""/>
      <w:lvlJc w:val="left"/>
      <w:pPr>
        <w:tabs>
          <w:tab w:val="num" w:pos="2880"/>
        </w:tabs>
        <w:ind w:left="2880" w:hanging="360"/>
      </w:pPr>
      <w:rPr>
        <w:rFonts w:ascii="Wingdings 3" w:hAnsi="Wingdings 3" w:hint="default"/>
      </w:rPr>
    </w:lvl>
    <w:lvl w:ilvl="4" w:tplc="2C4E1554" w:tentative="1">
      <w:start w:val="1"/>
      <w:numFmt w:val="bullet"/>
      <w:lvlText w:val=""/>
      <w:lvlJc w:val="left"/>
      <w:pPr>
        <w:tabs>
          <w:tab w:val="num" w:pos="3600"/>
        </w:tabs>
        <w:ind w:left="3600" w:hanging="360"/>
      </w:pPr>
      <w:rPr>
        <w:rFonts w:ascii="Wingdings 3" w:hAnsi="Wingdings 3" w:hint="default"/>
      </w:rPr>
    </w:lvl>
    <w:lvl w:ilvl="5" w:tplc="AAA03D8E" w:tentative="1">
      <w:start w:val="1"/>
      <w:numFmt w:val="bullet"/>
      <w:lvlText w:val=""/>
      <w:lvlJc w:val="left"/>
      <w:pPr>
        <w:tabs>
          <w:tab w:val="num" w:pos="4320"/>
        </w:tabs>
        <w:ind w:left="4320" w:hanging="360"/>
      </w:pPr>
      <w:rPr>
        <w:rFonts w:ascii="Wingdings 3" w:hAnsi="Wingdings 3" w:hint="default"/>
      </w:rPr>
    </w:lvl>
    <w:lvl w:ilvl="6" w:tplc="D650470E" w:tentative="1">
      <w:start w:val="1"/>
      <w:numFmt w:val="bullet"/>
      <w:lvlText w:val=""/>
      <w:lvlJc w:val="left"/>
      <w:pPr>
        <w:tabs>
          <w:tab w:val="num" w:pos="5040"/>
        </w:tabs>
        <w:ind w:left="5040" w:hanging="360"/>
      </w:pPr>
      <w:rPr>
        <w:rFonts w:ascii="Wingdings 3" w:hAnsi="Wingdings 3" w:hint="default"/>
      </w:rPr>
    </w:lvl>
    <w:lvl w:ilvl="7" w:tplc="54BC391E" w:tentative="1">
      <w:start w:val="1"/>
      <w:numFmt w:val="bullet"/>
      <w:lvlText w:val=""/>
      <w:lvlJc w:val="left"/>
      <w:pPr>
        <w:tabs>
          <w:tab w:val="num" w:pos="5760"/>
        </w:tabs>
        <w:ind w:left="5760" w:hanging="360"/>
      </w:pPr>
      <w:rPr>
        <w:rFonts w:ascii="Wingdings 3" w:hAnsi="Wingdings 3" w:hint="default"/>
      </w:rPr>
    </w:lvl>
    <w:lvl w:ilvl="8" w:tplc="9B56A4EA" w:tentative="1">
      <w:start w:val="1"/>
      <w:numFmt w:val="bullet"/>
      <w:lvlText w:val=""/>
      <w:lvlJc w:val="left"/>
      <w:pPr>
        <w:tabs>
          <w:tab w:val="num" w:pos="6480"/>
        </w:tabs>
        <w:ind w:left="6480" w:hanging="360"/>
      </w:pPr>
      <w:rPr>
        <w:rFonts w:ascii="Wingdings 3" w:hAnsi="Wingdings 3" w:hint="default"/>
      </w:rPr>
    </w:lvl>
  </w:abstractNum>
  <w:abstractNum w:abstractNumId="3">
    <w:nsid w:val="22F67907"/>
    <w:multiLevelType w:val="hybridMultilevel"/>
    <w:tmpl w:val="AF8054B4"/>
    <w:lvl w:ilvl="0" w:tplc="E6F602CE">
      <w:start w:val="1"/>
      <w:numFmt w:val="bullet"/>
      <w:lvlText w:val=""/>
      <w:lvlJc w:val="left"/>
      <w:pPr>
        <w:tabs>
          <w:tab w:val="num" w:pos="720"/>
        </w:tabs>
        <w:ind w:left="720" w:hanging="360"/>
      </w:pPr>
      <w:rPr>
        <w:rFonts w:ascii="Wingdings 3" w:hAnsi="Wingdings 3" w:hint="default"/>
      </w:rPr>
    </w:lvl>
    <w:lvl w:ilvl="1" w:tplc="03F403B4">
      <w:start w:val="1"/>
      <w:numFmt w:val="bullet"/>
      <w:lvlText w:val=""/>
      <w:lvlJc w:val="left"/>
      <w:pPr>
        <w:tabs>
          <w:tab w:val="num" w:pos="1440"/>
        </w:tabs>
        <w:ind w:left="1440" w:hanging="360"/>
      </w:pPr>
      <w:rPr>
        <w:rFonts w:ascii="Wingdings 3" w:hAnsi="Wingdings 3" w:hint="default"/>
      </w:rPr>
    </w:lvl>
    <w:lvl w:ilvl="2" w:tplc="8BE421EE" w:tentative="1">
      <w:start w:val="1"/>
      <w:numFmt w:val="bullet"/>
      <w:lvlText w:val=""/>
      <w:lvlJc w:val="left"/>
      <w:pPr>
        <w:tabs>
          <w:tab w:val="num" w:pos="2160"/>
        </w:tabs>
        <w:ind w:left="2160" w:hanging="360"/>
      </w:pPr>
      <w:rPr>
        <w:rFonts w:ascii="Wingdings 3" w:hAnsi="Wingdings 3" w:hint="default"/>
      </w:rPr>
    </w:lvl>
    <w:lvl w:ilvl="3" w:tplc="1D92E422">
      <w:start w:val="2639"/>
      <w:numFmt w:val="bullet"/>
      <w:lvlText w:val=""/>
      <w:lvlJc w:val="left"/>
      <w:pPr>
        <w:tabs>
          <w:tab w:val="num" w:pos="2880"/>
        </w:tabs>
        <w:ind w:left="2880" w:hanging="360"/>
      </w:pPr>
      <w:rPr>
        <w:rFonts w:ascii="Wingdings 3" w:hAnsi="Wingdings 3" w:hint="default"/>
      </w:rPr>
    </w:lvl>
    <w:lvl w:ilvl="4" w:tplc="6F72F828" w:tentative="1">
      <w:start w:val="1"/>
      <w:numFmt w:val="bullet"/>
      <w:lvlText w:val=""/>
      <w:lvlJc w:val="left"/>
      <w:pPr>
        <w:tabs>
          <w:tab w:val="num" w:pos="3600"/>
        </w:tabs>
        <w:ind w:left="3600" w:hanging="360"/>
      </w:pPr>
      <w:rPr>
        <w:rFonts w:ascii="Wingdings 3" w:hAnsi="Wingdings 3" w:hint="default"/>
      </w:rPr>
    </w:lvl>
    <w:lvl w:ilvl="5" w:tplc="CC30CA5A" w:tentative="1">
      <w:start w:val="1"/>
      <w:numFmt w:val="bullet"/>
      <w:lvlText w:val=""/>
      <w:lvlJc w:val="left"/>
      <w:pPr>
        <w:tabs>
          <w:tab w:val="num" w:pos="4320"/>
        </w:tabs>
        <w:ind w:left="4320" w:hanging="360"/>
      </w:pPr>
      <w:rPr>
        <w:rFonts w:ascii="Wingdings 3" w:hAnsi="Wingdings 3" w:hint="default"/>
      </w:rPr>
    </w:lvl>
    <w:lvl w:ilvl="6" w:tplc="8D2EC598" w:tentative="1">
      <w:start w:val="1"/>
      <w:numFmt w:val="bullet"/>
      <w:lvlText w:val=""/>
      <w:lvlJc w:val="left"/>
      <w:pPr>
        <w:tabs>
          <w:tab w:val="num" w:pos="5040"/>
        </w:tabs>
        <w:ind w:left="5040" w:hanging="360"/>
      </w:pPr>
      <w:rPr>
        <w:rFonts w:ascii="Wingdings 3" w:hAnsi="Wingdings 3" w:hint="default"/>
      </w:rPr>
    </w:lvl>
    <w:lvl w:ilvl="7" w:tplc="CCF20D8E" w:tentative="1">
      <w:start w:val="1"/>
      <w:numFmt w:val="bullet"/>
      <w:lvlText w:val=""/>
      <w:lvlJc w:val="left"/>
      <w:pPr>
        <w:tabs>
          <w:tab w:val="num" w:pos="5760"/>
        </w:tabs>
        <w:ind w:left="5760" w:hanging="360"/>
      </w:pPr>
      <w:rPr>
        <w:rFonts w:ascii="Wingdings 3" w:hAnsi="Wingdings 3" w:hint="default"/>
      </w:rPr>
    </w:lvl>
    <w:lvl w:ilvl="8" w:tplc="6DF032E2" w:tentative="1">
      <w:start w:val="1"/>
      <w:numFmt w:val="bullet"/>
      <w:lvlText w:val=""/>
      <w:lvlJc w:val="left"/>
      <w:pPr>
        <w:tabs>
          <w:tab w:val="num" w:pos="6480"/>
        </w:tabs>
        <w:ind w:left="6480" w:hanging="360"/>
      </w:pPr>
      <w:rPr>
        <w:rFonts w:ascii="Wingdings 3" w:hAnsi="Wingdings 3" w:hint="default"/>
      </w:rPr>
    </w:lvl>
  </w:abstractNum>
  <w:abstractNum w:abstractNumId="4">
    <w:nsid w:val="247015EB"/>
    <w:multiLevelType w:val="hybridMultilevel"/>
    <w:tmpl w:val="FFAE5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4E3325"/>
    <w:multiLevelType w:val="hybridMultilevel"/>
    <w:tmpl w:val="C3E253BE"/>
    <w:lvl w:ilvl="0" w:tplc="06CE75B4">
      <w:start w:val="1"/>
      <w:numFmt w:val="bullet"/>
      <w:lvlText w:val=""/>
      <w:lvlJc w:val="left"/>
      <w:pPr>
        <w:tabs>
          <w:tab w:val="num" w:pos="720"/>
        </w:tabs>
        <w:ind w:left="720" w:hanging="360"/>
      </w:pPr>
      <w:rPr>
        <w:rFonts w:ascii="Wingdings 3" w:hAnsi="Wingdings 3" w:hint="default"/>
      </w:rPr>
    </w:lvl>
    <w:lvl w:ilvl="1" w:tplc="F6FCDE9E" w:tentative="1">
      <w:start w:val="1"/>
      <w:numFmt w:val="bullet"/>
      <w:lvlText w:val=""/>
      <w:lvlJc w:val="left"/>
      <w:pPr>
        <w:tabs>
          <w:tab w:val="num" w:pos="1440"/>
        </w:tabs>
        <w:ind w:left="1440" w:hanging="360"/>
      </w:pPr>
      <w:rPr>
        <w:rFonts w:ascii="Wingdings 3" w:hAnsi="Wingdings 3" w:hint="default"/>
      </w:rPr>
    </w:lvl>
    <w:lvl w:ilvl="2" w:tplc="1346AB50" w:tentative="1">
      <w:start w:val="1"/>
      <w:numFmt w:val="bullet"/>
      <w:lvlText w:val=""/>
      <w:lvlJc w:val="left"/>
      <w:pPr>
        <w:tabs>
          <w:tab w:val="num" w:pos="2160"/>
        </w:tabs>
        <w:ind w:left="2160" w:hanging="360"/>
      </w:pPr>
      <w:rPr>
        <w:rFonts w:ascii="Wingdings 3" w:hAnsi="Wingdings 3" w:hint="default"/>
      </w:rPr>
    </w:lvl>
    <w:lvl w:ilvl="3" w:tplc="902A0D36" w:tentative="1">
      <w:start w:val="1"/>
      <w:numFmt w:val="bullet"/>
      <w:lvlText w:val=""/>
      <w:lvlJc w:val="left"/>
      <w:pPr>
        <w:tabs>
          <w:tab w:val="num" w:pos="2880"/>
        </w:tabs>
        <w:ind w:left="2880" w:hanging="360"/>
      </w:pPr>
      <w:rPr>
        <w:rFonts w:ascii="Wingdings 3" w:hAnsi="Wingdings 3" w:hint="default"/>
      </w:rPr>
    </w:lvl>
    <w:lvl w:ilvl="4" w:tplc="24D69BEA" w:tentative="1">
      <w:start w:val="1"/>
      <w:numFmt w:val="bullet"/>
      <w:lvlText w:val=""/>
      <w:lvlJc w:val="left"/>
      <w:pPr>
        <w:tabs>
          <w:tab w:val="num" w:pos="3600"/>
        </w:tabs>
        <w:ind w:left="3600" w:hanging="360"/>
      </w:pPr>
      <w:rPr>
        <w:rFonts w:ascii="Wingdings 3" w:hAnsi="Wingdings 3" w:hint="default"/>
      </w:rPr>
    </w:lvl>
    <w:lvl w:ilvl="5" w:tplc="D62048AC" w:tentative="1">
      <w:start w:val="1"/>
      <w:numFmt w:val="bullet"/>
      <w:lvlText w:val=""/>
      <w:lvlJc w:val="left"/>
      <w:pPr>
        <w:tabs>
          <w:tab w:val="num" w:pos="4320"/>
        </w:tabs>
        <w:ind w:left="4320" w:hanging="360"/>
      </w:pPr>
      <w:rPr>
        <w:rFonts w:ascii="Wingdings 3" w:hAnsi="Wingdings 3" w:hint="default"/>
      </w:rPr>
    </w:lvl>
    <w:lvl w:ilvl="6" w:tplc="65EA1874" w:tentative="1">
      <w:start w:val="1"/>
      <w:numFmt w:val="bullet"/>
      <w:lvlText w:val=""/>
      <w:lvlJc w:val="left"/>
      <w:pPr>
        <w:tabs>
          <w:tab w:val="num" w:pos="5040"/>
        </w:tabs>
        <w:ind w:left="5040" w:hanging="360"/>
      </w:pPr>
      <w:rPr>
        <w:rFonts w:ascii="Wingdings 3" w:hAnsi="Wingdings 3" w:hint="default"/>
      </w:rPr>
    </w:lvl>
    <w:lvl w:ilvl="7" w:tplc="9266CC96" w:tentative="1">
      <w:start w:val="1"/>
      <w:numFmt w:val="bullet"/>
      <w:lvlText w:val=""/>
      <w:lvlJc w:val="left"/>
      <w:pPr>
        <w:tabs>
          <w:tab w:val="num" w:pos="5760"/>
        </w:tabs>
        <w:ind w:left="5760" w:hanging="360"/>
      </w:pPr>
      <w:rPr>
        <w:rFonts w:ascii="Wingdings 3" w:hAnsi="Wingdings 3" w:hint="default"/>
      </w:rPr>
    </w:lvl>
    <w:lvl w:ilvl="8" w:tplc="0F28B50C" w:tentative="1">
      <w:start w:val="1"/>
      <w:numFmt w:val="bullet"/>
      <w:lvlText w:val=""/>
      <w:lvlJc w:val="left"/>
      <w:pPr>
        <w:tabs>
          <w:tab w:val="num" w:pos="6480"/>
        </w:tabs>
        <w:ind w:left="6480" w:hanging="360"/>
      </w:pPr>
      <w:rPr>
        <w:rFonts w:ascii="Wingdings 3" w:hAnsi="Wingdings 3" w:hint="default"/>
      </w:rPr>
    </w:lvl>
  </w:abstractNum>
  <w:abstractNum w:abstractNumId="6">
    <w:nsid w:val="2E0B0CF8"/>
    <w:multiLevelType w:val="hybridMultilevel"/>
    <w:tmpl w:val="7F2C4DB8"/>
    <w:lvl w:ilvl="0" w:tplc="F95E2058">
      <w:start w:val="1"/>
      <w:numFmt w:val="bullet"/>
      <w:lvlText w:val=""/>
      <w:lvlJc w:val="left"/>
      <w:pPr>
        <w:tabs>
          <w:tab w:val="num" w:pos="720"/>
        </w:tabs>
        <w:ind w:left="720" w:hanging="360"/>
      </w:pPr>
      <w:rPr>
        <w:rFonts w:ascii="Wingdings 3" w:hAnsi="Wingdings 3" w:hint="default"/>
      </w:rPr>
    </w:lvl>
    <w:lvl w:ilvl="1" w:tplc="4A2E4AC0">
      <w:start w:val="1"/>
      <w:numFmt w:val="bullet"/>
      <w:lvlText w:val=""/>
      <w:lvlJc w:val="left"/>
      <w:pPr>
        <w:tabs>
          <w:tab w:val="num" w:pos="1440"/>
        </w:tabs>
        <w:ind w:left="1440" w:hanging="360"/>
      </w:pPr>
      <w:rPr>
        <w:rFonts w:ascii="Wingdings 3" w:hAnsi="Wingdings 3" w:hint="default"/>
      </w:rPr>
    </w:lvl>
    <w:lvl w:ilvl="2" w:tplc="218C4F62">
      <w:start w:val="1700"/>
      <w:numFmt w:val="bullet"/>
      <w:lvlText w:val=""/>
      <w:lvlJc w:val="left"/>
      <w:pPr>
        <w:tabs>
          <w:tab w:val="num" w:pos="2160"/>
        </w:tabs>
        <w:ind w:left="2160" w:hanging="360"/>
      </w:pPr>
      <w:rPr>
        <w:rFonts w:ascii="Wingdings 3" w:hAnsi="Wingdings 3" w:hint="default"/>
      </w:rPr>
    </w:lvl>
    <w:lvl w:ilvl="3" w:tplc="EDF8ED2A" w:tentative="1">
      <w:start w:val="1"/>
      <w:numFmt w:val="bullet"/>
      <w:lvlText w:val=""/>
      <w:lvlJc w:val="left"/>
      <w:pPr>
        <w:tabs>
          <w:tab w:val="num" w:pos="2880"/>
        </w:tabs>
        <w:ind w:left="2880" w:hanging="360"/>
      </w:pPr>
      <w:rPr>
        <w:rFonts w:ascii="Wingdings 3" w:hAnsi="Wingdings 3" w:hint="default"/>
      </w:rPr>
    </w:lvl>
    <w:lvl w:ilvl="4" w:tplc="F992E602" w:tentative="1">
      <w:start w:val="1"/>
      <w:numFmt w:val="bullet"/>
      <w:lvlText w:val=""/>
      <w:lvlJc w:val="left"/>
      <w:pPr>
        <w:tabs>
          <w:tab w:val="num" w:pos="3600"/>
        </w:tabs>
        <w:ind w:left="3600" w:hanging="360"/>
      </w:pPr>
      <w:rPr>
        <w:rFonts w:ascii="Wingdings 3" w:hAnsi="Wingdings 3" w:hint="default"/>
      </w:rPr>
    </w:lvl>
    <w:lvl w:ilvl="5" w:tplc="7B32B75C" w:tentative="1">
      <w:start w:val="1"/>
      <w:numFmt w:val="bullet"/>
      <w:lvlText w:val=""/>
      <w:lvlJc w:val="left"/>
      <w:pPr>
        <w:tabs>
          <w:tab w:val="num" w:pos="4320"/>
        </w:tabs>
        <w:ind w:left="4320" w:hanging="360"/>
      </w:pPr>
      <w:rPr>
        <w:rFonts w:ascii="Wingdings 3" w:hAnsi="Wingdings 3" w:hint="default"/>
      </w:rPr>
    </w:lvl>
    <w:lvl w:ilvl="6" w:tplc="B784F5E0" w:tentative="1">
      <w:start w:val="1"/>
      <w:numFmt w:val="bullet"/>
      <w:lvlText w:val=""/>
      <w:lvlJc w:val="left"/>
      <w:pPr>
        <w:tabs>
          <w:tab w:val="num" w:pos="5040"/>
        </w:tabs>
        <w:ind w:left="5040" w:hanging="360"/>
      </w:pPr>
      <w:rPr>
        <w:rFonts w:ascii="Wingdings 3" w:hAnsi="Wingdings 3" w:hint="default"/>
      </w:rPr>
    </w:lvl>
    <w:lvl w:ilvl="7" w:tplc="420881CA" w:tentative="1">
      <w:start w:val="1"/>
      <w:numFmt w:val="bullet"/>
      <w:lvlText w:val=""/>
      <w:lvlJc w:val="left"/>
      <w:pPr>
        <w:tabs>
          <w:tab w:val="num" w:pos="5760"/>
        </w:tabs>
        <w:ind w:left="5760" w:hanging="360"/>
      </w:pPr>
      <w:rPr>
        <w:rFonts w:ascii="Wingdings 3" w:hAnsi="Wingdings 3" w:hint="default"/>
      </w:rPr>
    </w:lvl>
    <w:lvl w:ilvl="8" w:tplc="817849B6" w:tentative="1">
      <w:start w:val="1"/>
      <w:numFmt w:val="bullet"/>
      <w:lvlText w:val=""/>
      <w:lvlJc w:val="left"/>
      <w:pPr>
        <w:tabs>
          <w:tab w:val="num" w:pos="6480"/>
        </w:tabs>
        <w:ind w:left="6480" w:hanging="360"/>
      </w:pPr>
      <w:rPr>
        <w:rFonts w:ascii="Wingdings 3" w:hAnsi="Wingdings 3" w:hint="default"/>
      </w:rPr>
    </w:lvl>
  </w:abstractNum>
  <w:abstractNum w:abstractNumId="7">
    <w:nsid w:val="34FB43EC"/>
    <w:multiLevelType w:val="hybridMultilevel"/>
    <w:tmpl w:val="EBA0F226"/>
    <w:lvl w:ilvl="0" w:tplc="1AA46F66">
      <w:start w:val="1"/>
      <w:numFmt w:val="bullet"/>
      <w:lvlText w:val=""/>
      <w:lvlJc w:val="left"/>
      <w:pPr>
        <w:tabs>
          <w:tab w:val="num" w:pos="720"/>
        </w:tabs>
        <w:ind w:left="720" w:hanging="360"/>
      </w:pPr>
      <w:rPr>
        <w:rFonts w:ascii="Wingdings 3" w:hAnsi="Wingdings 3" w:hint="default"/>
      </w:rPr>
    </w:lvl>
    <w:lvl w:ilvl="1" w:tplc="2CEE14B4">
      <w:start w:val="1821"/>
      <w:numFmt w:val="bullet"/>
      <w:lvlText w:val=""/>
      <w:lvlJc w:val="left"/>
      <w:pPr>
        <w:tabs>
          <w:tab w:val="num" w:pos="1440"/>
        </w:tabs>
        <w:ind w:left="1440" w:hanging="360"/>
      </w:pPr>
      <w:rPr>
        <w:rFonts w:ascii="Wingdings 3" w:hAnsi="Wingdings 3" w:hint="default"/>
      </w:rPr>
    </w:lvl>
    <w:lvl w:ilvl="2" w:tplc="B76899F0" w:tentative="1">
      <w:start w:val="1"/>
      <w:numFmt w:val="bullet"/>
      <w:lvlText w:val=""/>
      <w:lvlJc w:val="left"/>
      <w:pPr>
        <w:tabs>
          <w:tab w:val="num" w:pos="2160"/>
        </w:tabs>
        <w:ind w:left="2160" w:hanging="360"/>
      </w:pPr>
      <w:rPr>
        <w:rFonts w:ascii="Wingdings 3" w:hAnsi="Wingdings 3" w:hint="default"/>
      </w:rPr>
    </w:lvl>
    <w:lvl w:ilvl="3" w:tplc="256ADC34" w:tentative="1">
      <w:start w:val="1"/>
      <w:numFmt w:val="bullet"/>
      <w:lvlText w:val=""/>
      <w:lvlJc w:val="left"/>
      <w:pPr>
        <w:tabs>
          <w:tab w:val="num" w:pos="2880"/>
        </w:tabs>
        <w:ind w:left="2880" w:hanging="360"/>
      </w:pPr>
      <w:rPr>
        <w:rFonts w:ascii="Wingdings 3" w:hAnsi="Wingdings 3" w:hint="default"/>
      </w:rPr>
    </w:lvl>
    <w:lvl w:ilvl="4" w:tplc="6F8000D4" w:tentative="1">
      <w:start w:val="1"/>
      <w:numFmt w:val="bullet"/>
      <w:lvlText w:val=""/>
      <w:lvlJc w:val="left"/>
      <w:pPr>
        <w:tabs>
          <w:tab w:val="num" w:pos="3600"/>
        </w:tabs>
        <w:ind w:left="3600" w:hanging="360"/>
      </w:pPr>
      <w:rPr>
        <w:rFonts w:ascii="Wingdings 3" w:hAnsi="Wingdings 3" w:hint="default"/>
      </w:rPr>
    </w:lvl>
    <w:lvl w:ilvl="5" w:tplc="1528EA92" w:tentative="1">
      <w:start w:val="1"/>
      <w:numFmt w:val="bullet"/>
      <w:lvlText w:val=""/>
      <w:lvlJc w:val="left"/>
      <w:pPr>
        <w:tabs>
          <w:tab w:val="num" w:pos="4320"/>
        </w:tabs>
        <w:ind w:left="4320" w:hanging="360"/>
      </w:pPr>
      <w:rPr>
        <w:rFonts w:ascii="Wingdings 3" w:hAnsi="Wingdings 3" w:hint="default"/>
      </w:rPr>
    </w:lvl>
    <w:lvl w:ilvl="6" w:tplc="67BACB46" w:tentative="1">
      <w:start w:val="1"/>
      <w:numFmt w:val="bullet"/>
      <w:lvlText w:val=""/>
      <w:lvlJc w:val="left"/>
      <w:pPr>
        <w:tabs>
          <w:tab w:val="num" w:pos="5040"/>
        </w:tabs>
        <w:ind w:left="5040" w:hanging="360"/>
      </w:pPr>
      <w:rPr>
        <w:rFonts w:ascii="Wingdings 3" w:hAnsi="Wingdings 3" w:hint="default"/>
      </w:rPr>
    </w:lvl>
    <w:lvl w:ilvl="7" w:tplc="B29CBEBE" w:tentative="1">
      <w:start w:val="1"/>
      <w:numFmt w:val="bullet"/>
      <w:lvlText w:val=""/>
      <w:lvlJc w:val="left"/>
      <w:pPr>
        <w:tabs>
          <w:tab w:val="num" w:pos="5760"/>
        </w:tabs>
        <w:ind w:left="5760" w:hanging="360"/>
      </w:pPr>
      <w:rPr>
        <w:rFonts w:ascii="Wingdings 3" w:hAnsi="Wingdings 3" w:hint="default"/>
      </w:rPr>
    </w:lvl>
    <w:lvl w:ilvl="8" w:tplc="F1C472DE" w:tentative="1">
      <w:start w:val="1"/>
      <w:numFmt w:val="bullet"/>
      <w:lvlText w:val=""/>
      <w:lvlJc w:val="left"/>
      <w:pPr>
        <w:tabs>
          <w:tab w:val="num" w:pos="6480"/>
        </w:tabs>
        <w:ind w:left="6480" w:hanging="360"/>
      </w:pPr>
      <w:rPr>
        <w:rFonts w:ascii="Wingdings 3" w:hAnsi="Wingdings 3" w:hint="default"/>
      </w:rPr>
    </w:lvl>
  </w:abstractNum>
  <w:abstractNum w:abstractNumId="8">
    <w:nsid w:val="4B1529A4"/>
    <w:multiLevelType w:val="hybridMultilevel"/>
    <w:tmpl w:val="7B70E3AC"/>
    <w:lvl w:ilvl="0" w:tplc="EA94BBE2">
      <w:start w:val="1"/>
      <w:numFmt w:val="bullet"/>
      <w:lvlText w:val=""/>
      <w:lvlJc w:val="left"/>
      <w:pPr>
        <w:tabs>
          <w:tab w:val="num" w:pos="720"/>
        </w:tabs>
        <w:ind w:left="720" w:hanging="360"/>
      </w:pPr>
      <w:rPr>
        <w:rFonts w:ascii="Wingdings 3" w:hAnsi="Wingdings 3" w:hint="default"/>
      </w:rPr>
    </w:lvl>
    <w:lvl w:ilvl="1" w:tplc="799CC49E" w:tentative="1">
      <w:start w:val="1"/>
      <w:numFmt w:val="bullet"/>
      <w:lvlText w:val=""/>
      <w:lvlJc w:val="left"/>
      <w:pPr>
        <w:tabs>
          <w:tab w:val="num" w:pos="1440"/>
        </w:tabs>
        <w:ind w:left="1440" w:hanging="360"/>
      </w:pPr>
      <w:rPr>
        <w:rFonts w:ascii="Wingdings 3" w:hAnsi="Wingdings 3" w:hint="default"/>
      </w:rPr>
    </w:lvl>
    <w:lvl w:ilvl="2" w:tplc="96002B06" w:tentative="1">
      <w:start w:val="1"/>
      <w:numFmt w:val="bullet"/>
      <w:lvlText w:val=""/>
      <w:lvlJc w:val="left"/>
      <w:pPr>
        <w:tabs>
          <w:tab w:val="num" w:pos="2160"/>
        </w:tabs>
        <w:ind w:left="2160" w:hanging="360"/>
      </w:pPr>
      <w:rPr>
        <w:rFonts w:ascii="Wingdings 3" w:hAnsi="Wingdings 3" w:hint="default"/>
      </w:rPr>
    </w:lvl>
    <w:lvl w:ilvl="3" w:tplc="FE20D834" w:tentative="1">
      <w:start w:val="1"/>
      <w:numFmt w:val="bullet"/>
      <w:lvlText w:val=""/>
      <w:lvlJc w:val="left"/>
      <w:pPr>
        <w:tabs>
          <w:tab w:val="num" w:pos="2880"/>
        </w:tabs>
        <w:ind w:left="2880" w:hanging="360"/>
      </w:pPr>
      <w:rPr>
        <w:rFonts w:ascii="Wingdings 3" w:hAnsi="Wingdings 3" w:hint="default"/>
      </w:rPr>
    </w:lvl>
    <w:lvl w:ilvl="4" w:tplc="FEFEF734" w:tentative="1">
      <w:start w:val="1"/>
      <w:numFmt w:val="bullet"/>
      <w:lvlText w:val=""/>
      <w:lvlJc w:val="left"/>
      <w:pPr>
        <w:tabs>
          <w:tab w:val="num" w:pos="3600"/>
        </w:tabs>
        <w:ind w:left="3600" w:hanging="360"/>
      </w:pPr>
      <w:rPr>
        <w:rFonts w:ascii="Wingdings 3" w:hAnsi="Wingdings 3" w:hint="default"/>
      </w:rPr>
    </w:lvl>
    <w:lvl w:ilvl="5" w:tplc="2A545172" w:tentative="1">
      <w:start w:val="1"/>
      <w:numFmt w:val="bullet"/>
      <w:lvlText w:val=""/>
      <w:lvlJc w:val="left"/>
      <w:pPr>
        <w:tabs>
          <w:tab w:val="num" w:pos="4320"/>
        </w:tabs>
        <w:ind w:left="4320" w:hanging="360"/>
      </w:pPr>
      <w:rPr>
        <w:rFonts w:ascii="Wingdings 3" w:hAnsi="Wingdings 3" w:hint="default"/>
      </w:rPr>
    </w:lvl>
    <w:lvl w:ilvl="6" w:tplc="D5804F72" w:tentative="1">
      <w:start w:val="1"/>
      <w:numFmt w:val="bullet"/>
      <w:lvlText w:val=""/>
      <w:lvlJc w:val="left"/>
      <w:pPr>
        <w:tabs>
          <w:tab w:val="num" w:pos="5040"/>
        </w:tabs>
        <w:ind w:left="5040" w:hanging="360"/>
      </w:pPr>
      <w:rPr>
        <w:rFonts w:ascii="Wingdings 3" w:hAnsi="Wingdings 3" w:hint="default"/>
      </w:rPr>
    </w:lvl>
    <w:lvl w:ilvl="7" w:tplc="33C8EBB4" w:tentative="1">
      <w:start w:val="1"/>
      <w:numFmt w:val="bullet"/>
      <w:lvlText w:val=""/>
      <w:lvlJc w:val="left"/>
      <w:pPr>
        <w:tabs>
          <w:tab w:val="num" w:pos="5760"/>
        </w:tabs>
        <w:ind w:left="5760" w:hanging="360"/>
      </w:pPr>
      <w:rPr>
        <w:rFonts w:ascii="Wingdings 3" w:hAnsi="Wingdings 3" w:hint="default"/>
      </w:rPr>
    </w:lvl>
    <w:lvl w:ilvl="8" w:tplc="D67615C0" w:tentative="1">
      <w:start w:val="1"/>
      <w:numFmt w:val="bullet"/>
      <w:lvlText w:val=""/>
      <w:lvlJc w:val="left"/>
      <w:pPr>
        <w:tabs>
          <w:tab w:val="num" w:pos="6480"/>
        </w:tabs>
        <w:ind w:left="6480" w:hanging="360"/>
      </w:pPr>
      <w:rPr>
        <w:rFonts w:ascii="Wingdings 3" w:hAnsi="Wingdings 3" w:hint="default"/>
      </w:rPr>
    </w:lvl>
  </w:abstractNum>
  <w:abstractNum w:abstractNumId="9">
    <w:nsid w:val="4D9D3A83"/>
    <w:multiLevelType w:val="hybridMultilevel"/>
    <w:tmpl w:val="C680ACFC"/>
    <w:lvl w:ilvl="0" w:tplc="E70C7EFE">
      <w:start w:val="1"/>
      <w:numFmt w:val="bullet"/>
      <w:lvlText w:val=""/>
      <w:lvlJc w:val="left"/>
      <w:pPr>
        <w:tabs>
          <w:tab w:val="num" w:pos="720"/>
        </w:tabs>
        <w:ind w:left="720" w:hanging="360"/>
      </w:pPr>
      <w:rPr>
        <w:rFonts w:ascii="Wingdings 3" w:hAnsi="Wingdings 3" w:hint="default"/>
      </w:rPr>
    </w:lvl>
    <w:lvl w:ilvl="1" w:tplc="340AC080">
      <w:start w:val="2639"/>
      <w:numFmt w:val="bullet"/>
      <w:lvlText w:val=""/>
      <w:lvlJc w:val="left"/>
      <w:pPr>
        <w:tabs>
          <w:tab w:val="num" w:pos="1440"/>
        </w:tabs>
        <w:ind w:left="1440" w:hanging="360"/>
      </w:pPr>
      <w:rPr>
        <w:rFonts w:ascii="Wingdings 3" w:hAnsi="Wingdings 3" w:hint="default"/>
      </w:rPr>
    </w:lvl>
    <w:lvl w:ilvl="2" w:tplc="8D208744" w:tentative="1">
      <w:start w:val="1"/>
      <w:numFmt w:val="bullet"/>
      <w:lvlText w:val=""/>
      <w:lvlJc w:val="left"/>
      <w:pPr>
        <w:tabs>
          <w:tab w:val="num" w:pos="2160"/>
        </w:tabs>
        <w:ind w:left="2160" w:hanging="360"/>
      </w:pPr>
      <w:rPr>
        <w:rFonts w:ascii="Wingdings 3" w:hAnsi="Wingdings 3" w:hint="default"/>
      </w:rPr>
    </w:lvl>
    <w:lvl w:ilvl="3" w:tplc="C2549B06" w:tentative="1">
      <w:start w:val="1"/>
      <w:numFmt w:val="bullet"/>
      <w:lvlText w:val=""/>
      <w:lvlJc w:val="left"/>
      <w:pPr>
        <w:tabs>
          <w:tab w:val="num" w:pos="2880"/>
        </w:tabs>
        <w:ind w:left="2880" w:hanging="360"/>
      </w:pPr>
      <w:rPr>
        <w:rFonts w:ascii="Wingdings 3" w:hAnsi="Wingdings 3" w:hint="default"/>
      </w:rPr>
    </w:lvl>
    <w:lvl w:ilvl="4" w:tplc="AED0E962" w:tentative="1">
      <w:start w:val="1"/>
      <w:numFmt w:val="bullet"/>
      <w:lvlText w:val=""/>
      <w:lvlJc w:val="left"/>
      <w:pPr>
        <w:tabs>
          <w:tab w:val="num" w:pos="3600"/>
        </w:tabs>
        <w:ind w:left="3600" w:hanging="360"/>
      </w:pPr>
      <w:rPr>
        <w:rFonts w:ascii="Wingdings 3" w:hAnsi="Wingdings 3" w:hint="default"/>
      </w:rPr>
    </w:lvl>
    <w:lvl w:ilvl="5" w:tplc="D9065628" w:tentative="1">
      <w:start w:val="1"/>
      <w:numFmt w:val="bullet"/>
      <w:lvlText w:val=""/>
      <w:lvlJc w:val="left"/>
      <w:pPr>
        <w:tabs>
          <w:tab w:val="num" w:pos="4320"/>
        </w:tabs>
        <w:ind w:left="4320" w:hanging="360"/>
      </w:pPr>
      <w:rPr>
        <w:rFonts w:ascii="Wingdings 3" w:hAnsi="Wingdings 3" w:hint="default"/>
      </w:rPr>
    </w:lvl>
    <w:lvl w:ilvl="6" w:tplc="AB766668" w:tentative="1">
      <w:start w:val="1"/>
      <w:numFmt w:val="bullet"/>
      <w:lvlText w:val=""/>
      <w:lvlJc w:val="left"/>
      <w:pPr>
        <w:tabs>
          <w:tab w:val="num" w:pos="5040"/>
        </w:tabs>
        <w:ind w:left="5040" w:hanging="360"/>
      </w:pPr>
      <w:rPr>
        <w:rFonts w:ascii="Wingdings 3" w:hAnsi="Wingdings 3" w:hint="default"/>
      </w:rPr>
    </w:lvl>
    <w:lvl w:ilvl="7" w:tplc="27401B5E" w:tentative="1">
      <w:start w:val="1"/>
      <w:numFmt w:val="bullet"/>
      <w:lvlText w:val=""/>
      <w:lvlJc w:val="left"/>
      <w:pPr>
        <w:tabs>
          <w:tab w:val="num" w:pos="5760"/>
        </w:tabs>
        <w:ind w:left="5760" w:hanging="360"/>
      </w:pPr>
      <w:rPr>
        <w:rFonts w:ascii="Wingdings 3" w:hAnsi="Wingdings 3" w:hint="default"/>
      </w:rPr>
    </w:lvl>
    <w:lvl w:ilvl="8" w:tplc="44F25F06" w:tentative="1">
      <w:start w:val="1"/>
      <w:numFmt w:val="bullet"/>
      <w:lvlText w:val=""/>
      <w:lvlJc w:val="left"/>
      <w:pPr>
        <w:tabs>
          <w:tab w:val="num" w:pos="6480"/>
        </w:tabs>
        <w:ind w:left="6480" w:hanging="360"/>
      </w:pPr>
      <w:rPr>
        <w:rFonts w:ascii="Wingdings 3" w:hAnsi="Wingdings 3" w:hint="default"/>
      </w:rPr>
    </w:lvl>
  </w:abstractNum>
  <w:abstractNum w:abstractNumId="10">
    <w:nsid w:val="51FD28B1"/>
    <w:multiLevelType w:val="hybridMultilevel"/>
    <w:tmpl w:val="845AF94E"/>
    <w:lvl w:ilvl="0" w:tplc="B612806A">
      <w:start w:val="1"/>
      <w:numFmt w:val="decimal"/>
      <w:lvlText w:val="%1."/>
      <w:lvlJc w:val="left"/>
      <w:pPr>
        <w:tabs>
          <w:tab w:val="num" w:pos="720"/>
        </w:tabs>
        <w:ind w:left="720" w:hanging="360"/>
      </w:pPr>
    </w:lvl>
    <w:lvl w:ilvl="1" w:tplc="09E63D7A">
      <w:start w:val="1"/>
      <w:numFmt w:val="decimal"/>
      <w:lvlText w:val="%2."/>
      <w:lvlJc w:val="left"/>
      <w:pPr>
        <w:tabs>
          <w:tab w:val="num" w:pos="1440"/>
        </w:tabs>
        <w:ind w:left="1440" w:hanging="360"/>
      </w:pPr>
    </w:lvl>
    <w:lvl w:ilvl="2" w:tplc="EC340684" w:tentative="1">
      <w:start w:val="1"/>
      <w:numFmt w:val="decimal"/>
      <w:lvlText w:val="%3."/>
      <w:lvlJc w:val="left"/>
      <w:pPr>
        <w:tabs>
          <w:tab w:val="num" w:pos="2160"/>
        </w:tabs>
        <w:ind w:left="2160" w:hanging="360"/>
      </w:pPr>
    </w:lvl>
    <w:lvl w:ilvl="3" w:tplc="5F8A9642" w:tentative="1">
      <w:start w:val="1"/>
      <w:numFmt w:val="decimal"/>
      <w:lvlText w:val="%4."/>
      <w:lvlJc w:val="left"/>
      <w:pPr>
        <w:tabs>
          <w:tab w:val="num" w:pos="2880"/>
        </w:tabs>
        <w:ind w:left="2880" w:hanging="360"/>
      </w:pPr>
    </w:lvl>
    <w:lvl w:ilvl="4" w:tplc="F7A63DBA" w:tentative="1">
      <w:start w:val="1"/>
      <w:numFmt w:val="decimal"/>
      <w:lvlText w:val="%5."/>
      <w:lvlJc w:val="left"/>
      <w:pPr>
        <w:tabs>
          <w:tab w:val="num" w:pos="3600"/>
        </w:tabs>
        <w:ind w:left="3600" w:hanging="360"/>
      </w:pPr>
    </w:lvl>
    <w:lvl w:ilvl="5" w:tplc="613A43AE" w:tentative="1">
      <w:start w:val="1"/>
      <w:numFmt w:val="decimal"/>
      <w:lvlText w:val="%6."/>
      <w:lvlJc w:val="left"/>
      <w:pPr>
        <w:tabs>
          <w:tab w:val="num" w:pos="4320"/>
        </w:tabs>
        <w:ind w:left="4320" w:hanging="360"/>
      </w:pPr>
    </w:lvl>
    <w:lvl w:ilvl="6" w:tplc="DFBAA84A" w:tentative="1">
      <w:start w:val="1"/>
      <w:numFmt w:val="decimal"/>
      <w:lvlText w:val="%7."/>
      <w:lvlJc w:val="left"/>
      <w:pPr>
        <w:tabs>
          <w:tab w:val="num" w:pos="5040"/>
        </w:tabs>
        <w:ind w:left="5040" w:hanging="360"/>
      </w:pPr>
    </w:lvl>
    <w:lvl w:ilvl="7" w:tplc="B332000C" w:tentative="1">
      <w:start w:val="1"/>
      <w:numFmt w:val="decimal"/>
      <w:lvlText w:val="%8."/>
      <w:lvlJc w:val="left"/>
      <w:pPr>
        <w:tabs>
          <w:tab w:val="num" w:pos="5760"/>
        </w:tabs>
        <w:ind w:left="5760" w:hanging="360"/>
      </w:pPr>
    </w:lvl>
    <w:lvl w:ilvl="8" w:tplc="3EEA03F8" w:tentative="1">
      <w:start w:val="1"/>
      <w:numFmt w:val="decimal"/>
      <w:lvlText w:val="%9."/>
      <w:lvlJc w:val="left"/>
      <w:pPr>
        <w:tabs>
          <w:tab w:val="num" w:pos="6480"/>
        </w:tabs>
        <w:ind w:left="6480" w:hanging="360"/>
      </w:pPr>
    </w:lvl>
  </w:abstractNum>
  <w:abstractNum w:abstractNumId="11">
    <w:nsid w:val="63BA24F2"/>
    <w:multiLevelType w:val="hybridMultilevel"/>
    <w:tmpl w:val="283CE3B2"/>
    <w:lvl w:ilvl="0" w:tplc="ABDE1056">
      <w:start w:val="1"/>
      <w:numFmt w:val="bullet"/>
      <w:lvlText w:val=""/>
      <w:lvlJc w:val="left"/>
      <w:pPr>
        <w:tabs>
          <w:tab w:val="num" w:pos="720"/>
        </w:tabs>
        <w:ind w:left="720" w:hanging="360"/>
      </w:pPr>
      <w:rPr>
        <w:rFonts w:ascii="Wingdings 3" w:hAnsi="Wingdings 3" w:hint="default"/>
      </w:rPr>
    </w:lvl>
    <w:lvl w:ilvl="1" w:tplc="EFF05342" w:tentative="1">
      <w:start w:val="1"/>
      <w:numFmt w:val="bullet"/>
      <w:lvlText w:val=""/>
      <w:lvlJc w:val="left"/>
      <w:pPr>
        <w:tabs>
          <w:tab w:val="num" w:pos="1440"/>
        </w:tabs>
        <w:ind w:left="1440" w:hanging="360"/>
      </w:pPr>
      <w:rPr>
        <w:rFonts w:ascii="Wingdings 3" w:hAnsi="Wingdings 3" w:hint="default"/>
      </w:rPr>
    </w:lvl>
    <w:lvl w:ilvl="2" w:tplc="97DE963A" w:tentative="1">
      <w:start w:val="1"/>
      <w:numFmt w:val="bullet"/>
      <w:lvlText w:val=""/>
      <w:lvlJc w:val="left"/>
      <w:pPr>
        <w:tabs>
          <w:tab w:val="num" w:pos="2160"/>
        </w:tabs>
        <w:ind w:left="2160" w:hanging="360"/>
      </w:pPr>
      <w:rPr>
        <w:rFonts w:ascii="Wingdings 3" w:hAnsi="Wingdings 3" w:hint="default"/>
      </w:rPr>
    </w:lvl>
    <w:lvl w:ilvl="3" w:tplc="A4E0A1B4" w:tentative="1">
      <w:start w:val="1"/>
      <w:numFmt w:val="bullet"/>
      <w:lvlText w:val=""/>
      <w:lvlJc w:val="left"/>
      <w:pPr>
        <w:tabs>
          <w:tab w:val="num" w:pos="2880"/>
        </w:tabs>
        <w:ind w:left="2880" w:hanging="360"/>
      </w:pPr>
      <w:rPr>
        <w:rFonts w:ascii="Wingdings 3" w:hAnsi="Wingdings 3" w:hint="default"/>
      </w:rPr>
    </w:lvl>
    <w:lvl w:ilvl="4" w:tplc="E758BFB0" w:tentative="1">
      <w:start w:val="1"/>
      <w:numFmt w:val="bullet"/>
      <w:lvlText w:val=""/>
      <w:lvlJc w:val="left"/>
      <w:pPr>
        <w:tabs>
          <w:tab w:val="num" w:pos="3600"/>
        </w:tabs>
        <w:ind w:left="3600" w:hanging="360"/>
      </w:pPr>
      <w:rPr>
        <w:rFonts w:ascii="Wingdings 3" w:hAnsi="Wingdings 3" w:hint="default"/>
      </w:rPr>
    </w:lvl>
    <w:lvl w:ilvl="5" w:tplc="6868C30C" w:tentative="1">
      <w:start w:val="1"/>
      <w:numFmt w:val="bullet"/>
      <w:lvlText w:val=""/>
      <w:lvlJc w:val="left"/>
      <w:pPr>
        <w:tabs>
          <w:tab w:val="num" w:pos="4320"/>
        </w:tabs>
        <w:ind w:left="4320" w:hanging="360"/>
      </w:pPr>
      <w:rPr>
        <w:rFonts w:ascii="Wingdings 3" w:hAnsi="Wingdings 3" w:hint="default"/>
      </w:rPr>
    </w:lvl>
    <w:lvl w:ilvl="6" w:tplc="4BA8E234" w:tentative="1">
      <w:start w:val="1"/>
      <w:numFmt w:val="bullet"/>
      <w:lvlText w:val=""/>
      <w:lvlJc w:val="left"/>
      <w:pPr>
        <w:tabs>
          <w:tab w:val="num" w:pos="5040"/>
        </w:tabs>
        <w:ind w:left="5040" w:hanging="360"/>
      </w:pPr>
      <w:rPr>
        <w:rFonts w:ascii="Wingdings 3" w:hAnsi="Wingdings 3" w:hint="default"/>
      </w:rPr>
    </w:lvl>
    <w:lvl w:ilvl="7" w:tplc="6B6227CE" w:tentative="1">
      <w:start w:val="1"/>
      <w:numFmt w:val="bullet"/>
      <w:lvlText w:val=""/>
      <w:lvlJc w:val="left"/>
      <w:pPr>
        <w:tabs>
          <w:tab w:val="num" w:pos="5760"/>
        </w:tabs>
        <w:ind w:left="5760" w:hanging="360"/>
      </w:pPr>
      <w:rPr>
        <w:rFonts w:ascii="Wingdings 3" w:hAnsi="Wingdings 3" w:hint="default"/>
      </w:rPr>
    </w:lvl>
    <w:lvl w:ilvl="8" w:tplc="5E02DD6E" w:tentative="1">
      <w:start w:val="1"/>
      <w:numFmt w:val="bullet"/>
      <w:lvlText w:val=""/>
      <w:lvlJc w:val="left"/>
      <w:pPr>
        <w:tabs>
          <w:tab w:val="num" w:pos="6480"/>
        </w:tabs>
        <w:ind w:left="6480" w:hanging="360"/>
      </w:pPr>
      <w:rPr>
        <w:rFonts w:ascii="Wingdings 3" w:hAnsi="Wingdings 3" w:hint="default"/>
      </w:rPr>
    </w:lvl>
  </w:abstractNum>
  <w:abstractNum w:abstractNumId="12">
    <w:nsid w:val="6F113BE8"/>
    <w:multiLevelType w:val="hybridMultilevel"/>
    <w:tmpl w:val="09904180"/>
    <w:lvl w:ilvl="0" w:tplc="1B7CD77C">
      <w:start w:val="1"/>
      <w:numFmt w:val="bullet"/>
      <w:lvlText w:val=""/>
      <w:lvlJc w:val="left"/>
      <w:pPr>
        <w:tabs>
          <w:tab w:val="num" w:pos="720"/>
        </w:tabs>
        <w:ind w:left="720" w:hanging="360"/>
      </w:pPr>
      <w:rPr>
        <w:rFonts w:ascii="Wingdings 3" w:hAnsi="Wingdings 3" w:hint="default"/>
      </w:rPr>
    </w:lvl>
    <w:lvl w:ilvl="1" w:tplc="46DA776E">
      <w:start w:val="1821"/>
      <w:numFmt w:val="bullet"/>
      <w:lvlText w:val=""/>
      <w:lvlJc w:val="left"/>
      <w:pPr>
        <w:tabs>
          <w:tab w:val="num" w:pos="1440"/>
        </w:tabs>
        <w:ind w:left="1440" w:hanging="360"/>
      </w:pPr>
      <w:rPr>
        <w:rFonts w:ascii="Wingdings 3" w:hAnsi="Wingdings 3" w:hint="default"/>
      </w:rPr>
    </w:lvl>
    <w:lvl w:ilvl="2" w:tplc="53E256F6" w:tentative="1">
      <w:start w:val="1"/>
      <w:numFmt w:val="bullet"/>
      <w:lvlText w:val=""/>
      <w:lvlJc w:val="left"/>
      <w:pPr>
        <w:tabs>
          <w:tab w:val="num" w:pos="2160"/>
        </w:tabs>
        <w:ind w:left="2160" w:hanging="360"/>
      </w:pPr>
      <w:rPr>
        <w:rFonts w:ascii="Wingdings 3" w:hAnsi="Wingdings 3" w:hint="default"/>
      </w:rPr>
    </w:lvl>
    <w:lvl w:ilvl="3" w:tplc="B45A7118" w:tentative="1">
      <w:start w:val="1"/>
      <w:numFmt w:val="bullet"/>
      <w:lvlText w:val=""/>
      <w:lvlJc w:val="left"/>
      <w:pPr>
        <w:tabs>
          <w:tab w:val="num" w:pos="2880"/>
        </w:tabs>
        <w:ind w:left="2880" w:hanging="360"/>
      </w:pPr>
      <w:rPr>
        <w:rFonts w:ascii="Wingdings 3" w:hAnsi="Wingdings 3" w:hint="default"/>
      </w:rPr>
    </w:lvl>
    <w:lvl w:ilvl="4" w:tplc="04C686F2" w:tentative="1">
      <w:start w:val="1"/>
      <w:numFmt w:val="bullet"/>
      <w:lvlText w:val=""/>
      <w:lvlJc w:val="left"/>
      <w:pPr>
        <w:tabs>
          <w:tab w:val="num" w:pos="3600"/>
        </w:tabs>
        <w:ind w:left="3600" w:hanging="360"/>
      </w:pPr>
      <w:rPr>
        <w:rFonts w:ascii="Wingdings 3" w:hAnsi="Wingdings 3" w:hint="default"/>
      </w:rPr>
    </w:lvl>
    <w:lvl w:ilvl="5" w:tplc="98C8CFCE" w:tentative="1">
      <w:start w:val="1"/>
      <w:numFmt w:val="bullet"/>
      <w:lvlText w:val=""/>
      <w:lvlJc w:val="left"/>
      <w:pPr>
        <w:tabs>
          <w:tab w:val="num" w:pos="4320"/>
        </w:tabs>
        <w:ind w:left="4320" w:hanging="360"/>
      </w:pPr>
      <w:rPr>
        <w:rFonts w:ascii="Wingdings 3" w:hAnsi="Wingdings 3" w:hint="default"/>
      </w:rPr>
    </w:lvl>
    <w:lvl w:ilvl="6" w:tplc="CA360222" w:tentative="1">
      <w:start w:val="1"/>
      <w:numFmt w:val="bullet"/>
      <w:lvlText w:val=""/>
      <w:lvlJc w:val="left"/>
      <w:pPr>
        <w:tabs>
          <w:tab w:val="num" w:pos="5040"/>
        </w:tabs>
        <w:ind w:left="5040" w:hanging="360"/>
      </w:pPr>
      <w:rPr>
        <w:rFonts w:ascii="Wingdings 3" w:hAnsi="Wingdings 3" w:hint="default"/>
      </w:rPr>
    </w:lvl>
    <w:lvl w:ilvl="7" w:tplc="0B4A90FA" w:tentative="1">
      <w:start w:val="1"/>
      <w:numFmt w:val="bullet"/>
      <w:lvlText w:val=""/>
      <w:lvlJc w:val="left"/>
      <w:pPr>
        <w:tabs>
          <w:tab w:val="num" w:pos="5760"/>
        </w:tabs>
        <w:ind w:left="5760" w:hanging="360"/>
      </w:pPr>
      <w:rPr>
        <w:rFonts w:ascii="Wingdings 3" w:hAnsi="Wingdings 3" w:hint="default"/>
      </w:rPr>
    </w:lvl>
    <w:lvl w:ilvl="8" w:tplc="71DEF22C" w:tentative="1">
      <w:start w:val="1"/>
      <w:numFmt w:val="bullet"/>
      <w:lvlText w:val=""/>
      <w:lvlJc w:val="left"/>
      <w:pPr>
        <w:tabs>
          <w:tab w:val="num" w:pos="6480"/>
        </w:tabs>
        <w:ind w:left="6480" w:hanging="360"/>
      </w:pPr>
      <w:rPr>
        <w:rFonts w:ascii="Wingdings 3" w:hAnsi="Wingdings 3" w:hint="default"/>
      </w:rPr>
    </w:lvl>
  </w:abstractNum>
  <w:num w:numId="1">
    <w:abstractNumId w:val="10"/>
  </w:num>
  <w:num w:numId="2">
    <w:abstractNumId w:val="2"/>
  </w:num>
  <w:num w:numId="3">
    <w:abstractNumId w:val="3"/>
  </w:num>
  <w:num w:numId="4">
    <w:abstractNumId w:val="9"/>
  </w:num>
  <w:num w:numId="5">
    <w:abstractNumId w:val="6"/>
  </w:num>
  <w:num w:numId="6">
    <w:abstractNumId w:val="7"/>
  </w:num>
  <w:num w:numId="7">
    <w:abstractNumId w:val="12"/>
  </w:num>
  <w:num w:numId="8">
    <w:abstractNumId w:val="0"/>
  </w:num>
  <w:num w:numId="9">
    <w:abstractNumId w:val="5"/>
  </w:num>
  <w:num w:numId="10">
    <w:abstractNumId w:val="1"/>
  </w:num>
  <w:num w:numId="11">
    <w:abstractNumId w:val="8"/>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C42"/>
    <w:rsid w:val="000016D2"/>
    <w:rsid w:val="000130B4"/>
    <w:rsid w:val="00034BB5"/>
    <w:rsid w:val="000553EB"/>
    <w:rsid w:val="00071C42"/>
    <w:rsid w:val="00081B56"/>
    <w:rsid w:val="00095FCF"/>
    <w:rsid w:val="000B347B"/>
    <w:rsid w:val="00100A31"/>
    <w:rsid w:val="0010707D"/>
    <w:rsid w:val="00143558"/>
    <w:rsid w:val="00154292"/>
    <w:rsid w:val="00185F86"/>
    <w:rsid w:val="001B56F7"/>
    <w:rsid w:val="002367CD"/>
    <w:rsid w:val="00243F12"/>
    <w:rsid w:val="002C08AA"/>
    <w:rsid w:val="002D3344"/>
    <w:rsid w:val="002F2E70"/>
    <w:rsid w:val="00364734"/>
    <w:rsid w:val="0037250E"/>
    <w:rsid w:val="003A3411"/>
    <w:rsid w:val="004176BB"/>
    <w:rsid w:val="004226C8"/>
    <w:rsid w:val="0043742C"/>
    <w:rsid w:val="004424BA"/>
    <w:rsid w:val="004443F3"/>
    <w:rsid w:val="00471EFE"/>
    <w:rsid w:val="004C6C19"/>
    <w:rsid w:val="004D2856"/>
    <w:rsid w:val="00502C42"/>
    <w:rsid w:val="00505F7E"/>
    <w:rsid w:val="00513046"/>
    <w:rsid w:val="00521AE5"/>
    <w:rsid w:val="00523319"/>
    <w:rsid w:val="00532FB9"/>
    <w:rsid w:val="005353FB"/>
    <w:rsid w:val="00561BAE"/>
    <w:rsid w:val="00576505"/>
    <w:rsid w:val="00590738"/>
    <w:rsid w:val="00595F4A"/>
    <w:rsid w:val="005A1892"/>
    <w:rsid w:val="005B4998"/>
    <w:rsid w:val="0068519D"/>
    <w:rsid w:val="006A18EF"/>
    <w:rsid w:val="006F54AB"/>
    <w:rsid w:val="00714898"/>
    <w:rsid w:val="00782F03"/>
    <w:rsid w:val="00795269"/>
    <w:rsid w:val="00795AD3"/>
    <w:rsid w:val="00796E5C"/>
    <w:rsid w:val="007A3F65"/>
    <w:rsid w:val="007E006E"/>
    <w:rsid w:val="00837E2D"/>
    <w:rsid w:val="008C0859"/>
    <w:rsid w:val="008E1E92"/>
    <w:rsid w:val="008E711B"/>
    <w:rsid w:val="009136D5"/>
    <w:rsid w:val="009149CA"/>
    <w:rsid w:val="00924975"/>
    <w:rsid w:val="00964CFB"/>
    <w:rsid w:val="009737BA"/>
    <w:rsid w:val="00976CBA"/>
    <w:rsid w:val="00981514"/>
    <w:rsid w:val="009936D1"/>
    <w:rsid w:val="00994B8C"/>
    <w:rsid w:val="009B2D58"/>
    <w:rsid w:val="00A079FF"/>
    <w:rsid w:val="00A23A6C"/>
    <w:rsid w:val="00A46744"/>
    <w:rsid w:val="00A75D4D"/>
    <w:rsid w:val="00AE65A2"/>
    <w:rsid w:val="00B5048E"/>
    <w:rsid w:val="00B60668"/>
    <w:rsid w:val="00B706DA"/>
    <w:rsid w:val="00B82B23"/>
    <w:rsid w:val="00B8756F"/>
    <w:rsid w:val="00BB0453"/>
    <w:rsid w:val="00BE340C"/>
    <w:rsid w:val="00BE73E2"/>
    <w:rsid w:val="00BF104C"/>
    <w:rsid w:val="00C412C9"/>
    <w:rsid w:val="00CA7DBB"/>
    <w:rsid w:val="00CC42AE"/>
    <w:rsid w:val="00CF28A4"/>
    <w:rsid w:val="00D10CFD"/>
    <w:rsid w:val="00D44BA3"/>
    <w:rsid w:val="00D548F2"/>
    <w:rsid w:val="00D54FE1"/>
    <w:rsid w:val="00D607E6"/>
    <w:rsid w:val="00D81760"/>
    <w:rsid w:val="00D92A4F"/>
    <w:rsid w:val="00D92F6E"/>
    <w:rsid w:val="00DB6C3B"/>
    <w:rsid w:val="00DC21C7"/>
    <w:rsid w:val="00E97A35"/>
    <w:rsid w:val="00EA73E7"/>
    <w:rsid w:val="00EC092D"/>
    <w:rsid w:val="00EC4428"/>
    <w:rsid w:val="00ED05A5"/>
    <w:rsid w:val="00F316A5"/>
    <w:rsid w:val="00F7175A"/>
    <w:rsid w:val="00F77156"/>
    <w:rsid w:val="00FB03EF"/>
    <w:rsid w:val="00FC6600"/>
    <w:rsid w:val="00FD600C"/>
    <w:rsid w:val="00FF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12"/>
  </w:style>
  <w:style w:type="paragraph" w:styleId="Heading1">
    <w:name w:val="heading 1"/>
    <w:basedOn w:val="Normal"/>
    <w:next w:val="Normal"/>
    <w:link w:val="Heading1Char"/>
    <w:uiPriority w:val="9"/>
    <w:qFormat/>
    <w:rsid w:val="00D60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6F5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48F2"/>
    <w:rPr>
      <w:color w:val="0000FF" w:themeColor="hyperlink"/>
      <w:u w:val="single"/>
    </w:rPr>
  </w:style>
  <w:style w:type="paragraph" w:styleId="ListParagraph">
    <w:name w:val="List Paragraph"/>
    <w:basedOn w:val="Normal"/>
    <w:uiPriority w:val="34"/>
    <w:qFormat/>
    <w:rsid w:val="007E006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1C7"/>
    <w:rPr>
      <w:rFonts w:ascii="Tahoma" w:hAnsi="Tahoma" w:cs="Tahoma"/>
      <w:sz w:val="16"/>
      <w:szCs w:val="16"/>
    </w:rPr>
  </w:style>
  <w:style w:type="character" w:customStyle="1" w:styleId="Heading4Char">
    <w:name w:val="Heading 4 Char"/>
    <w:basedOn w:val="DefaultParagraphFont"/>
    <w:link w:val="Heading4"/>
    <w:uiPriority w:val="9"/>
    <w:rsid w:val="006F54AB"/>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607E6"/>
    <w:rPr>
      <w:color w:val="800080" w:themeColor="followedHyperlink"/>
      <w:u w:val="single"/>
    </w:rPr>
  </w:style>
  <w:style w:type="character" w:customStyle="1" w:styleId="Heading1Char">
    <w:name w:val="Heading 1 Char"/>
    <w:basedOn w:val="DefaultParagraphFont"/>
    <w:link w:val="Heading1"/>
    <w:uiPriority w:val="9"/>
    <w:rsid w:val="00D607E6"/>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D60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D607E6"/>
  </w:style>
  <w:style w:type="character" w:customStyle="1" w:styleId="apple-converted-space">
    <w:name w:val="apple-converted-space"/>
    <w:basedOn w:val="DefaultParagraphFont"/>
    <w:rsid w:val="00D607E6"/>
  </w:style>
  <w:style w:type="character" w:customStyle="1" w:styleId="author">
    <w:name w:val="author"/>
    <w:basedOn w:val="DefaultParagraphFont"/>
    <w:rsid w:val="00D607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F12"/>
  </w:style>
  <w:style w:type="paragraph" w:styleId="Heading1">
    <w:name w:val="heading 1"/>
    <w:basedOn w:val="Normal"/>
    <w:next w:val="Normal"/>
    <w:link w:val="Heading1Char"/>
    <w:uiPriority w:val="9"/>
    <w:qFormat/>
    <w:rsid w:val="00D607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6F54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48F2"/>
    <w:rPr>
      <w:color w:val="0000FF" w:themeColor="hyperlink"/>
      <w:u w:val="single"/>
    </w:rPr>
  </w:style>
  <w:style w:type="paragraph" w:styleId="ListParagraph">
    <w:name w:val="List Paragraph"/>
    <w:basedOn w:val="Normal"/>
    <w:uiPriority w:val="34"/>
    <w:qFormat/>
    <w:rsid w:val="007E006E"/>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1C7"/>
    <w:rPr>
      <w:rFonts w:ascii="Tahoma" w:hAnsi="Tahoma" w:cs="Tahoma"/>
      <w:sz w:val="16"/>
      <w:szCs w:val="16"/>
    </w:rPr>
  </w:style>
  <w:style w:type="character" w:customStyle="1" w:styleId="Heading4Char">
    <w:name w:val="Heading 4 Char"/>
    <w:basedOn w:val="DefaultParagraphFont"/>
    <w:link w:val="Heading4"/>
    <w:uiPriority w:val="9"/>
    <w:rsid w:val="006F54AB"/>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D607E6"/>
    <w:rPr>
      <w:color w:val="800080" w:themeColor="followedHyperlink"/>
      <w:u w:val="single"/>
    </w:rPr>
  </w:style>
  <w:style w:type="character" w:customStyle="1" w:styleId="Heading1Char">
    <w:name w:val="Heading 1 Char"/>
    <w:basedOn w:val="DefaultParagraphFont"/>
    <w:link w:val="Heading1"/>
    <w:uiPriority w:val="9"/>
    <w:rsid w:val="00D607E6"/>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D607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D607E6"/>
  </w:style>
  <w:style w:type="character" w:customStyle="1" w:styleId="apple-converted-space">
    <w:name w:val="apple-converted-space"/>
    <w:basedOn w:val="DefaultParagraphFont"/>
    <w:rsid w:val="00D607E6"/>
  </w:style>
  <w:style w:type="character" w:customStyle="1" w:styleId="author">
    <w:name w:val="author"/>
    <w:basedOn w:val="DefaultParagraphFont"/>
    <w:rsid w:val="00D6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35987">
      <w:bodyDiv w:val="1"/>
      <w:marLeft w:val="0"/>
      <w:marRight w:val="0"/>
      <w:marTop w:val="0"/>
      <w:marBottom w:val="0"/>
      <w:divBdr>
        <w:top w:val="none" w:sz="0" w:space="0" w:color="auto"/>
        <w:left w:val="none" w:sz="0" w:space="0" w:color="auto"/>
        <w:bottom w:val="none" w:sz="0" w:space="0" w:color="auto"/>
        <w:right w:val="none" w:sz="0" w:space="0" w:color="auto"/>
      </w:divBdr>
    </w:div>
    <w:div w:id="50858650">
      <w:bodyDiv w:val="1"/>
      <w:marLeft w:val="0"/>
      <w:marRight w:val="0"/>
      <w:marTop w:val="0"/>
      <w:marBottom w:val="0"/>
      <w:divBdr>
        <w:top w:val="none" w:sz="0" w:space="0" w:color="auto"/>
        <w:left w:val="none" w:sz="0" w:space="0" w:color="auto"/>
        <w:bottom w:val="none" w:sz="0" w:space="0" w:color="auto"/>
        <w:right w:val="none" w:sz="0" w:space="0" w:color="auto"/>
      </w:divBdr>
    </w:div>
    <w:div w:id="103963435">
      <w:bodyDiv w:val="1"/>
      <w:marLeft w:val="0"/>
      <w:marRight w:val="0"/>
      <w:marTop w:val="0"/>
      <w:marBottom w:val="0"/>
      <w:divBdr>
        <w:top w:val="none" w:sz="0" w:space="0" w:color="auto"/>
        <w:left w:val="none" w:sz="0" w:space="0" w:color="auto"/>
        <w:bottom w:val="none" w:sz="0" w:space="0" w:color="auto"/>
        <w:right w:val="none" w:sz="0" w:space="0" w:color="auto"/>
      </w:divBdr>
      <w:divsChild>
        <w:div w:id="2032143284">
          <w:marLeft w:val="1166"/>
          <w:marRight w:val="0"/>
          <w:marTop w:val="200"/>
          <w:marBottom w:val="0"/>
          <w:divBdr>
            <w:top w:val="none" w:sz="0" w:space="0" w:color="auto"/>
            <w:left w:val="none" w:sz="0" w:space="0" w:color="auto"/>
            <w:bottom w:val="none" w:sz="0" w:space="0" w:color="auto"/>
            <w:right w:val="none" w:sz="0" w:space="0" w:color="auto"/>
          </w:divBdr>
        </w:div>
        <w:div w:id="89005634">
          <w:marLeft w:val="2520"/>
          <w:marRight w:val="0"/>
          <w:marTop w:val="200"/>
          <w:marBottom w:val="0"/>
          <w:divBdr>
            <w:top w:val="none" w:sz="0" w:space="0" w:color="auto"/>
            <w:left w:val="none" w:sz="0" w:space="0" w:color="auto"/>
            <w:bottom w:val="none" w:sz="0" w:space="0" w:color="auto"/>
            <w:right w:val="none" w:sz="0" w:space="0" w:color="auto"/>
          </w:divBdr>
        </w:div>
        <w:div w:id="509028763">
          <w:marLeft w:val="2520"/>
          <w:marRight w:val="0"/>
          <w:marTop w:val="200"/>
          <w:marBottom w:val="0"/>
          <w:divBdr>
            <w:top w:val="none" w:sz="0" w:space="0" w:color="auto"/>
            <w:left w:val="none" w:sz="0" w:space="0" w:color="auto"/>
            <w:bottom w:val="none" w:sz="0" w:space="0" w:color="auto"/>
            <w:right w:val="none" w:sz="0" w:space="0" w:color="auto"/>
          </w:divBdr>
        </w:div>
        <w:div w:id="227155183">
          <w:marLeft w:val="2520"/>
          <w:marRight w:val="0"/>
          <w:marTop w:val="200"/>
          <w:marBottom w:val="0"/>
          <w:divBdr>
            <w:top w:val="none" w:sz="0" w:space="0" w:color="auto"/>
            <w:left w:val="none" w:sz="0" w:space="0" w:color="auto"/>
            <w:bottom w:val="none" w:sz="0" w:space="0" w:color="auto"/>
            <w:right w:val="none" w:sz="0" w:space="0" w:color="auto"/>
          </w:divBdr>
        </w:div>
        <w:div w:id="477767993">
          <w:marLeft w:val="2520"/>
          <w:marRight w:val="0"/>
          <w:marTop w:val="200"/>
          <w:marBottom w:val="0"/>
          <w:divBdr>
            <w:top w:val="none" w:sz="0" w:space="0" w:color="auto"/>
            <w:left w:val="none" w:sz="0" w:space="0" w:color="auto"/>
            <w:bottom w:val="none" w:sz="0" w:space="0" w:color="auto"/>
            <w:right w:val="none" w:sz="0" w:space="0" w:color="auto"/>
          </w:divBdr>
        </w:div>
        <w:div w:id="60912774">
          <w:marLeft w:val="2520"/>
          <w:marRight w:val="0"/>
          <w:marTop w:val="200"/>
          <w:marBottom w:val="0"/>
          <w:divBdr>
            <w:top w:val="none" w:sz="0" w:space="0" w:color="auto"/>
            <w:left w:val="none" w:sz="0" w:space="0" w:color="auto"/>
            <w:bottom w:val="none" w:sz="0" w:space="0" w:color="auto"/>
            <w:right w:val="none" w:sz="0" w:space="0" w:color="auto"/>
          </w:divBdr>
        </w:div>
        <w:div w:id="459691893">
          <w:marLeft w:val="2520"/>
          <w:marRight w:val="0"/>
          <w:marTop w:val="200"/>
          <w:marBottom w:val="0"/>
          <w:divBdr>
            <w:top w:val="none" w:sz="0" w:space="0" w:color="auto"/>
            <w:left w:val="none" w:sz="0" w:space="0" w:color="auto"/>
            <w:bottom w:val="none" w:sz="0" w:space="0" w:color="auto"/>
            <w:right w:val="none" w:sz="0" w:space="0" w:color="auto"/>
          </w:divBdr>
        </w:div>
        <w:div w:id="1319770398">
          <w:marLeft w:val="2520"/>
          <w:marRight w:val="0"/>
          <w:marTop w:val="200"/>
          <w:marBottom w:val="0"/>
          <w:divBdr>
            <w:top w:val="none" w:sz="0" w:space="0" w:color="auto"/>
            <w:left w:val="none" w:sz="0" w:space="0" w:color="auto"/>
            <w:bottom w:val="none" w:sz="0" w:space="0" w:color="auto"/>
            <w:right w:val="none" w:sz="0" w:space="0" w:color="auto"/>
          </w:divBdr>
        </w:div>
        <w:div w:id="464276599">
          <w:marLeft w:val="2520"/>
          <w:marRight w:val="0"/>
          <w:marTop w:val="200"/>
          <w:marBottom w:val="0"/>
          <w:divBdr>
            <w:top w:val="none" w:sz="0" w:space="0" w:color="auto"/>
            <w:left w:val="none" w:sz="0" w:space="0" w:color="auto"/>
            <w:bottom w:val="none" w:sz="0" w:space="0" w:color="auto"/>
            <w:right w:val="none" w:sz="0" w:space="0" w:color="auto"/>
          </w:divBdr>
        </w:div>
      </w:divsChild>
    </w:div>
    <w:div w:id="118115242">
      <w:bodyDiv w:val="1"/>
      <w:marLeft w:val="0"/>
      <w:marRight w:val="0"/>
      <w:marTop w:val="0"/>
      <w:marBottom w:val="0"/>
      <w:divBdr>
        <w:top w:val="none" w:sz="0" w:space="0" w:color="auto"/>
        <w:left w:val="none" w:sz="0" w:space="0" w:color="auto"/>
        <w:bottom w:val="none" w:sz="0" w:space="0" w:color="auto"/>
        <w:right w:val="none" w:sz="0" w:space="0" w:color="auto"/>
      </w:divBdr>
      <w:divsChild>
        <w:div w:id="587420191">
          <w:marLeft w:val="547"/>
          <w:marRight w:val="0"/>
          <w:marTop w:val="200"/>
          <w:marBottom w:val="0"/>
          <w:divBdr>
            <w:top w:val="none" w:sz="0" w:space="0" w:color="auto"/>
            <w:left w:val="none" w:sz="0" w:space="0" w:color="auto"/>
            <w:bottom w:val="none" w:sz="0" w:space="0" w:color="auto"/>
            <w:right w:val="none" w:sz="0" w:space="0" w:color="auto"/>
          </w:divBdr>
        </w:div>
        <w:div w:id="192159019">
          <w:marLeft w:val="1166"/>
          <w:marRight w:val="0"/>
          <w:marTop w:val="200"/>
          <w:marBottom w:val="0"/>
          <w:divBdr>
            <w:top w:val="none" w:sz="0" w:space="0" w:color="auto"/>
            <w:left w:val="none" w:sz="0" w:space="0" w:color="auto"/>
            <w:bottom w:val="none" w:sz="0" w:space="0" w:color="auto"/>
            <w:right w:val="none" w:sz="0" w:space="0" w:color="auto"/>
          </w:divBdr>
        </w:div>
        <w:div w:id="752702563">
          <w:marLeft w:val="1166"/>
          <w:marRight w:val="0"/>
          <w:marTop w:val="200"/>
          <w:marBottom w:val="0"/>
          <w:divBdr>
            <w:top w:val="none" w:sz="0" w:space="0" w:color="auto"/>
            <w:left w:val="none" w:sz="0" w:space="0" w:color="auto"/>
            <w:bottom w:val="none" w:sz="0" w:space="0" w:color="auto"/>
            <w:right w:val="none" w:sz="0" w:space="0" w:color="auto"/>
          </w:divBdr>
        </w:div>
      </w:divsChild>
    </w:div>
    <w:div w:id="142964878">
      <w:bodyDiv w:val="1"/>
      <w:marLeft w:val="0"/>
      <w:marRight w:val="0"/>
      <w:marTop w:val="0"/>
      <w:marBottom w:val="0"/>
      <w:divBdr>
        <w:top w:val="none" w:sz="0" w:space="0" w:color="auto"/>
        <w:left w:val="none" w:sz="0" w:space="0" w:color="auto"/>
        <w:bottom w:val="none" w:sz="0" w:space="0" w:color="auto"/>
        <w:right w:val="none" w:sz="0" w:space="0" w:color="auto"/>
      </w:divBdr>
      <w:divsChild>
        <w:div w:id="441925810">
          <w:marLeft w:val="0"/>
          <w:marRight w:val="0"/>
          <w:marTop w:val="0"/>
          <w:marBottom w:val="0"/>
          <w:divBdr>
            <w:top w:val="none" w:sz="0" w:space="0" w:color="auto"/>
            <w:left w:val="none" w:sz="0" w:space="0" w:color="auto"/>
            <w:bottom w:val="none" w:sz="0" w:space="0" w:color="auto"/>
            <w:right w:val="none" w:sz="0" w:space="0" w:color="auto"/>
          </w:divBdr>
        </w:div>
        <w:div w:id="310405689">
          <w:marLeft w:val="0"/>
          <w:marRight w:val="0"/>
          <w:marTop w:val="0"/>
          <w:marBottom w:val="0"/>
          <w:divBdr>
            <w:top w:val="none" w:sz="0" w:space="0" w:color="auto"/>
            <w:left w:val="none" w:sz="0" w:space="0" w:color="auto"/>
            <w:bottom w:val="none" w:sz="0" w:space="0" w:color="auto"/>
            <w:right w:val="none" w:sz="0" w:space="0" w:color="auto"/>
          </w:divBdr>
        </w:div>
        <w:div w:id="583221874">
          <w:marLeft w:val="0"/>
          <w:marRight w:val="0"/>
          <w:marTop w:val="0"/>
          <w:marBottom w:val="0"/>
          <w:divBdr>
            <w:top w:val="none" w:sz="0" w:space="0" w:color="auto"/>
            <w:left w:val="none" w:sz="0" w:space="0" w:color="auto"/>
            <w:bottom w:val="none" w:sz="0" w:space="0" w:color="auto"/>
            <w:right w:val="none" w:sz="0" w:space="0" w:color="auto"/>
          </w:divBdr>
        </w:div>
        <w:div w:id="542599999">
          <w:marLeft w:val="0"/>
          <w:marRight w:val="0"/>
          <w:marTop w:val="0"/>
          <w:marBottom w:val="0"/>
          <w:divBdr>
            <w:top w:val="none" w:sz="0" w:space="0" w:color="auto"/>
            <w:left w:val="none" w:sz="0" w:space="0" w:color="auto"/>
            <w:bottom w:val="none" w:sz="0" w:space="0" w:color="auto"/>
            <w:right w:val="none" w:sz="0" w:space="0" w:color="auto"/>
          </w:divBdr>
        </w:div>
        <w:div w:id="1733891972">
          <w:marLeft w:val="0"/>
          <w:marRight w:val="0"/>
          <w:marTop w:val="0"/>
          <w:marBottom w:val="0"/>
          <w:divBdr>
            <w:top w:val="none" w:sz="0" w:space="0" w:color="auto"/>
            <w:left w:val="none" w:sz="0" w:space="0" w:color="auto"/>
            <w:bottom w:val="none" w:sz="0" w:space="0" w:color="auto"/>
            <w:right w:val="none" w:sz="0" w:space="0" w:color="auto"/>
          </w:divBdr>
        </w:div>
        <w:div w:id="1131897869">
          <w:marLeft w:val="0"/>
          <w:marRight w:val="0"/>
          <w:marTop w:val="0"/>
          <w:marBottom w:val="0"/>
          <w:divBdr>
            <w:top w:val="none" w:sz="0" w:space="0" w:color="auto"/>
            <w:left w:val="none" w:sz="0" w:space="0" w:color="auto"/>
            <w:bottom w:val="none" w:sz="0" w:space="0" w:color="auto"/>
            <w:right w:val="none" w:sz="0" w:space="0" w:color="auto"/>
          </w:divBdr>
        </w:div>
        <w:div w:id="1963413639">
          <w:marLeft w:val="0"/>
          <w:marRight w:val="0"/>
          <w:marTop w:val="0"/>
          <w:marBottom w:val="0"/>
          <w:divBdr>
            <w:top w:val="none" w:sz="0" w:space="0" w:color="auto"/>
            <w:left w:val="none" w:sz="0" w:space="0" w:color="auto"/>
            <w:bottom w:val="none" w:sz="0" w:space="0" w:color="auto"/>
            <w:right w:val="none" w:sz="0" w:space="0" w:color="auto"/>
          </w:divBdr>
        </w:div>
        <w:div w:id="1880315483">
          <w:marLeft w:val="0"/>
          <w:marRight w:val="0"/>
          <w:marTop w:val="0"/>
          <w:marBottom w:val="0"/>
          <w:divBdr>
            <w:top w:val="none" w:sz="0" w:space="0" w:color="auto"/>
            <w:left w:val="none" w:sz="0" w:space="0" w:color="auto"/>
            <w:bottom w:val="none" w:sz="0" w:space="0" w:color="auto"/>
            <w:right w:val="none" w:sz="0" w:space="0" w:color="auto"/>
          </w:divBdr>
        </w:div>
        <w:div w:id="2035302597">
          <w:marLeft w:val="0"/>
          <w:marRight w:val="0"/>
          <w:marTop w:val="0"/>
          <w:marBottom w:val="0"/>
          <w:divBdr>
            <w:top w:val="none" w:sz="0" w:space="0" w:color="auto"/>
            <w:left w:val="none" w:sz="0" w:space="0" w:color="auto"/>
            <w:bottom w:val="none" w:sz="0" w:space="0" w:color="auto"/>
            <w:right w:val="none" w:sz="0" w:space="0" w:color="auto"/>
          </w:divBdr>
        </w:div>
        <w:div w:id="1686207874">
          <w:marLeft w:val="0"/>
          <w:marRight w:val="0"/>
          <w:marTop w:val="0"/>
          <w:marBottom w:val="0"/>
          <w:divBdr>
            <w:top w:val="none" w:sz="0" w:space="0" w:color="auto"/>
            <w:left w:val="none" w:sz="0" w:space="0" w:color="auto"/>
            <w:bottom w:val="none" w:sz="0" w:space="0" w:color="auto"/>
            <w:right w:val="none" w:sz="0" w:space="0" w:color="auto"/>
          </w:divBdr>
        </w:div>
        <w:div w:id="88504463">
          <w:marLeft w:val="0"/>
          <w:marRight w:val="0"/>
          <w:marTop w:val="0"/>
          <w:marBottom w:val="0"/>
          <w:divBdr>
            <w:top w:val="none" w:sz="0" w:space="0" w:color="auto"/>
            <w:left w:val="none" w:sz="0" w:space="0" w:color="auto"/>
            <w:bottom w:val="none" w:sz="0" w:space="0" w:color="auto"/>
            <w:right w:val="none" w:sz="0" w:space="0" w:color="auto"/>
          </w:divBdr>
        </w:div>
        <w:div w:id="1056852758">
          <w:marLeft w:val="0"/>
          <w:marRight w:val="0"/>
          <w:marTop w:val="0"/>
          <w:marBottom w:val="0"/>
          <w:divBdr>
            <w:top w:val="none" w:sz="0" w:space="0" w:color="auto"/>
            <w:left w:val="none" w:sz="0" w:space="0" w:color="auto"/>
            <w:bottom w:val="none" w:sz="0" w:space="0" w:color="auto"/>
            <w:right w:val="none" w:sz="0" w:space="0" w:color="auto"/>
          </w:divBdr>
        </w:div>
        <w:div w:id="404497391">
          <w:marLeft w:val="0"/>
          <w:marRight w:val="0"/>
          <w:marTop w:val="0"/>
          <w:marBottom w:val="0"/>
          <w:divBdr>
            <w:top w:val="none" w:sz="0" w:space="0" w:color="auto"/>
            <w:left w:val="none" w:sz="0" w:space="0" w:color="auto"/>
            <w:bottom w:val="none" w:sz="0" w:space="0" w:color="auto"/>
            <w:right w:val="none" w:sz="0" w:space="0" w:color="auto"/>
          </w:divBdr>
        </w:div>
        <w:div w:id="573129958">
          <w:marLeft w:val="0"/>
          <w:marRight w:val="0"/>
          <w:marTop w:val="0"/>
          <w:marBottom w:val="0"/>
          <w:divBdr>
            <w:top w:val="none" w:sz="0" w:space="0" w:color="auto"/>
            <w:left w:val="none" w:sz="0" w:space="0" w:color="auto"/>
            <w:bottom w:val="none" w:sz="0" w:space="0" w:color="auto"/>
            <w:right w:val="none" w:sz="0" w:space="0" w:color="auto"/>
          </w:divBdr>
        </w:div>
        <w:div w:id="1450004353">
          <w:marLeft w:val="0"/>
          <w:marRight w:val="0"/>
          <w:marTop w:val="0"/>
          <w:marBottom w:val="0"/>
          <w:divBdr>
            <w:top w:val="none" w:sz="0" w:space="0" w:color="auto"/>
            <w:left w:val="none" w:sz="0" w:space="0" w:color="auto"/>
            <w:bottom w:val="none" w:sz="0" w:space="0" w:color="auto"/>
            <w:right w:val="none" w:sz="0" w:space="0" w:color="auto"/>
          </w:divBdr>
        </w:div>
        <w:div w:id="893739207">
          <w:marLeft w:val="0"/>
          <w:marRight w:val="0"/>
          <w:marTop w:val="0"/>
          <w:marBottom w:val="0"/>
          <w:divBdr>
            <w:top w:val="none" w:sz="0" w:space="0" w:color="auto"/>
            <w:left w:val="none" w:sz="0" w:space="0" w:color="auto"/>
            <w:bottom w:val="none" w:sz="0" w:space="0" w:color="auto"/>
            <w:right w:val="none" w:sz="0" w:space="0" w:color="auto"/>
          </w:divBdr>
        </w:div>
        <w:div w:id="1607496877">
          <w:marLeft w:val="0"/>
          <w:marRight w:val="0"/>
          <w:marTop w:val="0"/>
          <w:marBottom w:val="0"/>
          <w:divBdr>
            <w:top w:val="none" w:sz="0" w:space="0" w:color="auto"/>
            <w:left w:val="none" w:sz="0" w:space="0" w:color="auto"/>
            <w:bottom w:val="none" w:sz="0" w:space="0" w:color="auto"/>
            <w:right w:val="none" w:sz="0" w:space="0" w:color="auto"/>
          </w:divBdr>
        </w:div>
        <w:div w:id="926038500">
          <w:marLeft w:val="0"/>
          <w:marRight w:val="0"/>
          <w:marTop w:val="0"/>
          <w:marBottom w:val="0"/>
          <w:divBdr>
            <w:top w:val="none" w:sz="0" w:space="0" w:color="auto"/>
            <w:left w:val="none" w:sz="0" w:space="0" w:color="auto"/>
            <w:bottom w:val="none" w:sz="0" w:space="0" w:color="auto"/>
            <w:right w:val="none" w:sz="0" w:space="0" w:color="auto"/>
          </w:divBdr>
        </w:div>
        <w:div w:id="51976241">
          <w:marLeft w:val="0"/>
          <w:marRight w:val="0"/>
          <w:marTop w:val="0"/>
          <w:marBottom w:val="0"/>
          <w:divBdr>
            <w:top w:val="none" w:sz="0" w:space="0" w:color="auto"/>
            <w:left w:val="none" w:sz="0" w:space="0" w:color="auto"/>
            <w:bottom w:val="none" w:sz="0" w:space="0" w:color="auto"/>
            <w:right w:val="none" w:sz="0" w:space="0" w:color="auto"/>
          </w:divBdr>
        </w:div>
        <w:div w:id="710156297">
          <w:marLeft w:val="0"/>
          <w:marRight w:val="0"/>
          <w:marTop w:val="0"/>
          <w:marBottom w:val="0"/>
          <w:divBdr>
            <w:top w:val="none" w:sz="0" w:space="0" w:color="auto"/>
            <w:left w:val="none" w:sz="0" w:space="0" w:color="auto"/>
            <w:bottom w:val="none" w:sz="0" w:space="0" w:color="auto"/>
            <w:right w:val="none" w:sz="0" w:space="0" w:color="auto"/>
          </w:divBdr>
        </w:div>
        <w:div w:id="2076775344">
          <w:marLeft w:val="0"/>
          <w:marRight w:val="0"/>
          <w:marTop w:val="0"/>
          <w:marBottom w:val="0"/>
          <w:divBdr>
            <w:top w:val="none" w:sz="0" w:space="0" w:color="auto"/>
            <w:left w:val="none" w:sz="0" w:space="0" w:color="auto"/>
            <w:bottom w:val="none" w:sz="0" w:space="0" w:color="auto"/>
            <w:right w:val="none" w:sz="0" w:space="0" w:color="auto"/>
          </w:divBdr>
        </w:div>
        <w:div w:id="1593777809">
          <w:marLeft w:val="0"/>
          <w:marRight w:val="0"/>
          <w:marTop w:val="0"/>
          <w:marBottom w:val="0"/>
          <w:divBdr>
            <w:top w:val="none" w:sz="0" w:space="0" w:color="auto"/>
            <w:left w:val="none" w:sz="0" w:space="0" w:color="auto"/>
            <w:bottom w:val="none" w:sz="0" w:space="0" w:color="auto"/>
            <w:right w:val="none" w:sz="0" w:space="0" w:color="auto"/>
          </w:divBdr>
        </w:div>
        <w:div w:id="986596205">
          <w:marLeft w:val="0"/>
          <w:marRight w:val="0"/>
          <w:marTop w:val="0"/>
          <w:marBottom w:val="0"/>
          <w:divBdr>
            <w:top w:val="none" w:sz="0" w:space="0" w:color="auto"/>
            <w:left w:val="none" w:sz="0" w:space="0" w:color="auto"/>
            <w:bottom w:val="none" w:sz="0" w:space="0" w:color="auto"/>
            <w:right w:val="none" w:sz="0" w:space="0" w:color="auto"/>
          </w:divBdr>
        </w:div>
        <w:div w:id="1330063668">
          <w:marLeft w:val="0"/>
          <w:marRight w:val="0"/>
          <w:marTop w:val="0"/>
          <w:marBottom w:val="0"/>
          <w:divBdr>
            <w:top w:val="none" w:sz="0" w:space="0" w:color="auto"/>
            <w:left w:val="none" w:sz="0" w:space="0" w:color="auto"/>
            <w:bottom w:val="none" w:sz="0" w:space="0" w:color="auto"/>
            <w:right w:val="none" w:sz="0" w:space="0" w:color="auto"/>
          </w:divBdr>
        </w:div>
        <w:div w:id="1098527863">
          <w:marLeft w:val="0"/>
          <w:marRight w:val="0"/>
          <w:marTop w:val="0"/>
          <w:marBottom w:val="0"/>
          <w:divBdr>
            <w:top w:val="none" w:sz="0" w:space="0" w:color="auto"/>
            <w:left w:val="none" w:sz="0" w:space="0" w:color="auto"/>
            <w:bottom w:val="none" w:sz="0" w:space="0" w:color="auto"/>
            <w:right w:val="none" w:sz="0" w:space="0" w:color="auto"/>
          </w:divBdr>
        </w:div>
        <w:div w:id="1160272959">
          <w:marLeft w:val="0"/>
          <w:marRight w:val="0"/>
          <w:marTop w:val="0"/>
          <w:marBottom w:val="0"/>
          <w:divBdr>
            <w:top w:val="none" w:sz="0" w:space="0" w:color="auto"/>
            <w:left w:val="none" w:sz="0" w:space="0" w:color="auto"/>
            <w:bottom w:val="none" w:sz="0" w:space="0" w:color="auto"/>
            <w:right w:val="none" w:sz="0" w:space="0" w:color="auto"/>
          </w:divBdr>
        </w:div>
      </w:divsChild>
    </w:div>
    <w:div w:id="191575234">
      <w:bodyDiv w:val="1"/>
      <w:marLeft w:val="0"/>
      <w:marRight w:val="0"/>
      <w:marTop w:val="0"/>
      <w:marBottom w:val="0"/>
      <w:divBdr>
        <w:top w:val="none" w:sz="0" w:space="0" w:color="auto"/>
        <w:left w:val="none" w:sz="0" w:space="0" w:color="auto"/>
        <w:bottom w:val="none" w:sz="0" w:space="0" w:color="auto"/>
        <w:right w:val="none" w:sz="0" w:space="0" w:color="auto"/>
      </w:divBdr>
      <w:divsChild>
        <w:div w:id="498544825">
          <w:marLeft w:val="0"/>
          <w:marRight w:val="0"/>
          <w:marTop w:val="0"/>
          <w:marBottom w:val="0"/>
          <w:divBdr>
            <w:top w:val="none" w:sz="0" w:space="0" w:color="auto"/>
            <w:left w:val="none" w:sz="0" w:space="0" w:color="auto"/>
            <w:bottom w:val="none" w:sz="0" w:space="0" w:color="auto"/>
            <w:right w:val="none" w:sz="0" w:space="0" w:color="auto"/>
          </w:divBdr>
        </w:div>
        <w:div w:id="989752078">
          <w:marLeft w:val="0"/>
          <w:marRight w:val="0"/>
          <w:marTop w:val="0"/>
          <w:marBottom w:val="0"/>
          <w:divBdr>
            <w:top w:val="none" w:sz="0" w:space="0" w:color="auto"/>
            <w:left w:val="none" w:sz="0" w:space="0" w:color="auto"/>
            <w:bottom w:val="none" w:sz="0" w:space="0" w:color="auto"/>
            <w:right w:val="none" w:sz="0" w:space="0" w:color="auto"/>
          </w:divBdr>
        </w:div>
        <w:div w:id="235016353">
          <w:marLeft w:val="0"/>
          <w:marRight w:val="0"/>
          <w:marTop w:val="0"/>
          <w:marBottom w:val="0"/>
          <w:divBdr>
            <w:top w:val="none" w:sz="0" w:space="0" w:color="auto"/>
            <w:left w:val="none" w:sz="0" w:space="0" w:color="auto"/>
            <w:bottom w:val="none" w:sz="0" w:space="0" w:color="auto"/>
            <w:right w:val="none" w:sz="0" w:space="0" w:color="auto"/>
          </w:divBdr>
        </w:div>
      </w:divsChild>
    </w:div>
    <w:div w:id="285817821">
      <w:bodyDiv w:val="1"/>
      <w:marLeft w:val="0"/>
      <w:marRight w:val="0"/>
      <w:marTop w:val="0"/>
      <w:marBottom w:val="0"/>
      <w:divBdr>
        <w:top w:val="none" w:sz="0" w:space="0" w:color="auto"/>
        <w:left w:val="none" w:sz="0" w:space="0" w:color="auto"/>
        <w:bottom w:val="none" w:sz="0" w:space="0" w:color="auto"/>
        <w:right w:val="none" w:sz="0" w:space="0" w:color="auto"/>
      </w:divBdr>
      <w:divsChild>
        <w:div w:id="1074010408">
          <w:marLeft w:val="547"/>
          <w:marRight w:val="0"/>
          <w:marTop w:val="200"/>
          <w:marBottom w:val="0"/>
          <w:divBdr>
            <w:top w:val="none" w:sz="0" w:space="0" w:color="auto"/>
            <w:left w:val="none" w:sz="0" w:space="0" w:color="auto"/>
            <w:bottom w:val="none" w:sz="0" w:space="0" w:color="auto"/>
            <w:right w:val="none" w:sz="0" w:space="0" w:color="auto"/>
          </w:divBdr>
        </w:div>
        <w:div w:id="737822455">
          <w:marLeft w:val="547"/>
          <w:marRight w:val="0"/>
          <w:marTop w:val="200"/>
          <w:marBottom w:val="0"/>
          <w:divBdr>
            <w:top w:val="none" w:sz="0" w:space="0" w:color="auto"/>
            <w:left w:val="none" w:sz="0" w:space="0" w:color="auto"/>
            <w:bottom w:val="none" w:sz="0" w:space="0" w:color="auto"/>
            <w:right w:val="none" w:sz="0" w:space="0" w:color="auto"/>
          </w:divBdr>
        </w:div>
      </w:divsChild>
    </w:div>
    <w:div w:id="384763166">
      <w:bodyDiv w:val="1"/>
      <w:marLeft w:val="0"/>
      <w:marRight w:val="0"/>
      <w:marTop w:val="0"/>
      <w:marBottom w:val="0"/>
      <w:divBdr>
        <w:top w:val="none" w:sz="0" w:space="0" w:color="auto"/>
        <w:left w:val="none" w:sz="0" w:space="0" w:color="auto"/>
        <w:bottom w:val="none" w:sz="0" w:space="0" w:color="auto"/>
        <w:right w:val="none" w:sz="0" w:space="0" w:color="auto"/>
      </w:divBdr>
      <w:divsChild>
        <w:div w:id="643242793">
          <w:marLeft w:val="547"/>
          <w:marRight w:val="0"/>
          <w:marTop w:val="200"/>
          <w:marBottom w:val="0"/>
          <w:divBdr>
            <w:top w:val="none" w:sz="0" w:space="0" w:color="auto"/>
            <w:left w:val="none" w:sz="0" w:space="0" w:color="auto"/>
            <w:bottom w:val="none" w:sz="0" w:space="0" w:color="auto"/>
            <w:right w:val="none" w:sz="0" w:space="0" w:color="auto"/>
          </w:divBdr>
        </w:div>
        <w:div w:id="1043477013">
          <w:marLeft w:val="1166"/>
          <w:marRight w:val="0"/>
          <w:marTop w:val="200"/>
          <w:marBottom w:val="0"/>
          <w:divBdr>
            <w:top w:val="none" w:sz="0" w:space="0" w:color="auto"/>
            <w:left w:val="none" w:sz="0" w:space="0" w:color="auto"/>
            <w:bottom w:val="none" w:sz="0" w:space="0" w:color="auto"/>
            <w:right w:val="none" w:sz="0" w:space="0" w:color="auto"/>
          </w:divBdr>
        </w:div>
        <w:div w:id="1881239997">
          <w:marLeft w:val="1166"/>
          <w:marRight w:val="0"/>
          <w:marTop w:val="200"/>
          <w:marBottom w:val="0"/>
          <w:divBdr>
            <w:top w:val="none" w:sz="0" w:space="0" w:color="auto"/>
            <w:left w:val="none" w:sz="0" w:space="0" w:color="auto"/>
            <w:bottom w:val="none" w:sz="0" w:space="0" w:color="auto"/>
            <w:right w:val="none" w:sz="0" w:space="0" w:color="auto"/>
          </w:divBdr>
        </w:div>
        <w:div w:id="454250969">
          <w:marLeft w:val="1166"/>
          <w:marRight w:val="0"/>
          <w:marTop w:val="200"/>
          <w:marBottom w:val="0"/>
          <w:divBdr>
            <w:top w:val="none" w:sz="0" w:space="0" w:color="auto"/>
            <w:left w:val="none" w:sz="0" w:space="0" w:color="auto"/>
            <w:bottom w:val="none" w:sz="0" w:space="0" w:color="auto"/>
            <w:right w:val="none" w:sz="0" w:space="0" w:color="auto"/>
          </w:divBdr>
        </w:div>
        <w:div w:id="502664003">
          <w:marLeft w:val="1166"/>
          <w:marRight w:val="0"/>
          <w:marTop w:val="200"/>
          <w:marBottom w:val="0"/>
          <w:divBdr>
            <w:top w:val="none" w:sz="0" w:space="0" w:color="auto"/>
            <w:left w:val="none" w:sz="0" w:space="0" w:color="auto"/>
            <w:bottom w:val="none" w:sz="0" w:space="0" w:color="auto"/>
            <w:right w:val="none" w:sz="0" w:space="0" w:color="auto"/>
          </w:divBdr>
        </w:div>
      </w:divsChild>
    </w:div>
    <w:div w:id="467480913">
      <w:bodyDiv w:val="1"/>
      <w:marLeft w:val="0"/>
      <w:marRight w:val="0"/>
      <w:marTop w:val="0"/>
      <w:marBottom w:val="0"/>
      <w:divBdr>
        <w:top w:val="none" w:sz="0" w:space="0" w:color="auto"/>
        <w:left w:val="none" w:sz="0" w:space="0" w:color="auto"/>
        <w:bottom w:val="none" w:sz="0" w:space="0" w:color="auto"/>
        <w:right w:val="none" w:sz="0" w:space="0" w:color="auto"/>
      </w:divBdr>
      <w:divsChild>
        <w:div w:id="1527796089">
          <w:marLeft w:val="0"/>
          <w:marRight w:val="0"/>
          <w:marTop w:val="0"/>
          <w:marBottom w:val="0"/>
          <w:divBdr>
            <w:top w:val="none" w:sz="0" w:space="0" w:color="auto"/>
            <w:left w:val="none" w:sz="0" w:space="0" w:color="auto"/>
            <w:bottom w:val="none" w:sz="0" w:space="0" w:color="auto"/>
            <w:right w:val="none" w:sz="0" w:space="0" w:color="auto"/>
          </w:divBdr>
        </w:div>
        <w:div w:id="765266379">
          <w:marLeft w:val="0"/>
          <w:marRight w:val="0"/>
          <w:marTop w:val="0"/>
          <w:marBottom w:val="0"/>
          <w:divBdr>
            <w:top w:val="none" w:sz="0" w:space="0" w:color="auto"/>
            <w:left w:val="none" w:sz="0" w:space="0" w:color="auto"/>
            <w:bottom w:val="none" w:sz="0" w:space="0" w:color="auto"/>
            <w:right w:val="none" w:sz="0" w:space="0" w:color="auto"/>
          </w:divBdr>
        </w:div>
        <w:div w:id="777723127">
          <w:marLeft w:val="0"/>
          <w:marRight w:val="0"/>
          <w:marTop w:val="0"/>
          <w:marBottom w:val="0"/>
          <w:divBdr>
            <w:top w:val="none" w:sz="0" w:space="0" w:color="auto"/>
            <w:left w:val="none" w:sz="0" w:space="0" w:color="auto"/>
            <w:bottom w:val="none" w:sz="0" w:space="0" w:color="auto"/>
            <w:right w:val="none" w:sz="0" w:space="0" w:color="auto"/>
          </w:divBdr>
        </w:div>
        <w:div w:id="1078556591">
          <w:marLeft w:val="0"/>
          <w:marRight w:val="0"/>
          <w:marTop w:val="0"/>
          <w:marBottom w:val="0"/>
          <w:divBdr>
            <w:top w:val="none" w:sz="0" w:space="0" w:color="auto"/>
            <w:left w:val="none" w:sz="0" w:space="0" w:color="auto"/>
            <w:bottom w:val="none" w:sz="0" w:space="0" w:color="auto"/>
            <w:right w:val="none" w:sz="0" w:space="0" w:color="auto"/>
          </w:divBdr>
        </w:div>
        <w:div w:id="424689856">
          <w:marLeft w:val="0"/>
          <w:marRight w:val="0"/>
          <w:marTop w:val="0"/>
          <w:marBottom w:val="0"/>
          <w:divBdr>
            <w:top w:val="none" w:sz="0" w:space="0" w:color="auto"/>
            <w:left w:val="none" w:sz="0" w:space="0" w:color="auto"/>
            <w:bottom w:val="none" w:sz="0" w:space="0" w:color="auto"/>
            <w:right w:val="none" w:sz="0" w:space="0" w:color="auto"/>
          </w:divBdr>
        </w:div>
        <w:div w:id="477306582">
          <w:marLeft w:val="0"/>
          <w:marRight w:val="0"/>
          <w:marTop w:val="0"/>
          <w:marBottom w:val="0"/>
          <w:divBdr>
            <w:top w:val="none" w:sz="0" w:space="0" w:color="auto"/>
            <w:left w:val="none" w:sz="0" w:space="0" w:color="auto"/>
            <w:bottom w:val="none" w:sz="0" w:space="0" w:color="auto"/>
            <w:right w:val="none" w:sz="0" w:space="0" w:color="auto"/>
          </w:divBdr>
        </w:div>
      </w:divsChild>
    </w:div>
    <w:div w:id="570039438">
      <w:bodyDiv w:val="1"/>
      <w:marLeft w:val="0"/>
      <w:marRight w:val="0"/>
      <w:marTop w:val="0"/>
      <w:marBottom w:val="0"/>
      <w:divBdr>
        <w:top w:val="none" w:sz="0" w:space="0" w:color="auto"/>
        <w:left w:val="none" w:sz="0" w:space="0" w:color="auto"/>
        <w:bottom w:val="none" w:sz="0" w:space="0" w:color="auto"/>
        <w:right w:val="none" w:sz="0" w:space="0" w:color="auto"/>
      </w:divBdr>
    </w:div>
    <w:div w:id="662971548">
      <w:bodyDiv w:val="1"/>
      <w:marLeft w:val="0"/>
      <w:marRight w:val="0"/>
      <w:marTop w:val="0"/>
      <w:marBottom w:val="0"/>
      <w:divBdr>
        <w:top w:val="none" w:sz="0" w:space="0" w:color="auto"/>
        <w:left w:val="none" w:sz="0" w:space="0" w:color="auto"/>
        <w:bottom w:val="none" w:sz="0" w:space="0" w:color="auto"/>
        <w:right w:val="none" w:sz="0" w:space="0" w:color="auto"/>
      </w:divBdr>
    </w:div>
    <w:div w:id="718551116">
      <w:bodyDiv w:val="1"/>
      <w:marLeft w:val="0"/>
      <w:marRight w:val="0"/>
      <w:marTop w:val="0"/>
      <w:marBottom w:val="0"/>
      <w:divBdr>
        <w:top w:val="none" w:sz="0" w:space="0" w:color="auto"/>
        <w:left w:val="none" w:sz="0" w:space="0" w:color="auto"/>
        <w:bottom w:val="none" w:sz="0" w:space="0" w:color="auto"/>
        <w:right w:val="none" w:sz="0" w:space="0" w:color="auto"/>
      </w:divBdr>
      <w:divsChild>
        <w:div w:id="630744502">
          <w:marLeft w:val="547"/>
          <w:marRight w:val="0"/>
          <w:marTop w:val="200"/>
          <w:marBottom w:val="0"/>
          <w:divBdr>
            <w:top w:val="none" w:sz="0" w:space="0" w:color="auto"/>
            <w:left w:val="none" w:sz="0" w:space="0" w:color="auto"/>
            <w:bottom w:val="none" w:sz="0" w:space="0" w:color="auto"/>
            <w:right w:val="none" w:sz="0" w:space="0" w:color="auto"/>
          </w:divBdr>
        </w:div>
      </w:divsChild>
    </w:div>
    <w:div w:id="863445068">
      <w:bodyDiv w:val="1"/>
      <w:marLeft w:val="0"/>
      <w:marRight w:val="0"/>
      <w:marTop w:val="0"/>
      <w:marBottom w:val="0"/>
      <w:divBdr>
        <w:top w:val="none" w:sz="0" w:space="0" w:color="auto"/>
        <w:left w:val="none" w:sz="0" w:space="0" w:color="auto"/>
        <w:bottom w:val="none" w:sz="0" w:space="0" w:color="auto"/>
        <w:right w:val="none" w:sz="0" w:space="0" w:color="auto"/>
      </w:divBdr>
      <w:divsChild>
        <w:div w:id="26227083">
          <w:marLeft w:val="547"/>
          <w:marRight w:val="0"/>
          <w:marTop w:val="200"/>
          <w:marBottom w:val="0"/>
          <w:divBdr>
            <w:top w:val="none" w:sz="0" w:space="0" w:color="auto"/>
            <w:left w:val="none" w:sz="0" w:space="0" w:color="auto"/>
            <w:bottom w:val="none" w:sz="0" w:space="0" w:color="auto"/>
            <w:right w:val="none" w:sz="0" w:space="0" w:color="auto"/>
          </w:divBdr>
        </w:div>
        <w:div w:id="1866602090">
          <w:marLeft w:val="1166"/>
          <w:marRight w:val="0"/>
          <w:marTop w:val="200"/>
          <w:marBottom w:val="0"/>
          <w:divBdr>
            <w:top w:val="none" w:sz="0" w:space="0" w:color="auto"/>
            <w:left w:val="none" w:sz="0" w:space="0" w:color="auto"/>
            <w:bottom w:val="none" w:sz="0" w:space="0" w:color="auto"/>
            <w:right w:val="none" w:sz="0" w:space="0" w:color="auto"/>
          </w:divBdr>
        </w:div>
        <w:div w:id="1629509364">
          <w:marLeft w:val="1166"/>
          <w:marRight w:val="0"/>
          <w:marTop w:val="200"/>
          <w:marBottom w:val="0"/>
          <w:divBdr>
            <w:top w:val="none" w:sz="0" w:space="0" w:color="auto"/>
            <w:left w:val="none" w:sz="0" w:space="0" w:color="auto"/>
            <w:bottom w:val="none" w:sz="0" w:space="0" w:color="auto"/>
            <w:right w:val="none" w:sz="0" w:space="0" w:color="auto"/>
          </w:divBdr>
        </w:div>
        <w:div w:id="729035397">
          <w:marLeft w:val="1166"/>
          <w:marRight w:val="0"/>
          <w:marTop w:val="200"/>
          <w:marBottom w:val="0"/>
          <w:divBdr>
            <w:top w:val="none" w:sz="0" w:space="0" w:color="auto"/>
            <w:left w:val="none" w:sz="0" w:space="0" w:color="auto"/>
            <w:bottom w:val="none" w:sz="0" w:space="0" w:color="auto"/>
            <w:right w:val="none" w:sz="0" w:space="0" w:color="auto"/>
          </w:divBdr>
        </w:div>
      </w:divsChild>
    </w:div>
    <w:div w:id="865755264">
      <w:bodyDiv w:val="1"/>
      <w:marLeft w:val="0"/>
      <w:marRight w:val="0"/>
      <w:marTop w:val="0"/>
      <w:marBottom w:val="0"/>
      <w:divBdr>
        <w:top w:val="none" w:sz="0" w:space="0" w:color="auto"/>
        <w:left w:val="none" w:sz="0" w:space="0" w:color="auto"/>
        <w:bottom w:val="none" w:sz="0" w:space="0" w:color="auto"/>
        <w:right w:val="none" w:sz="0" w:space="0" w:color="auto"/>
      </w:divBdr>
      <w:divsChild>
        <w:div w:id="1131021747">
          <w:marLeft w:val="547"/>
          <w:marRight w:val="0"/>
          <w:marTop w:val="200"/>
          <w:marBottom w:val="0"/>
          <w:divBdr>
            <w:top w:val="none" w:sz="0" w:space="0" w:color="auto"/>
            <w:left w:val="none" w:sz="0" w:space="0" w:color="auto"/>
            <w:bottom w:val="none" w:sz="0" w:space="0" w:color="auto"/>
            <w:right w:val="none" w:sz="0" w:space="0" w:color="auto"/>
          </w:divBdr>
        </w:div>
      </w:divsChild>
    </w:div>
    <w:div w:id="956957771">
      <w:bodyDiv w:val="1"/>
      <w:marLeft w:val="0"/>
      <w:marRight w:val="0"/>
      <w:marTop w:val="0"/>
      <w:marBottom w:val="0"/>
      <w:divBdr>
        <w:top w:val="none" w:sz="0" w:space="0" w:color="auto"/>
        <w:left w:val="none" w:sz="0" w:space="0" w:color="auto"/>
        <w:bottom w:val="none" w:sz="0" w:space="0" w:color="auto"/>
        <w:right w:val="none" w:sz="0" w:space="0" w:color="auto"/>
      </w:divBdr>
      <w:divsChild>
        <w:div w:id="647242363">
          <w:marLeft w:val="547"/>
          <w:marRight w:val="0"/>
          <w:marTop w:val="200"/>
          <w:marBottom w:val="0"/>
          <w:divBdr>
            <w:top w:val="none" w:sz="0" w:space="0" w:color="auto"/>
            <w:left w:val="none" w:sz="0" w:space="0" w:color="auto"/>
            <w:bottom w:val="none" w:sz="0" w:space="0" w:color="auto"/>
            <w:right w:val="none" w:sz="0" w:space="0" w:color="auto"/>
          </w:divBdr>
        </w:div>
        <w:div w:id="1728722018">
          <w:marLeft w:val="1166"/>
          <w:marRight w:val="0"/>
          <w:marTop w:val="200"/>
          <w:marBottom w:val="0"/>
          <w:divBdr>
            <w:top w:val="none" w:sz="0" w:space="0" w:color="auto"/>
            <w:left w:val="none" w:sz="0" w:space="0" w:color="auto"/>
            <w:bottom w:val="none" w:sz="0" w:space="0" w:color="auto"/>
            <w:right w:val="none" w:sz="0" w:space="0" w:color="auto"/>
          </w:divBdr>
        </w:div>
      </w:divsChild>
    </w:div>
    <w:div w:id="1126042458">
      <w:bodyDiv w:val="1"/>
      <w:marLeft w:val="0"/>
      <w:marRight w:val="0"/>
      <w:marTop w:val="0"/>
      <w:marBottom w:val="0"/>
      <w:divBdr>
        <w:top w:val="none" w:sz="0" w:space="0" w:color="auto"/>
        <w:left w:val="none" w:sz="0" w:space="0" w:color="auto"/>
        <w:bottom w:val="none" w:sz="0" w:space="0" w:color="auto"/>
        <w:right w:val="none" w:sz="0" w:space="0" w:color="auto"/>
      </w:divBdr>
    </w:div>
    <w:div w:id="1412432790">
      <w:bodyDiv w:val="1"/>
      <w:marLeft w:val="0"/>
      <w:marRight w:val="0"/>
      <w:marTop w:val="0"/>
      <w:marBottom w:val="0"/>
      <w:divBdr>
        <w:top w:val="none" w:sz="0" w:space="0" w:color="auto"/>
        <w:left w:val="none" w:sz="0" w:space="0" w:color="auto"/>
        <w:bottom w:val="none" w:sz="0" w:space="0" w:color="auto"/>
        <w:right w:val="none" w:sz="0" w:space="0" w:color="auto"/>
      </w:divBdr>
      <w:divsChild>
        <w:div w:id="1483504402">
          <w:marLeft w:val="547"/>
          <w:marRight w:val="0"/>
          <w:marTop w:val="200"/>
          <w:marBottom w:val="0"/>
          <w:divBdr>
            <w:top w:val="none" w:sz="0" w:space="0" w:color="auto"/>
            <w:left w:val="none" w:sz="0" w:space="0" w:color="auto"/>
            <w:bottom w:val="none" w:sz="0" w:space="0" w:color="auto"/>
            <w:right w:val="none" w:sz="0" w:space="0" w:color="auto"/>
          </w:divBdr>
        </w:div>
        <w:div w:id="2038849253">
          <w:marLeft w:val="547"/>
          <w:marRight w:val="0"/>
          <w:marTop w:val="200"/>
          <w:marBottom w:val="0"/>
          <w:divBdr>
            <w:top w:val="none" w:sz="0" w:space="0" w:color="auto"/>
            <w:left w:val="none" w:sz="0" w:space="0" w:color="auto"/>
            <w:bottom w:val="none" w:sz="0" w:space="0" w:color="auto"/>
            <w:right w:val="none" w:sz="0" w:space="0" w:color="auto"/>
          </w:divBdr>
        </w:div>
        <w:div w:id="2124112848">
          <w:marLeft w:val="547"/>
          <w:marRight w:val="0"/>
          <w:marTop w:val="200"/>
          <w:marBottom w:val="0"/>
          <w:divBdr>
            <w:top w:val="none" w:sz="0" w:space="0" w:color="auto"/>
            <w:left w:val="none" w:sz="0" w:space="0" w:color="auto"/>
            <w:bottom w:val="none" w:sz="0" w:space="0" w:color="auto"/>
            <w:right w:val="none" w:sz="0" w:space="0" w:color="auto"/>
          </w:divBdr>
        </w:div>
        <w:div w:id="870336347">
          <w:marLeft w:val="1166"/>
          <w:marRight w:val="0"/>
          <w:marTop w:val="200"/>
          <w:marBottom w:val="0"/>
          <w:divBdr>
            <w:top w:val="none" w:sz="0" w:space="0" w:color="auto"/>
            <w:left w:val="none" w:sz="0" w:space="0" w:color="auto"/>
            <w:bottom w:val="none" w:sz="0" w:space="0" w:color="auto"/>
            <w:right w:val="none" w:sz="0" w:space="0" w:color="auto"/>
          </w:divBdr>
        </w:div>
        <w:div w:id="13115780">
          <w:marLeft w:val="1166"/>
          <w:marRight w:val="0"/>
          <w:marTop w:val="200"/>
          <w:marBottom w:val="0"/>
          <w:divBdr>
            <w:top w:val="none" w:sz="0" w:space="0" w:color="auto"/>
            <w:left w:val="none" w:sz="0" w:space="0" w:color="auto"/>
            <w:bottom w:val="none" w:sz="0" w:space="0" w:color="auto"/>
            <w:right w:val="none" w:sz="0" w:space="0" w:color="auto"/>
          </w:divBdr>
        </w:div>
        <w:div w:id="1422986509">
          <w:marLeft w:val="1166"/>
          <w:marRight w:val="0"/>
          <w:marTop w:val="200"/>
          <w:marBottom w:val="0"/>
          <w:divBdr>
            <w:top w:val="none" w:sz="0" w:space="0" w:color="auto"/>
            <w:left w:val="none" w:sz="0" w:space="0" w:color="auto"/>
            <w:bottom w:val="none" w:sz="0" w:space="0" w:color="auto"/>
            <w:right w:val="none" w:sz="0" w:space="0" w:color="auto"/>
          </w:divBdr>
        </w:div>
        <w:div w:id="387150219">
          <w:marLeft w:val="547"/>
          <w:marRight w:val="0"/>
          <w:marTop w:val="200"/>
          <w:marBottom w:val="0"/>
          <w:divBdr>
            <w:top w:val="none" w:sz="0" w:space="0" w:color="auto"/>
            <w:left w:val="none" w:sz="0" w:space="0" w:color="auto"/>
            <w:bottom w:val="none" w:sz="0" w:space="0" w:color="auto"/>
            <w:right w:val="none" w:sz="0" w:space="0" w:color="auto"/>
          </w:divBdr>
        </w:div>
        <w:div w:id="1861044698">
          <w:marLeft w:val="547"/>
          <w:marRight w:val="0"/>
          <w:marTop w:val="200"/>
          <w:marBottom w:val="0"/>
          <w:divBdr>
            <w:top w:val="none" w:sz="0" w:space="0" w:color="auto"/>
            <w:left w:val="none" w:sz="0" w:space="0" w:color="auto"/>
            <w:bottom w:val="none" w:sz="0" w:space="0" w:color="auto"/>
            <w:right w:val="none" w:sz="0" w:space="0" w:color="auto"/>
          </w:divBdr>
        </w:div>
      </w:divsChild>
    </w:div>
    <w:div w:id="1418401011">
      <w:bodyDiv w:val="1"/>
      <w:marLeft w:val="0"/>
      <w:marRight w:val="0"/>
      <w:marTop w:val="0"/>
      <w:marBottom w:val="0"/>
      <w:divBdr>
        <w:top w:val="none" w:sz="0" w:space="0" w:color="auto"/>
        <w:left w:val="none" w:sz="0" w:space="0" w:color="auto"/>
        <w:bottom w:val="none" w:sz="0" w:space="0" w:color="auto"/>
        <w:right w:val="none" w:sz="0" w:space="0" w:color="auto"/>
      </w:divBdr>
      <w:divsChild>
        <w:div w:id="351958556">
          <w:marLeft w:val="547"/>
          <w:marRight w:val="0"/>
          <w:marTop w:val="200"/>
          <w:marBottom w:val="0"/>
          <w:divBdr>
            <w:top w:val="none" w:sz="0" w:space="0" w:color="auto"/>
            <w:left w:val="none" w:sz="0" w:space="0" w:color="auto"/>
            <w:bottom w:val="none" w:sz="0" w:space="0" w:color="auto"/>
            <w:right w:val="none" w:sz="0" w:space="0" w:color="auto"/>
          </w:divBdr>
        </w:div>
        <w:div w:id="1130592203">
          <w:marLeft w:val="1166"/>
          <w:marRight w:val="0"/>
          <w:marTop w:val="200"/>
          <w:marBottom w:val="0"/>
          <w:divBdr>
            <w:top w:val="none" w:sz="0" w:space="0" w:color="auto"/>
            <w:left w:val="none" w:sz="0" w:space="0" w:color="auto"/>
            <w:bottom w:val="none" w:sz="0" w:space="0" w:color="auto"/>
            <w:right w:val="none" w:sz="0" w:space="0" w:color="auto"/>
          </w:divBdr>
        </w:div>
      </w:divsChild>
    </w:div>
    <w:div w:id="1705598044">
      <w:bodyDiv w:val="1"/>
      <w:marLeft w:val="0"/>
      <w:marRight w:val="0"/>
      <w:marTop w:val="0"/>
      <w:marBottom w:val="0"/>
      <w:divBdr>
        <w:top w:val="none" w:sz="0" w:space="0" w:color="auto"/>
        <w:left w:val="none" w:sz="0" w:space="0" w:color="auto"/>
        <w:bottom w:val="none" w:sz="0" w:space="0" w:color="auto"/>
        <w:right w:val="none" w:sz="0" w:space="0" w:color="auto"/>
      </w:divBdr>
      <w:divsChild>
        <w:div w:id="2035765757">
          <w:marLeft w:val="0"/>
          <w:marRight w:val="0"/>
          <w:marTop w:val="0"/>
          <w:marBottom w:val="0"/>
          <w:divBdr>
            <w:top w:val="none" w:sz="0" w:space="0" w:color="auto"/>
            <w:left w:val="none" w:sz="0" w:space="0" w:color="auto"/>
            <w:bottom w:val="none" w:sz="0" w:space="0" w:color="auto"/>
            <w:right w:val="none" w:sz="0" w:space="0" w:color="auto"/>
          </w:divBdr>
          <w:divsChild>
            <w:div w:id="1629311041">
              <w:marLeft w:val="0"/>
              <w:marRight w:val="0"/>
              <w:marTop w:val="0"/>
              <w:marBottom w:val="300"/>
              <w:divBdr>
                <w:top w:val="none" w:sz="0" w:space="0" w:color="auto"/>
                <w:left w:val="none" w:sz="0" w:space="0" w:color="auto"/>
                <w:bottom w:val="single" w:sz="6" w:space="15" w:color="D8D8D8"/>
                <w:right w:val="none" w:sz="0" w:space="0" w:color="auto"/>
              </w:divBdr>
            </w:div>
          </w:divsChild>
        </w:div>
      </w:divsChild>
    </w:div>
    <w:div w:id="1730179790">
      <w:bodyDiv w:val="1"/>
      <w:marLeft w:val="0"/>
      <w:marRight w:val="0"/>
      <w:marTop w:val="0"/>
      <w:marBottom w:val="0"/>
      <w:divBdr>
        <w:top w:val="none" w:sz="0" w:space="0" w:color="auto"/>
        <w:left w:val="none" w:sz="0" w:space="0" w:color="auto"/>
        <w:bottom w:val="none" w:sz="0" w:space="0" w:color="auto"/>
        <w:right w:val="none" w:sz="0" w:space="0" w:color="auto"/>
      </w:divBdr>
    </w:div>
    <w:div w:id="1750037954">
      <w:bodyDiv w:val="1"/>
      <w:marLeft w:val="0"/>
      <w:marRight w:val="0"/>
      <w:marTop w:val="0"/>
      <w:marBottom w:val="0"/>
      <w:divBdr>
        <w:top w:val="none" w:sz="0" w:space="0" w:color="auto"/>
        <w:left w:val="none" w:sz="0" w:space="0" w:color="auto"/>
        <w:bottom w:val="none" w:sz="0" w:space="0" w:color="auto"/>
        <w:right w:val="none" w:sz="0" w:space="0" w:color="auto"/>
      </w:divBdr>
      <w:divsChild>
        <w:div w:id="971591585">
          <w:marLeft w:val="0"/>
          <w:marRight w:val="0"/>
          <w:marTop w:val="0"/>
          <w:marBottom w:val="0"/>
          <w:divBdr>
            <w:top w:val="none" w:sz="0" w:space="0" w:color="auto"/>
            <w:left w:val="none" w:sz="0" w:space="0" w:color="auto"/>
            <w:bottom w:val="none" w:sz="0" w:space="0" w:color="auto"/>
            <w:right w:val="none" w:sz="0" w:space="0" w:color="auto"/>
          </w:divBdr>
        </w:div>
        <w:div w:id="1684434973">
          <w:marLeft w:val="0"/>
          <w:marRight w:val="0"/>
          <w:marTop w:val="0"/>
          <w:marBottom w:val="0"/>
          <w:divBdr>
            <w:top w:val="none" w:sz="0" w:space="0" w:color="auto"/>
            <w:left w:val="none" w:sz="0" w:space="0" w:color="auto"/>
            <w:bottom w:val="none" w:sz="0" w:space="0" w:color="auto"/>
            <w:right w:val="none" w:sz="0" w:space="0" w:color="auto"/>
          </w:divBdr>
        </w:div>
        <w:div w:id="855584620">
          <w:marLeft w:val="0"/>
          <w:marRight w:val="0"/>
          <w:marTop w:val="0"/>
          <w:marBottom w:val="0"/>
          <w:divBdr>
            <w:top w:val="none" w:sz="0" w:space="0" w:color="auto"/>
            <w:left w:val="none" w:sz="0" w:space="0" w:color="auto"/>
            <w:bottom w:val="none" w:sz="0" w:space="0" w:color="auto"/>
            <w:right w:val="none" w:sz="0" w:space="0" w:color="auto"/>
          </w:divBdr>
        </w:div>
        <w:div w:id="1313288174">
          <w:marLeft w:val="0"/>
          <w:marRight w:val="0"/>
          <w:marTop w:val="0"/>
          <w:marBottom w:val="0"/>
          <w:divBdr>
            <w:top w:val="none" w:sz="0" w:space="0" w:color="auto"/>
            <w:left w:val="none" w:sz="0" w:space="0" w:color="auto"/>
            <w:bottom w:val="none" w:sz="0" w:space="0" w:color="auto"/>
            <w:right w:val="none" w:sz="0" w:space="0" w:color="auto"/>
          </w:divBdr>
        </w:div>
        <w:div w:id="1351878049">
          <w:marLeft w:val="0"/>
          <w:marRight w:val="0"/>
          <w:marTop w:val="0"/>
          <w:marBottom w:val="0"/>
          <w:divBdr>
            <w:top w:val="none" w:sz="0" w:space="0" w:color="auto"/>
            <w:left w:val="none" w:sz="0" w:space="0" w:color="auto"/>
            <w:bottom w:val="none" w:sz="0" w:space="0" w:color="auto"/>
            <w:right w:val="none" w:sz="0" w:space="0" w:color="auto"/>
          </w:divBdr>
        </w:div>
        <w:div w:id="189883836">
          <w:marLeft w:val="0"/>
          <w:marRight w:val="0"/>
          <w:marTop w:val="0"/>
          <w:marBottom w:val="0"/>
          <w:divBdr>
            <w:top w:val="none" w:sz="0" w:space="0" w:color="auto"/>
            <w:left w:val="none" w:sz="0" w:space="0" w:color="auto"/>
            <w:bottom w:val="none" w:sz="0" w:space="0" w:color="auto"/>
            <w:right w:val="none" w:sz="0" w:space="0" w:color="auto"/>
          </w:divBdr>
        </w:div>
        <w:div w:id="298347345">
          <w:marLeft w:val="0"/>
          <w:marRight w:val="0"/>
          <w:marTop w:val="0"/>
          <w:marBottom w:val="0"/>
          <w:divBdr>
            <w:top w:val="none" w:sz="0" w:space="0" w:color="auto"/>
            <w:left w:val="none" w:sz="0" w:space="0" w:color="auto"/>
            <w:bottom w:val="none" w:sz="0" w:space="0" w:color="auto"/>
            <w:right w:val="none" w:sz="0" w:space="0" w:color="auto"/>
          </w:divBdr>
        </w:div>
        <w:div w:id="568732837">
          <w:marLeft w:val="0"/>
          <w:marRight w:val="0"/>
          <w:marTop w:val="0"/>
          <w:marBottom w:val="0"/>
          <w:divBdr>
            <w:top w:val="none" w:sz="0" w:space="0" w:color="auto"/>
            <w:left w:val="none" w:sz="0" w:space="0" w:color="auto"/>
            <w:bottom w:val="none" w:sz="0" w:space="0" w:color="auto"/>
            <w:right w:val="none" w:sz="0" w:space="0" w:color="auto"/>
          </w:divBdr>
        </w:div>
        <w:div w:id="1104768163">
          <w:marLeft w:val="0"/>
          <w:marRight w:val="0"/>
          <w:marTop w:val="0"/>
          <w:marBottom w:val="0"/>
          <w:divBdr>
            <w:top w:val="none" w:sz="0" w:space="0" w:color="auto"/>
            <w:left w:val="none" w:sz="0" w:space="0" w:color="auto"/>
            <w:bottom w:val="none" w:sz="0" w:space="0" w:color="auto"/>
            <w:right w:val="none" w:sz="0" w:space="0" w:color="auto"/>
          </w:divBdr>
        </w:div>
        <w:div w:id="1642811907">
          <w:marLeft w:val="0"/>
          <w:marRight w:val="0"/>
          <w:marTop w:val="0"/>
          <w:marBottom w:val="0"/>
          <w:divBdr>
            <w:top w:val="none" w:sz="0" w:space="0" w:color="auto"/>
            <w:left w:val="none" w:sz="0" w:space="0" w:color="auto"/>
            <w:bottom w:val="none" w:sz="0" w:space="0" w:color="auto"/>
            <w:right w:val="none" w:sz="0" w:space="0" w:color="auto"/>
          </w:divBdr>
        </w:div>
        <w:div w:id="1453938706">
          <w:marLeft w:val="0"/>
          <w:marRight w:val="0"/>
          <w:marTop w:val="0"/>
          <w:marBottom w:val="0"/>
          <w:divBdr>
            <w:top w:val="none" w:sz="0" w:space="0" w:color="auto"/>
            <w:left w:val="none" w:sz="0" w:space="0" w:color="auto"/>
            <w:bottom w:val="none" w:sz="0" w:space="0" w:color="auto"/>
            <w:right w:val="none" w:sz="0" w:space="0" w:color="auto"/>
          </w:divBdr>
        </w:div>
        <w:div w:id="1120761515">
          <w:marLeft w:val="0"/>
          <w:marRight w:val="0"/>
          <w:marTop w:val="0"/>
          <w:marBottom w:val="0"/>
          <w:divBdr>
            <w:top w:val="none" w:sz="0" w:space="0" w:color="auto"/>
            <w:left w:val="none" w:sz="0" w:space="0" w:color="auto"/>
            <w:bottom w:val="none" w:sz="0" w:space="0" w:color="auto"/>
            <w:right w:val="none" w:sz="0" w:space="0" w:color="auto"/>
          </w:divBdr>
        </w:div>
        <w:div w:id="420642246">
          <w:marLeft w:val="0"/>
          <w:marRight w:val="0"/>
          <w:marTop w:val="0"/>
          <w:marBottom w:val="0"/>
          <w:divBdr>
            <w:top w:val="none" w:sz="0" w:space="0" w:color="auto"/>
            <w:left w:val="none" w:sz="0" w:space="0" w:color="auto"/>
            <w:bottom w:val="none" w:sz="0" w:space="0" w:color="auto"/>
            <w:right w:val="none" w:sz="0" w:space="0" w:color="auto"/>
          </w:divBdr>
        </w:div>
        <w:div w:id="1378510078">
          <w:marLeft w:val="0"/>
          <w:marRight w:val="0"/>
          <w:marTop w:val="0"/>
          <w:marBottom w:val="0"/>
          <w:divBdr>
            <w:top w:val="none" w:sz="0" w:space="0" w:color="auto"/>
            <w:left w:val="none" w:sz="0" w:space="0" w:color="auto"/>
            <w:bottom w:val="none" w:sz="0" w:space="0" w:color="auto"/>
            <w:right w:val="none" w:sz="0" w:space="0" w:color="auto"/>
          </w:divBdr>
        </w:div>
        <w:div w:id="106511871">
          <w:marLeft w:val="0"/>
          <w:marRight w:val="0"/>
          <w:marTop w:val="0"/>
          <w:marBottom w:val="0"/>
          <w:divBdr>
            <w:top w:val="none" w:sz="0" w:space="0" w:color="auto"/>
            <w:left w:val="none" w:sz="0" w:space="0" w:color="auto"/>
            <w:bottom w:val="none" w:sz="0" w:space="0" w:color="auto"/>
            <w:right w:val="none" w:sz="0" w:space="0" w:color="auto"/>
          </w:divBdr>
        </w:div>
      </w:divsChild>
    </w:div>
    <w:div w:id="1791704298">
      <w:bodyDiv w:val="1"/>
      <w:marLeft w:val="0"/>
      <w:marRight w:val="0"/>
      <w:marTop w:val="0"/>
      <w:marBottom w:val="0"/>
      <w:divBdr>
        <w:top w:val="none" w:sz="0" w:space="0" w:color="auto"/>
        <w:left w:val="none" w:sz="0" w:space="0" w:color="auto"/>
        <w:bottom w:val="none" w:sz="0" w:space="0" w:color="auto"/>
        <w:right w:val="none" w:sz="0" w:space="0" w:color="auto"/>
      </w:divBdr>
      <w:divsChild>
        <w:div w:id="697508837">
          <w:marLeft w:val="547"/>
          <w:marRight w:val="0"/>
          <w:marTop w:val="200"/>
          <w:marBottom w:val="0"/>
          <w:divBdr>
            <w:top w:val="none" w:sz="0" w:space="0" w:color="auto"/>
            <w:left w:val="none" w:sz="0" w:space="0" w:color="auto"/>
            <w:bottom w:val="none" w:sz="0" w:space="0" w:color="auto"/>
            <w:right w:val="none" w:sz="0" w:space="0" w:color="auto"/>
          </w:divBdr>
        </w:div>
        <w:div w:id="69616438">
          <w:marLeft w:val="1166"/>
          <w:marRight w:val="0"/>
          <w:marTop w:val="200"/>
          <w:marBottom w:val="0"/>
          <w:divBdr>
            <w:top w:val="none" w:sz="0" w:space="0" w:color="auto"/>
            <w:left w:val="none" w:sz="0" w:space="0" w:color="auto"/>
            <w:bottom w:val="none" w:sz="0" w:space="0" w:color="auto"/>
            <w:right w:val="none" w:sz="0" w:space="0" w:color="auto"/>
          </w:divBdr>
        </w:div>
        <w:div w:id="2023510038">
          <w:marLeft w:val="1166"/>
          <w:marRight w:val="0"/>
          <w:marTop w:val="200"/>
          <w:marBottom w:val="0"/>
          <w:divBdr>
            <w:top w:val="none" w:sz="0" w:space="0" w:color="auto"/>
            <w:left w:val="none" w:sz="0" w:space="0" w:color="auto"/>
            <w:bottom w:val="none" w:sz="0" w:space="0" w:color="auto"/>
            <w:right w:val="none" w:sz="0" w:space="0" w:color="auto"/>
          </w:divBdr>
        </w:div>
      </w:divsChild>
    </w:div>
    <w:div w:id="1898780089">
      <w:bodyDiv w:val="1"/>
      <w:marLeft w:val="0"/>
      <w:marRight w:val="0"/>
      <w:marTop w:val="0"/>
      <w:marBottom w:val="0"/>
      <w:divBdr>
        <w:top w:val="none" w:sz="0" w:space="0" w:color="auto"/>
        <w:left w:val="none" w:sz="0" w:space="0" w:color="auto"/>
        <w:bottom w:val="none" w:sz="0" w:space="0" w:color="auto"/>
        <w:right w:val="none" w:sz="0" w:space="0" w:color="auto"/>
      </w:divBdr>
      <w:divsChild>
        <w:div w:id="168983458">
          <w:marLeft w:val="1166"/>
          <w:marRight w:val="0"/>
          <w:marTop w:val="200"/>
          <w:marBottom w:val="0"/>
          <w:divBdr>
            <w:top w:val="none" w:sz="0" w:space="0" w:color="auto"/>
            <w:left w:val="none" w:sz="0" w:space="0" w:color="auto"/>
            <w:bottom w:val="none" w:sz="0" w:space="0" w:color="auto"/>
            <w:right w:val="none" w:sz="0" w:space="0" w:color="auto"/>
          </w:divBdr>
        </w:div>
        <w:div w:id="1377466176">
          <w:marLeft w:val="1166"/>
          <w:marRight w:val="0"/>
          <w:marTop w:val="200"/>
          <w:marBottom w:val="0"/>
          <w:divBdr>
            <w:top w:val="none" w:sz="0" w:space="0" w:color="auto"/>
            <w:left w:val="none" w:sz="0" w:space="0" w:color="auto"/>
            <w:bottom w:val="none" w:sz="0" w:space="0" w:color="auto"/>
            <w:right w:val="none" w:sz="0" w:space="0" w:color="auto"/>
          </w:divBdr>
        </w:div>
        <w:div w:id="1663241864">
          <w:marLeft w:val="1800"/>
          <w:marRight w:val="0"/>
          <w:marTop w:val="200"/>
          <w:marBottom w:val="0"/>
          <w:divBdr>
            <w:top w:val="none" w:sz="0" w:space="0" w:color="auto"/>
            <w:left w:val="none" w:sz="0" w:space="0" w:color="auto"/>
            <w:bottom w:val="none" w:sz="0" w:space="0" w:color="auto"/>
            <w:right w:val="none" w:sz="0" w:space="0" w:color="auto"/>
          </w:divBdr>
        </w:div>
        <w:div w:id="151218200">
          <w:marLeft w:val="1800"/>
          <w:marRight w:val="0"/>
          <w:marTop w:val="200"/>
          <w:marBottom w:val="0"/>
          <w:divBdr>
            <w:top w:val="none" w:sz="0" w:space="0" w:color="auto"/>
            <w:left w:val="none" w:sz="0" w:space="0" w:color="auto"/>
            <w:bottom w:val="none" w:sz="0" w:space="0" w:color="auto"/>
            <w:right w:val="none" w:sz="0" w:space="0" w:color="auto"/>
          </w:divBdr>
        </w:div>
        <w:div w:id="1749383449">
          <w:marLeft w:val="1800"/>
          <w:marRight w:val="0"/>
          <w:marTop w:val="200"/>
          <w:marBottom w:val="0"/>
          <w:divBdr>
            <w:top w:val="none" w:sz="0" w:space="0" w:color="auto"/>
            <w:left w:val="none" w:sz="0" w:space="0" w:color="auto"/>
            <w:bottom w:val="none" w:sz="0" w:space="0" w:color="auto"/>
            <w:right w:val="none" w:sz="0" w:space="0" w:color="auto"/>
          </w:divBdr>
        </w:div>
      </w:divsChild>
    </w:div>
    <w:div w:id="1967351099">
      <w:bodyDiv w:val="1"/>
      <w:marLeft w:val="0"/>
      <w:marRight w:val="0"/>
      <w:marTop w:val="0"/>
      <w:marBottom w:val="0"/>
      <w:divBdr>
        <w:top w:val="none" w:sz="0" w:space="0" w:color="auto"/>
        <w:left w:val="none" w:sz="0" w:space="0" w:color="auto"/>
        <w:bottom w:val="none" w:sz="0" w:space="0" w:color="auto"/>
        <w:right w:val="none" w:sz="0" w:space="0" w:color="auto"/>
      </w:divBdr>
    </w:div>
    <w:div w:id="1999578711">
      <w:bodyDiv w:val="1"/>
      <w:marLeft w:val="0"/>
      <w:marRight w:val="0"/>
      <w:marTop w:val="0"/>
      <w:marBottom w:val="0"/>
      <w:divBdr>
        <w:top w:val="none" w:sz="0" w:space="0" w:color="auto"/>
        <w:left w:val="none" w:sz="0" w:space="0" w:color="auto"/>
        <w:bottom w:val="none" w:sz="0" w:space="0" w:color="auto"/>
        <w:right w:val="none" w:sz="0" w:space="0" w:color="auto"/>
      </w:divBdr>
    </w:div>
    <w:div w:id="2029209214">
      <w:bodyDiv w:val="1"/>
      <w:marLeft w:val="0"/>
      <w:marRight w:val="0"/>
      <w:marTop w:val="0"/>
      <w:marBottom w:val="0"/>
      <w:divBdr>
        <w:top w:val="none" w:sz="0" w:space="0" w:color="auto"/>
        <w:left w:val="none" w:sz="0" w:space="0" w:color="auto"/>
        <w:bottom w:val="none" w:sz="0" w:space="0" w:color="auto"/>
        <w:right w:val="none" w:sz="0" w:space="0" w:color="auto"/>
      </w:divBdr>
    </w:div>
    <w:div w:id="2056074255">
      <w:bodyDiv w:val="1"/>
      <w:marLeft w:val="0"/>
      <w:marRight w:val="0"/>
      <w:marTop w:val="0"/>
      <w:marBottom w:val="0"/>
      <w:divBdr>
        <w:top w:val="none" w:sz="0" w:space="0" w:color="auto"/>
        <w:left w:val="none" w:sz="0" w:space="0" w:color="auto"/>
        <w:bottom w:val="none" w:sz="0" w:space="0" w:color="auto"/>
        <w:right w:val="none" w:sz="0" w:space="0" w:color="auto"/>
      </w:divBdr>
      <w:divsChild>
        <w:div w:id="717625299">
          <w:marLeft w:val="0"/>
          <w:marRight w:val="0"/>
          <w:marTop w:val="0"/>
          <w:marBottom w:val="0"/>
          <w:divBdr>
            <w:top w:val="none" w:sz="0" w:space="0" w:color="auto"/>
            <w:left w:val="none" w:sz="0" w:space="0" w:color="auto"/>
            <w:bottom w:val="none" w:sz="0" w:space="0" w:color="auto"/>
            <w:right w:val="none" w:sz="0" w:space="0" w:color="auto"/>
          </w:divBdr>
        </w:div>
        <w:div w:id="377097359">
          <w:marLeft w:val="0"/>
          <w:marRight w:val="0"/>
          <w:marTop w:val="0"/>
          <w:marBottom w:val="0"/>
          <w:divBdr>
            <w:top w:val="none" w:sz="0" w:space="0" w:color="auto"/>
            <w:left w:val="none" w:sz="0" w:space="0" w:color="auto"/>
            <w:bottom w:val="none" w:sz="0" w:space="0" w:color="auto"/>
            <w:right w:val="none" w:sz="0" w:space="0" w:color="auto"/>
          </w:divBdr>
        </w:div>
        <w:div w:id="1416435297">
          <w:marLeft w:val="0"/>
          <w:marRight w:val="0"/>
          <w:marTop w:val="0"/>
          <w:marBottom w:val="0"/>
          <w:divBdr>
            <w:top w:val="none" w:sz="0" w:space="0" w:color="auto"/>
            <w:left w:val="none" w:sz="0" w:space="0" w:color="auto"/>
            <w:bottom w:val="none" w:sz="0" w:space="0" w:color="auto"/>
            <w:right w:val="none" w:sz="0" w:space="0" w:color="auto"/>
          </w:divBdr>
        </w:div>
        <w:div w:id="410127702">
          <w:marLeft w:val="0"/>
          <w:marRight w:val="0"/>
          <w:marTop w:val="0"/>
          <w:marBottom w:val="0"/>
          <w:divBdr>
            <w:top w:val="none" w:sz="0" w:space="0" w:color="auto"/>
            <w:left w:val="none" w:sz="0" w:space="0" w:color="auto"/>
            <w:bottom w:val="none" w:sz="0" w:space="0" w:color="auto"/>
            <w:right w:val="none" w:sz="0" w:space="0" w:color="auto"/>
          </w:divBdr>
        </w:div>
        <w:div w:id="581566936">
          <w:marLeft w:val="0"/>
          <w:marRight w:val="0"/>
          <w:marTop w:val="0"/>
          <w:marBottom w:val="0"/>
          <w:divBdr>
            <w:top w:val="none" w:sz="0" w:space="0" w:color="auto"/>
            <w:left w:val="none" w:sz="0" w:space="0" w:color="auto"/>
            <w:bottom w:val="none" w:sz="0" w:space="0" w:color="auto"/>
            <w:right w:val="none" w:sz="0" w:space="0" w:color="auto"/>
          </w:divBdr>
        </w:div>
        <w:div w:id="1121846214">
          <w:marLeft w:val="0"/>
          <w:marRight w:val="0"/>
          <w:marTop w:val="0"/>
          <w:marBottom w:val="0"/>
          <w:divBdr>
            <w:top w:val="none" w:sz="0" w:space="0" w:color="auto"/>
            <w:left w:val="none" w:sz="0" w:space="0" w:color="auto"/>
            <w:bottom w:val="none" w:sz="0" w:space="0" w:color="auto"/>
            <w:right w:val="none" w:sz="0" w:space="0" w:color="auto"/>
          </w:divBdr>
        </w:div>
        <w:div w:id="1385173540">
          <w:marLeft w:val="0"/>
          <w:marRight w:val="0"/>
          <w:marTop w:val="0"/>
          <w:marBottom w:val="0"/>
          <w:divBdr>
            <w:top w:val="none" w:sz="0" w:space="0" w:color="auto"/>
            <w:left w:val="none" w:sz="0" w:space="0" w:color="auto"/>
            <w:bottom w:val="none" w:sz="0" w:space="0" w:color="auto"/>
            <w:right w:val="none" w:sz="0" w:space="0" w:color="auto"/>
          </w:divBdr>
        </w:div>
        <w:div w:id="1968198910">
          <w:marLeft w:val="0"/>
          <w:marRight w:val="0"/>
          <w:marTop w:val="0"/>
          <w:marBottom w:val="0"/>
          <w:divBdr>
            <w:top w:val="none" w:sz="0" w:space="0" w:color="auto"/>
            <w:left w:val="none" w:sz="0" w:space="0" w:color="auto"/>
            <w:bottom w:val="none" w:sz="0" w:space="0" w:color="auto"/>
            <w:right w:val="none" w:sz="0" w:space="0" w:color="auto"/>
          </w:divBdr>
        </w:div>
        <w:div w:id="1033921059">
          <w:marLeft w:val="0"/>
          <w:marRight w:val="0"/>
          <w:marTop w:val="0"/>
          <w:marBottom w:val="0"/>
          <w:divBdr>
            <w:top w:val="none" w:sz="0" w:space="0" w:color="auto"/>
            <w:left w:val="none" w:sz="0" w:space="0" w:color="auto"/>
            <w:bottom w:val="none" w:sz="0" w:space="0" w:color="auto"/>
            <w:right w:val="none" w:sz="0" w:space="0" w:color="auto"/>
          </w:divBdr>
        </w:div>
        <w:div w:id="36780379">
          <w:marLeft w:val="0"/>
          <w:marRight w:val="0"/>
          <w:marTop w:val="0"/>
          <w:marBottom w:val="0"/>
          <w:divBdr>
            <w:top w:val="none" w:sz="0" w:space="0" w:color="auto"/>
            <w:left w:val="none" w:sz="0" w:space="0" w:color="auto"/>
            <w:bottom w:val="none" w:sz="0" w:space="0" w:color="auto"/>
            <w:right w:val="none" w:sz="0" w:space="0" w:color="auto"/>
          </w:divBdr>
        </w:div>
        <w:div w:id="1898739270">
          <w:marLeft w:val="0"/>
          <w:marRight w:val="0"/>
          <w:marTop w:val="0"/>
          <w:marBottom w:val="0"/>
          <w:divBdr>
            <w:top w:val="none" w:sz="0" w:space="0" w:color="auto"/>
            <w:left w:val="none" w:sz="0" w:space="0" w:color="auto"/>
            <w:bottom w:val="none" w:sz="0" w:space="0" w:color="auto"/>
            <w:right w:val="none" w:sz="0" w:space="0" w:color="auto"/>
          </w:divBdr>
        </w:div>
      </w:divsChild>
    </w:div>
    <w:div w:id="2121295141">
      <w:bodyDiv w:val="1"/>
      <w:marLeft w:val="0"/>
      <w:marRight w:val="0"/>
      <w:marTop w:val="0"/>
      <w:marBottom w:val="0"/>
      <w:divBdr>
        <w:top w:val="none" w:sz="0" w:space="0" w:color="auto"/>
        <w:left w:val="none" w:sz="0" w:space="0" w:color="auto"/>
        <w:bottom w:val="none" w:sz="0" w:space="0" w:color="auto"/>
        <w:right w:val="none" w:sz="0" w:space="0" w:color="auto"/>
      </w:divBdr>
      <w:divsChild>
        <w:div w:id="342896997">
          <w:marLeft w:val="547"/>
          <w:marRight w:val="0"/>
          <w:marTop w:val="200"/>
          <w:marBottom w:val="0"/>
          <w:divBdr>
            <w:top w:val="none" w:sz="0" w:space="0" w:color="auto"/>
            <w:left w:val="none" w:sz="0" w:space="0" w:color="auto"/>
            <w:bottom w:val="none" w:sz="0" w:space="0" w:color="auto"/>
            <w:right w:val="none" w:sz="0" w:space="0" w:color="auto"/>
          </w:divBdr>
        </w:div>
        <w:div w:id="1184589163">
          <w:marLeft w:val="547"/>
          <w:marRight w:val="0"/>
          <w:marTop w:val="200"/>
          <w:marBottom w:val="0"/>
          <w:divBdr>
            <w:top w:val="none" w:sz="0" w:space="0" w:color="auto"/>
            <w:left w:val="none" w:sz="0" w:space="0" w:color="auto"/>
            <w:bottom w:val="none" w:sz="0" w:space="0" w:color="auto"/>
            <w:right w:val="none" w:sz="0" w:space="0" w:color="auto"/>
          </w:divBdr>
        </w:div>
        <w:div w:id="1153251340">
          <w:marLeft w:val="547"/>
          <w:marRight w:val="0"/>
          <w:marTop w:val="200"/>
          <w:marBottom w:val="0"/>
          <w:divBdr>
            <w:top w:val="none" w:sz="0" w:space="0" w:color="auto"/>
            <w:left w:val="none" w:sz="0" w:space="0" w:color="auto"/>
            <w:bottom w:val="none" w:sz="0" w:space="0" w:color="auto"/>
            <w:right w:val="none" w:sz="0" w:space="0" w:color="auto"/>
          </w:divBdr>
        </w:div>
        <w:div w:id="4367510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greenbuildingelements.com/2014/09/11/leed-water-efficiency/"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BONIFACE TALLA SOHOUE</dc:creator>
  <cp:lastModifiedBy>BONIFACE TALLA SOHOUE</cp:lastModifiedBy>
  <cp:revision>3</cp:revision>
  <dcterms:created xsi:type="dcterms:W3CDTF">2017-05-06T15:16:00Z</dcterms:created>
  <dcterms:modified xsi:type="dcterms:W3CDTF">2017-05-06T15:19:00Z</dcterms:modified>
</cp:coreProperties>
</file>