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is the difference between parametric models and non-parametric models ?</w:t>
      </w:r>
    </w:p>
    <w:p w:rsidR="00000000" w:rsidDel="00000000" w:rsidP="00000000" w:rsidRDefault="00000000" w:rsidRPr="00000000" w14:paraId="0000000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https://vitalflux.com/difference-between-parametric-vs-non-parametric-models/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List Ensemble methods</w:t>
      </w:r>
    </w:p>
    <w:p w:rsidR="00000000" w:rsidDel="00000000" w:rsidP="00000000" w:rsidRDefault="00000000" w:rsidRPr="00000000" w14:paraId="00000009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https://corporatefinanceinstitute.com/resources/knowledge/other/ensemble-methods/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362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How to choose the right estimator ?</w:t>
      </w:r>
    </w:p>
    <w:p w:rsidR="00000000" w:rsidDel="00000000" w:rsidP="00000000" w:rsidRDefault="00000000" w:rsidRPr="00000000" w14:paraId="0000001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sz w:val="24"/>
          <w:szCs w:val="24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https://scikit-learn.org/stable/tutorial/machine_learning_map/index.html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568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Know the steps to make </w:t>
      </w:r>
      <w:hyperlink r:id="rId11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Machine Learning explainability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0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Model insights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20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 types of information are explainable and how ?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200" w:before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 features of the data did the model find most important ?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200" w:before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For any single prediction of a model, how does each feature of the data affect that particular prediction ?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20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How does each feature affect the model's predictions in a broad sense (what is its typical effect when considered over a large number of possible predictions)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0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00" w:lineRule="auto"/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Permutation Importance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 [other </w:t>
      </w:r>
      <w:hyperlink r:id="rId12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source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28">
      <w:pPr>
        <w:spacing w:after="200" w:lineRule="auto"/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Feature permutation importa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nce measures the predictive value of a feature for any black box estimator, classifier, or regressor.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It does this by evaluating how the prediction error increases when a feature is not available. Any scoring metric can be used to measure the prediction error.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00" w:lineRule="auto"/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00" w:lineRule="auto"/>
        <w:ind w:left="0" w:firstLine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Partial Plots</w:t>
      </w:r>
    </w:p>
    <w:p w:rsidR="00000000" w:rsidDel="00000000" w:rsidP="00000000" w:rsidRDefault="00000000" w:rsidRPr="00000000" w14:paraId="0000002B">
      <w:pPr>
        <w:spacing w:after="200" w:lineRule="auto"/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While feature importance shows what variables most affect predictions, partial dependence plots show how a feature affects predictions.</w:t>
      </w:r>
    </w:p>
    <w:p w:rsidR="00000000" w:rsidDel="00000000" w:rsidP="00000000" w:rsidRDefault="00000000" w:rsidRPr="00000000" w14:paraId="0000002C">
      <w:pPr>
        <w:spacing w:after="200" w:lineRule="auto"/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This is useful to answer questions like: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200" w:lineRule="auto"/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Controlling for all other house features, what impact do longitude and latitude have on home prices ? To restate this, how would similarly sized houses be priced in different areas ?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200" w:lineRule="auto"/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Are predicted health differences between two groups due to differences in their diets, or due to some other factor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0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00" w:lineRule="auto"/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SHAP values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(an acronym from SHapley Additive exPlanations) </w:t>
      </w:r>
    </w:p>
    <w:p w:rsidR="00000000" w:rsidDel="00000000" w:rsidP="00000000" w:rsidRDefault="00000000" w:rsidRPr="00000000" w14:paraId="00000031">
      <w:pPr>
        <w:spacing w:after="200" w:lineRule="auto"/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=&gt; break down a prediction to show the impact of each feature. Where could you use this?</w:t>
      </w:r>
    </w:p>
    <w:p w:rsidR="00000000" w:rsidDel="00000000" w:rsidP="00000000" w:rsidRDefault="00000000" w:rsidRPr="00000000" w14:paraId="00000032">
      <w:pPr>
        <w:spacing w:after="20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0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 model says a bank shouldn't loan someone money, and the bank is legally required to explain the basis for each loan rejection</w:t>
      </w:r>
    </w:p>
    <w:p w:rsidR="00000000" w:rsidDel="00000000" w:rsidP="00000000" w:rsidRDefault="00000000" w:rsidRPr="00000000" w14:paraId="00000034">
      <w:pPr>
        <w:spacing w:after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 healthcare provider wants to identify what factors are driving each patient's risk of some disease so they can directly address those risk factors with targeted health interventions.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kaggle.com/learn/machine-learning-explainability" TargetMode="External"/><Relationship Id="rId10" Type="http://schemas.openxmlformats.org/officeDocument/2006/relationships/image" Target="media/image1.png"/><Relationship Id="rId12" Type="http://schemas.openxmlformats.org/officeDocument/2006/relationships/hyperlink" Target="https://scikit-learn.org/stable/modules/permutation_importance.html" TargetMode="External"/><Relationship Id="rId9" Type="http://schemas.openxmlformats.org/officeDocument/2006/relationships/hyperlink" Target="https://scikit-learn.org/stable/tutorial/machine_learning_map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vitalflux.com/difference-between-parametric-vs-non-parametric-models/" TargetMode="External"/><Relationship Id="rId7" Type="http://schemas.openxmlformats.org/officeDocument/2006/relationships/hyperlink" Target="https://corporatefinanceinstitute.com/resources/knowledge/other/ensemble-methods/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