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B5089" w14:textId="65033BBD" w:rsidR="005A49F8" w:rsidRDefault="005A49F8" w:rsidP="005A49F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pt-BR"/>
        </w:rPr>
        <w:t>MPAC NA EXPOJUD 2026</w:t>
      </w:r>
    </w:p>
    <w:p w14:paraId="5132561B" w14:textId="77777777" w:rsidR="005A49F8" w:rsidRDefault="005A49F8" w:rsidP="009A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pt-BR"/>
        </w:rPr>
      </w:pPr>
    </w:p>
    <w:p w14:paraId="5ADBF238" w14:textId="7FED646B" w:rsidR="0005211C" w:rsidRPr="005A49F8" w:rsidRDefault="0005211C" w:rsidP="009A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pt-BR"/>
        </w:rPr>
      </w:pPr>
      <w:r w:rsidRPr="0005211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pt-BR"/>
        </w:rPr>
        <w:t>Amazônia</w:t>
      </w:r>
      <w:r w:rsidR="005A49F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pt-BR"/>
        </w:rPr>
        <w:t>:</w:t>
      </w:r>
      <w:r w:rsidRPr="0005211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pt-BR"/>
        </w:rPr>
        <w:t xml:space="preserve"> território de inovação</w:t>
      </w:r>
      <w:r w:rsidR="005A49F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pt-BR"/>
        </w:rPr>
        <w:t xml:space="preserve"> </w:t>
      </w:r>
    </w:p>
    <w:p w14:paraId="237EB21D" w14:textId="7D56A753" w:rsidR="009A52CF" w:rsidRDefault="009A52CF" w:rsidP="00665E4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52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de existir como tecnologia, toda inovação existe como imaginação. Alguém precisa olhar para o mundo como ele é e não </w:t>
      </w:r>
      <w:proofErr w:type="gramStart"/>
      <w:r w:rsidRPr="009A52CF">
        <w:rPr>
          <w:rFonts w:ascii="Times New Roman" w:eastAsia="Times New Roman" w:hAnsi="Times New Roman" w:cs="Times New Roman"/>
          <w:sz w:val="24"/>
          <w:szCs w:val="24"/>
          <w:lang w:eastAsia="pt-BR"/>
        </w:rPr>
        <w:t>aceitá-lo</w:t>
      </w:r>
      <w:proofErr w:type="gramEnd"/>
      <w:r w:rsidRPr="009A52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a única forma possível. Inovar é encontrar, entre o que existe e o que poderia existir, uma possibilidade concreta de fazer melhor.</w:t>
      </w:r>
      <w:r w:rsidR="001D7B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E83BCD4" w14:textId="77777777" w:rsidR="009A52CF" w:rsidRDefault="009A52CF" w:rsidP="00665E4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52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com esse olhar que o Ministério Público do Estado do Acre (MPAC) chega à </w:t>
      </w:r>
      <w:proofErr w:type="spellStart"/>
      <w:r w:rsidRPr="009A52CF">
        <w:rPr>
          <w:rFonts w:ascii="Times New Roman" w:eastAsia="Times New Roman" w:hAnsi="Times New Roman" w:cs="Times New Roman"/>
          <w:sz w:val="24"/>
          <w:szCs w:val="24"/>
          <w:lang w:eastAsia="pt-BR"/>
        </w:rPr>
        <w:t>ExpoJud</w:t>
      </w:r>
      <w:proofErr w:type="spellEnd"/>
      <w:r w:rsidRPr="009A52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2026. As iniciativas que apresentamos traduzem um movimento permanente de observar, experimentar e aperfeiçoar a nossa forma de atuação. O uso estratégico da informação, a inteligência artificial e as novas ferramentas de gestão ganham sentido quando nos ajudam a compreender melhor a realidade, qualificar decisões e chegar às pessoas com maior precisão.</w:t>
      </w:r>
    </w:p>
    <w:p w14:paraId="2EEFF6FF" w14:textId="77777777" w:rsidR="009A52CF" w:rsidRDefault="009A52CF" w:rsidP="00665E4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52CF">
        <w:rPr>
          <w:rFonts w:ascii="Times New Roman" w:eastAsia="Times New Roman" w:hAnsi="Times New Roman" w:cs="Times New Roman"/>
          <w:sz w:val="24"/>
          <w:szCs w:val="24"/>
          <w:lang w:eastAsia="pt-BR"/>
        </w:rPr>
        <w:t>É especialmente significativo ver nossas soluções, concebidas no Acre, ocupando um espaço nacional de troca e conhecimento. A Amazônia costuma ser vista a partir de seus desafios. Nós também queremos que ela seja reconhecida pelas respostas que produz, seja na defesa da educação, no acompanhamento de políticas públicas, no combate à desinformação, na reinvenção da atividade correcional ou em tantas outras frentes em que a inovação pode melhorar o trabalho do Ministério Público.</w:t>
      </w:r>
    </w:p>
    <w:p w14:paraId="207BA13D" w14:textId="7D801653" w:rsidR="007E3B97" w:rsidRDefault="00223A17" w:rsidP="004442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3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223A17">
        <w:rPr>
          <w:rFonts w:ascii="Times New Roman" w:eastAsia="Times New Roman" w:hAnsi="Times New Roman" w:cs="Times New Roman"/>
          <w:sz w:val="24"/>
          <w:szCs w:val="24"/>
          <w:lang w:eastAsia="pt-BR"/>
        </w:rPr>
        <w:t>ExpoJud</w:t>
      </w:r>
      <w:proofErr w:type="spellEnd"/>
      <w:r w:rsidRPr="00223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é, para nós, um lugar de encontro. Compartilhamos o que temos construído no Acre e conhecemos experiências desenvolvidas em diferentes partes do país. É nesse intercâmbio que a inovação também acontece: quando ideias circulam, encontram outras realidades e abrem novas possibilidades para um serviço público </w:t>
      </w:r>
      <w:r w:rsidR="0005211C">
        <w:rPr>
          <w:rFonts w:ascii="Times New Roman" w:eastAsia="Times New Roman" w:hAnsi="Times New Roman" w:cs="Times New Roman"/>
          <w:sz w:val="24"/>
          <w:szCs w:val="24"/>
          <w:lang w:eastAsia="pt-BR"/>
        </w:rPr>
        <w:t>ca</w:t>
      </w:r>
      <w:r w:rsidR="005A49F8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0521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vez mais </w:t>
      </w:r>
      <w:r w:rsidRPr="00223A17">
        <w:rPr>
          <w:rFonts w:ascii="Times New Roman" w:eastAsia="Times New Roman" w:hAnsi="Times New Roman" w:cs="Times New Roman"/>
          <w:sz w:val="24"/>
          <w:szCs w:val="24"/>
          <w:lang w:eastAsia="pt-BR"/>
        </w:rPr>
        <w:t>atento ao seu tempo e às pessoas.</w:t>
      </w:r>
    </w:p>
    <w:p w14:paraId="19D515E2" w14:textId="77777777" w:rsidR="007E3B97" w:rsidRDefault="007E3B97" w:rsidP="004442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98BA41D" w14:textId="76A12E56" w:rsidR="009A52CF" w:rsidRPr="009A52CF" w:rsidRDefault="00644A42" w:rsidP="007E3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5809DE">
          <v:rect id="_x0000_i1025" style="width:0;height:1.5pt" o:hralign="center" o:hrstd="t" o:hr="t" fillcolor="#a0a0a0" stroked="f"/>
        </w:pict>
      </w:r>
    </w:p>
    <w:p w14:paraId="1D23AABA" w14:textId="77777777" w:rsidR="009A52CF" w:rsidRPr="009A52CF" w:rsidRDefault="009A52CF" w:rsidP="009A5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A52C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UM NOVO OLHAR SOBRE A ATIVIDADE CORRECIONAL</w:t>
      </w:r>
    </w:p>
    <w:p w14:paraId="53B798C8" w14:textId="1C753345" w:rsidR="001D7B28" w:rsidRDefault="001D7B28" w:rsidP="004D3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1D7B2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Soluções que integram dados e novas formas de acompanhamento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funcional</w:t>
      </w:r>
      <w:r w:rsidRPr="001D7B2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à atuação da Corregedoria contribuem para aperfeiçoar práticas institucionais. Conheça as iniciativas desenvolvidas pelo MPAC nessa área:</w:t>
      </w:r>
    </w:p>
    <w:p w14:paraId="32A28D2E" w14:textId="77777777" w:rsidR="001D7B28" w:rsidRDefault="001D7B28" w:rsidP="004D3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</w:p>
    <w:p w14:paraId="7EBA3C54" w14:textId="75CF7403" w:rsidR="004D38B1" w:rsidRPr="004D38B1" w:rsidRDefault="004D38B1" w:rsidP="004D3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38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Modelo Correcional Orientado por Dados</w:t>
      </w:r>
    </w:p>
    <w:p w14:paraId="49A952C2" w14:textId="47C56A1C" w:rsidR="004D38B1" w:rsidRPr="004D38B1" w:rsidRDefault="004D38B1" w:rsidP="004D3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</w:t>
      </w:r>
      <w:r w:rsidRPr="004D38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ncorpora dados, indicadores e painéis analíticos à atividade da Corregedoria-Geral para acompanhar a atuação das unidades e subsidiar decisões correcionais. As informações </w:t>
      </w:r>
      <w:r w:rsidRPr="004D38B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dos sistemas institucionais são organizadas e analisadas para identificar tendências, pontos de atenção e possíveis riscos. Os dados apoiam o acompanhamento permanente, o planejamento das correições e o monitoramento posterior de orientações, recomendações e planos de ação, sempre associados à análise qualitativa de cada situação. </w:t>
      </w:r>
    </w:p>
    <w:p w14:paraId="7FD8BA35" w14:textId="77777777" w:rsidR="004D38B1" w:rsidRPr="004D38B1" w:rsidRDefault="004D38B1" w:rsidP="004D3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38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Programa de Acompanhamento dos Membros Ingressantes</w:t>
      </w:r>
    </w:p>
    <w:p w14:paraId="386C8C60" w14:textId="040D19AD" w:rsidR="004D38B1" w:rsidRPr="004D38B1" w:rsidRDefault="001D7B28" w:rsidP="004D3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</w:t>
      </w:r>
      <w:r w:rsidR="004D38B1" w:rsidRPr="004D38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acompanhamento individualizado e contínuo dos membros em início de carreira, especialmente durante o período de adaptação e consolidação das rotinas funcionais. Cada ingressante conta com um corregedor de referência, que mantém um canal direto de diálogo para esclarecer dúvidas, oferecer orientações e identificar dificuldades. O acompanhamento ocorre por meio de contatos periódicos, reuniões, escuta individualizada e análise de informações funcionais, permitindo que necessidades de orientação ou apoio sejam percebidas desde o início. </w:t>
      </w:r>
    </w:p>
    <w:p w14:paraId="375201F0" w14:textId="77777777" w:rsidR="004D38B1" w:rsidRPr="004D38B1" w:rsidRDefault="004D38B1" w:rsidP="004D3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4D38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DataSocial</w:t>
      </w:r>
      <w:proofErr w:type="spellEnd"/>
      <w:r w:rsidRPr="004D38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Estratégia de Dados para Políticas Públicas</w:t>
      </w:r>
    </w:p>
    <w:p w14:paraId="60211D77" w14:textId="77777777" w:rsidR="004D38B1" w:rsidRPr="004D38B1" w:rsidRDefault="004D38B1" w:rsidP="004D3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38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Iniciativa que reúne, organiza e </w:t>
      </w:r>
      <w:proofErr w:type="spellStart"/>
      <w:r w:rsidRPr="004D38B1">
        <w:rPr>
          <w:rFonts w:ascii="Times New Roman" w:eastAsia="Times New Roman" w:hAnsi="Times New Roman" w:cs="Times New Roman"/>
          <w:sz w:val="24"/>
          <w:szCs w:val="24"/>
          <w:lang w:eastAsia="pt-BR"/>
        </w:rPr>
        <w:t>territorializa</w:t>
      </w:r>
      <w:proofErr w:type="spellEnd"/>
      <w:r w:rsidRPr="004D38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de diferentes fontes para ampliar o conhecimento sobre a realidade social e a execução de políticas públicas no Acre. A partir de temas prioritários, são selecionados indicadores sobre demandas, cobertura de serviços, vulnerabilidades e resultados das políticas, posteriormente apresentados em painéis de monitoramento. A ferramenta permite visualizar diferenças entre municípios e regiões, identificar desigualdades, déficits de atendimento e áreas que demandam maior atenção, oferecendo subsídios ao planejamento e à atuação do Ministério Público. </w:t>
      </w:r>
    </w:p>
    <w:p w14:paraId="717450CB" w14:textId="77777777" w:rsidR="004D38B1" w:rsidRPr="004D38B1" w:rsidRDefault="004D38B1" w:rsidP="004D3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38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Painel de Plantões dos Membros do Primeiro e Segundo Graus</w:t>
      </w:r>
    </w:p>
    <w:p w14:paraId="164C7189" w14:textId="77777777" w:rsidR="004D38B1" w:rsidRPr="004D38B1" w:rsidRDefault="004D38B1" w:rsidP="004D3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38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Solução digital que reúne, em um único ambiente, a gestão das escalas de plantão dos membros do primeiro e do segundo graus. A ferramenta permite registrar, organizar, consultar e acompanhar as escalas e os respectivos períodos, além de calcular e acompanhar os saldos de folgas compensatórias. Também possibilita a emissão automatizada de certidões, reduzindo controles paralelos e procedimentos manuais relacionados à gestão dos plantões. </w:t>
      </w:r>
    </w:p>
    <w:p w14:paraId="0DAC5CEE" w14:textId="77777777" w:rsidR="004D38B1" w:rsidRPr="004D38B1" w:rsidRDefault="004D38B1" w:rsidP="004D3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38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Radar Web de Políticas Públicas — Monitoramento de Fontes Digitais</w:t>
      </w:r>
    </w:p>
    <w:p w14:paraId="2875C6DE" w14:textId="77777777" w:rsidR="004D38B1" w:rsidRPr="004D38B1" w:rsidRDefault="004D38B1" w:rsidP="004D3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38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Ferramenta de monitoramento de fontes digitais abertas, como redes sociais e outros ambientes públicos da internet, voltada à identificação de demandas sociais emergentes, reclamações recorrentes, riscos e indícios de falhas em serviços públicos. A partir de temas previamente definidos, as informações são coletadas e analisadas para identificar recorrências, tendências e concentrações territoriais ou temáticas. Os resultados funcionam como sinais de atenção, que devem ser contextualizados e, quando necessário, confrontados com dados oficiais antes de subsidiarem a atuação do Ministério Público. </w:t>
      </w:r>
    </w:p>
    <w:p w14:paraId="495AF329" w14:textId="77777777" w:rsidR="004D38B1" w:rsidRPr="004D38B1" w:rsidRDefault="004D38B1" w:rsidP="004D3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38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Estratégia MPAC Dimensiona</w:t>
      </w:r>
    </w:p>
    <w:p w14:paraId="412F54CB" w14:textId="4988F5FF" w:rsidR="004D38B1" w:rsidRPr="004D38B1" w:rsidRDefault="004D38B1" w:rsidP="004D3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38B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Iniciativa voltada ao dimensionamento e à distribuição da força de trabalho com base nas necessidades das diferentes unidades</w:t>
      </w:r>
      <w:r w:rsidR="001D7B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MPAC</w:t>
      </w:r>
      <w:r w:rsidRPr="004D38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metodologia relaciona informações sobre pessoal disponível com indicadores de demanda, volume e complexidade das atividades e capacidade operacional. A análise permite identificar sobrecargas, déficits, capacidades disponíveis e necessidades de recomposição ou redistribuição, oferecendo dados objetivos para subsidiar decisões sobre alocação de pessoal. O dimensionamento pode ser revisto periodicamente diante de mudanças nas demandas, atribuições, estrutura ou disponibilidade da força de trabalho. </w:t>
      </w:r>
    </w:p>
    <w:p w14:paraId="304A127D" w14:textId="77777777" w:rsidR="009A52CF" w:rsidRPr="009A52CF" w:rsidRDefault="00644A42" w:rsidP="009A5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7F44D7">
          <v:rect id="_x0000_i1026" style="width:0;height:1.5pt" o:hralign="center" o:hrstd="t" o:hr="t" fillcolor="#a0a0a0" stroked="f"/>
        </w:pict>
      </w:r>
    </w:p>
    <w:p w14:paraId="24B4253F" w14:textId="77777777" w:rsidR="009A52CF" w:rsidRPr="009A52CF" w:rsidRDefault="009A52CF" w:rsidP="009A5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A52C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PORTAS ABERTAS NO AMBIENTE DIGITAL</w:t>
      </w:r>
    </w:p>
    <w:p w14:paraId="2E05A194" w14:textId="1A3505B3" w:rsidR="009A52CF" w:rsidRPr="009A52CF" w:rsidRDefault="009A52CF" w:rsidP="009A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52C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Soluções que aproximam o MPAC da sociedade por meio da tecnologia, criando novas formas de acesso aos serviços, </w:t>
      </w:r>
      <w:r w:rsidR="001D7B2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</w:t>
      </w:r>
      <w:r w:rsidRPr="009A52C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informaç</w:t>
      </w:r>
      <w:r w:rsidR="001D7B2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ões</w:t>
      </w:r>
      <w:r w:rsidRPr="009A52C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e canais de participação e diálogo. Essa proposta ganha forma nas seguintes iniciativas:</w:t>
      </w:r>
    </w:p>
    <w:p w14:paraId="29146D61" w14:textId="77777777" w:rsidR="009A52CF" w:rsidRPr="009A52CF" w:rsidRDefault="009A52CF" w:rsidP="009A5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A52C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Ouvidoria Cidadã</w:t>
      </w:r>
    </w:p>
    <w:p w14:paraId="0FB4E813" w14:textId="77777777" w:rsidR="009A52CF" w:rsidRPr="009A52CF" w:rsidRDefault="009A52CF" w:rsidP="009A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52CF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Aplicativo criado para facilitar o acesso da população aos serviços da Ouvidoria do MPAC. A ferramenta simplifica o envio de manifestações e abre novos caminhos para a participação, o diálogo e a aproximação entre o Ministério Público e a sociedade.</w:t>
      </w:r>
    </w:p>
    <w:p w14:paraId="672BBA8A" w14:textId="77777777" w:rsidR="00665E4C" w:rsidRDefault="00665E4C" w:rsidP="0066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21E11438" w14:textId="291D6155" w:rsidR="00665E4C" w:rsidRPr="00665E4C" w:rsidRDefault="00665E4C" w:rsidP="0066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65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VerificaAí</w:t>
      </w:r>
      <w:proofErr w:type="spellEnd"/>
    </w:p>
    <w:p w14:paraId="52D163B0" w14:textId="36BA84B9" w:rsidR="00665E4C" w:rsidRPr="00665E4C" w:rsidRDefault="00665E4C" w:rsidP="0066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E4C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 de verificação de conteúdos relacionados às eleições no Acre e à eleição presidencial. A solução</w:t>
      </w:r>
      <w:r w:rsidR="00644A42">
        <w:rPr>
          <w:rFonts w:ascii="Times New Roman" w:eastAsia="Times New Roman" w:hAnsi="Times New Roman" w:cs="Times New Roman"/>
          <w:sz w:val="24"/>
          <w:szCs w:val="24"/>
          <w:lang w:eastAsia="pt-BR"/>
        </w:rPr>
        <w:t>, criada pela Subprocuradoria-Geral de Inovação,</w:t>
      </w:r>
      <w:r w:rsidRPr="00665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combina inteligência artificial e análise humana para checar informações, contribuindo para o enfrentamento à desinformação e para o exercício do direito à informação. Mais do que verificar conteúdos, o </w:t>
      </w:r>
      <w:proofErr w:type="spellStart"/>
      <w:r w:rsidRPr="00665E4C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VerificaAí</w:t>
      </w:r>
      <w:proofErr w:type="spellEnd"/>
      <w:r w:rsidRPr="00665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um novo canal de confiança entre a instituição e a sociedade.</w:t>
      </w:r>
      <w:r w:rsidR="00766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5EA2B62" w14:textId="77777777" w:rsidR="00665E4C" w:rsidRPr="00665E4C" w:rsidRDefault="00665E4C" w:rsidP="0066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E4C">
        <w:rPr>
          <w:rFonts w:ascii="Times New Roman" w:eastAsia="Times New Roman" w:hAnsi="Times New Roman" w:cs="Times New Roman"/>
          <w:sz w:val="24"/>
          <w:szCs w:val="24"/>
          <w:lang w:eastAsia="pt-BR"/>
        </w:rPr>
        <w:t>Como funciona</w:t>
      </w:r>
      <w:r w:rsidRPr="00665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665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WhatsApp, o cidadão envia um texto, áudio, imagem ou link.</w:t>
      </w:r>
    </w:p>
    <w:p w14:paraId="438F1D47" w14:textId="77777777" w:rsidR="00665E4C" w:rsidRPr="00665E4C" w:rsidRDefault="00665E4C" w:rsidP="00665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IA emite um parecer prévio automatizado, classificando o conteúdo como verdadeiro, falso, enganoso, inconclusivo ou fora do escopo; </w:t>
      </w:r>
    </w:p>
    <w:p w14:paraId="6462FBFE" w14:textId="77777777" w:rsidR="00665E4C" w:rsidRPr="00665E4C" w:rsidRDefault="00665E4C" w:rsidP="00665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parecer é validado por uma equipe de verificadores humanos, que podem fazer edições e melhorias; </w:t>
      </w:r>
    </w:p>
    <w:p w14:paraId="446A18E3" w14:textId="77777777" w:rsidR="00665E4C" w:rsidRPr="00665E4C" w:rsidRDefault="00665E4C" w:rsidP="00665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cidadão recebe automaticamente uma conclusão clara e confiável em seu WhatsApp. </w:t>
      </w:r>
    </w:p>
    <w:p w14:paraId="66226AE2" w14:textId="04CBF3EF" w:rsidR="00F51684" w:rsidRPr="009A52CF" w:rsidRDefault="00F51684" w:rsidP="00F5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D8A21DA" w14:textId="77777777" w:rsidR="009A52CF" w:rsidRPr="009A52CF" w:rsidRDefault="00644A42" w:rsidP="009A5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80D8F9">
          <v:rect id="_x0000_i1027" style="width:0;height:1.5pt" o:hralign="center" o:hrstd="t" o:hr="t" fillcolor="#a0a0a0" stroked="f"/>
        </w:pict>
      </w:r>
    </w:p>
    <w:p w14:paraId="47418781" w14:textId="77777777" w:rsidR="009A52CF" w:rsidRPr="009A52CF" w:rsidRDefault="009A52CF" w:rsidP="009A5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A52C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REALIDADE ESCOLAR EM DADOS</w:t>
      </w:r>
    </w:p>
    <w:p w14:paraId="06353A82" w14:textId="0DD75C57" w:rsidR="0005211C" w:rsidRDefault="0005211C" w:rsidP="009A5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05211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lastRenderedPageBreak/>
        <w:t>Soluções que utilizam tecnologia para ampliar os conhecimentos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e </w:t>
      </w:r>
      <w:r w:rsidRPr="0005211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subsidi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ar</w:t>
      </w:r>
      <w:r w:rsidRPr="0005211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à atuação do Ministério Público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é</w:t>
      </w:r>
      <w:r w:rsidRPr="0005211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uma prática cada vez mais presente no cotidiano institucional. Essa perspectiva também orienta iniciativas em uma área prioritária para o MPAC: a educação.</w:t>
      </w:r>
    </w:p>
    <w:p w14:paraId="490F7CF5" w14:textId="05FE41F6" w:rsidR="009A52CF" w:rsidRPr="009A52CF" w:rsidRDefault="009A52CF" w:rsidP="009A5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A52C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Painel de Diagnóstico das Condições de Funcionamento das Escolas das Redes Públicas Estadual e Municipal do Acre</w:t>
      </w:r>
    </w:p>
    <w:p w14:paraId="6D4F067C" w14:textId="77777777" w:rsidR="00A51FF9" w:rsidRDefault="009A52CF" w:rsidP="009A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52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Desenvolvido pelo Núcleo de Apoio Técnico (NAT), o painel reúne informações sobre as condições de funcionamento das escolas públicas do Acre, abrangendo infraestrutura e conservação predial, alimentação e transporte escolar, acessibilidade e educação especial, recursos humanos e gestão escolar, condições sanitárias e ambientais, segurança e funcionamento institucional. </w:t>
      </w:r>
    </w:p>
    <w:p w14:paraId="7239AC93" w14:textId="3946D465" w:rsidR="009A52CF" w:rsidRPr="009A52CF" w:rsidRDefault="009A52CF" w:rsidP="009A5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52CF">
        <w:rPr>
          <w:rFonts w:ascii="Times New Roman" w:eastAsia="Times New Roman" w:hAnsi="Times New Roman" w:cs="Times New Roman"/>
          <w:sz w:val="24"/>
          <w:szCs w:val="24"/>
          <w:lang w:eastAsia="pt-BR"/>
        </w:rPr>
        <w:t>A ferramenta permite construir um diagnóstico amplo da realidade escolar e oferece subsídios para identificar problemas e orientar a atuação do Ministério Público na defesa do direito à educação.</w:t>
      </w:r>
    </w:p>
    <w:p w14:paraId="17D596BD" w14:textId="77777777" w:rsidR="009A52CF" w:rsidRDefault="009A52CF" w:rsidP="00F35938"/>
    <w:sectPr w:rsidR="009A52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8078F"/>
    <w:multiLevelType w:val="multilevel"/>
    <w:tmpl w:val="5C04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6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5E"/>
    <w:rsid w:val="0005211C"/>
    <w:rsid w:val="00136651"/>
    <w:rsid w:val="001930C3"/>
    <w:rsid w:val="001C14A4"/>
    <w:rsid w:val="001D7B28"/>
    <w:rsid w:val="00223A17"/>
    <w:rsid w:val="003E1ABD"/>
    <w:rsid w:val="00444247"/>
    <w:rsid w:val="00454097"/>
    <w:rsid w:val="004D38B1"/>
    <w:rsid w:val="005642EE"/>
    <w:rsid w:val="005A49F8"/>
    <w:rsid w:val="005D0516"/>
    <w:rsid w:val="005D6EB5"/>
    <w:rsid w:val="00644A42"/>
    <w:rsid w:val="00664888"/>
    <w:rsid w:val="00665E4C"/>
    <w:rsid w:val="00687A5E"/>
    <w:rsid w:val="00692927"/>
    <w:rsid w:val="006A569A"/>
    <w:rsid w:val="006E1CCD"/>
    <w:rsid w:val="00762836"/>
    <w:rsid w:val="007664CE"/>
    <w:rsid w:val="00766E59"/>
    <w:rsid w:val="007E3B97"/>
    <w:rsid w:val="00874515"/>
    <w:rsid w:val="008925E5"/>
    <w:rsid w:val="009A52CF"/>
    <w:rsid w:val="00A4581F"/>
    <w:rsid w:val="00A51FF9"/>
    <w:rsid w:val="00B60FD4"/>
    <w:rsid w:val="00BD4985"/>
    <w:rsid w:val="00BE12DF"/>
    <w:rsid w:val="00C34E05"/>
    <w:rsid w:val="00C5051D"/>
    <w:rsid w:val="00C72BBB"/>
    <w:rsid w:val="00DC1CD7"/>
    <w:rsid w:val="00E742E4"/>
    <w:rsid w:val="00F13620"/>
    <w:rsid w:val="00F35938"/>
    <w:rsid w:val="00F51684"/>
    <w:rsid w:val="00F5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2675D12"/>
  <w15:chartTrackingRefBased/>
  <w15:docId w15:val="{51D04EC1-A456-45BD-BBAC-3304C394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7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7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87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7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7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7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7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7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7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7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7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87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7A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7A5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7A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7A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7A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7A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7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7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7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7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7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7A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7A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7A5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7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7A5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7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4</Pages>
  <Words>1229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Hudson Menezes Castelo Branco</dc:creator>
  <cp:keywords/>
  <dc:description/>
  <cp:lastModifiedBy>Hudson Menezes Castelo Branco</cp:lastModifiedBy>
  <cp:revision>6</cp:revision>
  <dcterms:created xsi:type="dcterms:W3CDTF">2026-09-17T19:35:00Z</dcterms:created>
  <dcterms:modified xsi:type="dcterms:W3CDTF">2026-09-18T21:48:00Z</dcterms:modified>
</cp:coreProperties>
</file>