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Fonts w:ascii="Arial" w:cs="Arial" w:eastAsia="Arial" w:hAnsi="Arial"/>
        </w:rPr>
        <w:t xml:space="preserve">BONNY MAKANIANKHONDO</w:t>
      </w:r>
    </w:p>
    <w:p>
      <w:pPr>
        <w:pBdr>
          <w:bottom w:val="single" w:color="2C5F8D" w:sz="6" w:space="1"/>
        </w:pBdr>
        <w:spacing w:after="120"/>
        <w:jc w:val="center"/>
      </w:pPr>
    </w:p>
    <w:p>
      <w:pPr>
        <w:spacing w:after="240"/>
        <w:jc w:val="center"/>
      </w:pPr>
      <w:r>
        <w:rPr>
          <w:sz w:val="22"/>
          <w:szCs w:val="22"/>
          <w:rFonts w:ascii="Arial" w:cs="Arial" w:eastAsia="Arial" w:hAnsi="Arial"/>
        </w:rPr>
        <w:t xml:space="preserve">bmakaniankhondo@icstars.org • 312-966-9631 • Chicago, IL 60625</w:t>
      </w:r>
    </w:p>
    <w:p>
      <w:pPr>
        <w:spacing w:after="240"/>
        <w:jc w:val="center"/>
      </w:pPr>
      <w:r>
        <w:rPr>
          <w:color w:val="0563C1"/>
          <w:sz w:val="20"/>
          <w:szCs w:val="20"/>
          <w:rFonts w:ascii="Arial" w:cs="Arial" w:eastAsia="Arial" w:hAnsi="Arial"/>
        </w:rPr>
        <w:t xml:space="preserve">www.linkedin.com/in/bonnymak</w:t>
      </w:r>
    </w:p>
    <w:p>
      <w:pPr>
        <w:pStyle w:val="Heading1"/>
        <w:spacing w:before="120" w:after="120"/>
      </w:pPr>
      <w:r>
        <w:rPr>
          <w:b/>
          <w:bCs/>
          <w:color w:val="2C5F8D"/>
          <w:sz w:val="26"/>
          <w:szCs w:val="26"/>
          <w:rFonts w:ascii="Arial" w:cs="Arial" w:eastAsia="Arial" w:hAnsi="Arial"/>
        </w:rPr>
        <w:t xml:space="preserve">PROFESSIONAL SUMMARY</w:t>
      </w:r>
    </w:p>
    <w:p>
      <w:pPr>
        <w:spacing w:after="240"/>
      </w:pPr>
      <w:r>
        <w:rPr>
          <w:sz w:val="22"/>
          <w:szCs w:val="22"/>
          <w:rFonts w:ascii="Arial" w:cs="Arial" w:eastAsia="Arial" w:hAnsi="Arial"/>
        </w:rPr>
        <w:t xml:space="preserve">I'm a Full-Stack Software Engineer who builds reliable, structured systems, and I've led teams to deliver complex projects. I developed the role-based access control for SyncUp from the ground up, ensuring robust security like I would any physical installation. I bring a hands-on approach to team building and project execution, making sure everyone understands the blueprint before we start wiring.</w:t>
      </w:r>
    </w:p>
    <w:p>
      <w:pPr>
        <w:pStyle w:val="Heading1"/>
        <w:spacing w:before="120" w:after="120"/>
      </w:pPr>
      <w:r>
        <w:rPr>
          <w:b/>
          <w:bCs/>
          <w:color w:val="2C5F8D"/>
          <w:sz w:val="26"/>
          <w:szCs w:val="26"/>
          <w:rFonts w:ascii="Arial" w:cs="Arial" w:eastAsia="Arial" w:hAnsi="Arial"/>
        </w:rPr>
        <w:t xml:space="preserve">TECHNICAL SKILLS</w:t>
      </w:r>
    </w:p>
    <w:p>
      <w:pPr>
        <w:spacing w:before="0" w:after="60"/>
      </w:pPr>
      <w:r>
        <w:rPr>
          <w:b/>
          <w:bCs/>
          <w:color w:val="2C5F8D"/>
          <w:sz w:val="22"/>
          <w:szCs w:val="22"/>
          <w:rFonts w:ascii="Arial" w:cs="Arial" w:eastAsia="Arial" w:hAnsi="Arial"/>
        </w:rPr>
        <w:t xml:space="preserve">Languages: </w:t>
      </w:r>
      <w:r>
        <w:rPr>
          <w:sz w:val="22"/>
          <w:szCs w:val="22"/>
          <w:rFonts w:ascii="Arial" w:cs="Arial" w:eastAsia="Arial" w:hAnsi="Arial"/>
        </w:rPr>
        <w:t xml:space="preserve">javascript es6+ • postgresql • rest • relational schema design • query optimization • llm integrations • rag pipelines • semantic search • typescript • python • graphql • react • express • redux • orm</w:t>
      </w:r>
    </w:p>
    <w:p>
      <w:pPr>
        <w:spacing w:before="120" w:after="60"/>
      </w:pPr>
      <w:r>
        <w:rPr>
          <w:b/>
          <w:bCs/>
          <w:color w:val="2C5F8D"/>
          <w:sz w:val="22"/>
          <w:szCs w:val="22"/>
          <w:rFonts w:ascii="Arial" w:cs="Arial" w:eastAsia="Arial" w:hAnsi="Arial"/>
        </w:rPr>
        <w:t xml:space="preserve">Libraries: </w:t>
      </w:r>
      <w:r>
        <w:rPr>
          <w:sz w:val="22"/>
          <w:szCs w:val="22"/>
          <w:rFonts w:ascii="Arial" w:cs="Arial" w:eastAsia="Arial" w:hAnsi="Arial"/>
        </w:rPr>
        <w:t xml:space="preserve">backend &amp; apis: node.js • tailwind css • zustand</w:t>
      </w:r>
    </w:p>
    <w:p>
      <w:pPr>
        <w:spacing w:before="120" w:after="60"/>
      </w:pPr>
      <w:r>
        <w:rPr>
          <w:b/>
          <w:bCs/>
          <w:color w:val="2C5F8D"/>
          <w:sz w:val="22"/>
          <w:szCs w:val="22"/>
          <w:rFonts w:ascii="Arial" w:cs="Arial" w:eastAsia="Arial" w:hAnsi="Arial"/>
        </w:rPr>
        <w:t xml:space="preserve">Databases: </w:t>
      </w:r>
      <w:r>
        <w:rPr>
          <w:sz w:val="22"/>
          <w:szCs w:val="22"/>
          <w:rFonts w:ascii="Arial" w:cs="Arial" w:eastAsia="Arial" w:hAnsi="Arial"/>
        </w:rPr>
        <w:t xml:space="preserve">sql • mysql</w:t>
      </w:r>
    </w:p>
    <w:p>
      <w:pPr>
        <w:spacing w:before="120" w:after="60"/>
      </w:pPr>
      <w:r>
        <w:rPr>
          <w:b/>
          <w:bCs/>
          <w:color w:val="2C5F8D"/>
          <w:sz w:val="22"/>
          <w:szCs w:val="22"/>
          <w:rFonts w:ascii="Arial" w:cs="Arial" w:eastAsia="Arial" w:hAnsi="Arial"/>
        </w:rPr>
        <w:t xml:space="preserve">Other: </w:t>
      </w:r>
      <w:r>
        <w:rPr>
          <w:sz w:val="22"/>
          <w:szCs w:val="22"/>
          <w:rFonts w:ascii="Arial" w:cs="Arial" w:eastAsia="Arial" w:hAnsi="Arial"/>
        </w:rPr>
        <w:t xml:space="preserve">jwt • oauth 2.0 • indexing • aug 2025 – dec 2025 • index</w:t>
      </w:r>
    </w:p>
    <w:p>
      <w:pPr>
        <w:spacing w:after="240"/>
      </w:pPr>
    </w:p>
    <w:p>
      <w:pPr>
        <w:pStyle w:val="Heading1"/>
        <w:spacing w:before="120" w:after="120"/>
      </w:pPr>
      <w:r>
        <w:rPr>
          <w:b/>
          <w:bCs/>
          <w:color w:val="2C5F8D"/>
          <w:sz w:val="26"/>
          <w:szCs w:val="26"/>
          <w:rFonts w:ascii="Arial" w:cs="Arial" w:eastAsia="Arial" w:hAnsi="Arial"/>
        </w:rPr>
        <w:t xml:space="preserve">PROFESSIONAL EXPERIENCE</w:t>
      </w:r>
    </w:p>
    <w:p>
      <w:pPr>
        <w:spacing w:after="60"/>
      </w:pPr>
      <w:r>
        <w:rPr>
          <w:b/>
          <w:bCs/>
          <w:sz w:val="24"/>
          <w:szCs w:val="24"/>
          <w:rFonts w:ascii="Arial" w:cs="Arial" w:eastAsia="Arial" w:hAnsi="Arial"/>
        </w:rPr>
        <w:t xml:space="preserve">Lead Full Stack Developer</w:t>
      </w:r>
      <w:r>
        <w:rPr>
          <w:sz w:val="24"/>
          <w:szCs w:val="24"/>
          <w:rFonts w:ascii="Arial" w:cs="Arial" w:eastAsia="Arial" w:hAnsi="Arial"/>
        </w:rPr>
        <w:t xml:space="preserve"> | Not Specified</w:t>
      </w:r>
    </w:p>
    <w:p>
      <w:pPr>
        <w:spacing w:after="120"/>
      </w:pPr>
      <w:r>
        <w:rPr>
          <w:i/>
          <w:iCs/>
          <w:color w:val="666666"/>
          <w:sz w:val="22"/>
          <w:szCs w:val="22"/>
          <w:rFonts w:ascii="Arial" w:cs="Arial" w:eastAsia="Arial" w:hAnsi="Arial"/>
        </w:rPr>
        <w:t xml:space="preserve">Aug 2025 - Present</w:t>
      </w:r>
    </w:p>
    <w:p>
      <w:pPr>
        <w:spacing w:after="120"/>
      </w:pPr>
    </w:p>
    <w:p>
      <w:pPr>
        <w:spacing w:after="60"/>
      </w:pPr>
      <w:r>
        <w:rPr>
          <w:b/>
          <w:bCs/>
          <w:sz w:val="24"/>
          <w:szCs w:val="24"/>
          <w:rFonts w:ascii="Arial" w:cs="Arial" w:eastAsia="Arial" w:hAnsi="Arial"/>
        </w:rPr>
        <w:t xml:space="preserve">Full-Stack Engineering Intern</w:t>
      </w:r>
      <w:r>
        <w:rPr>
          <w:sz w:val="24"/>
          <w:szCs w:val="24"/>
          <w:rFonts w:ascii="Arial" w:cs="Arial" w:eastAsia="Arial" w:hAnsi="Arial"/>
        </w:rPr>
        <w:t xml:space="preserve"> | i.c Stars</w:t>
      </w:r>
    </w:p>
    <w:p>
      <w:pPr>
        <w:spacing w:after="120"/>
      </w:pPr>
      <w:r>
        <w:rPr>
          <w:i/>
          <w:iCs/>
          <w:color w:val="666666"/>
          <w:sz w:val="22"/>
          <w:szCs w:val="22"/>
          <w:rFonts w:ascii="Arial" w:cs="Arial" w:eastAsia="Arial" w:hAnsi="Arial"/>
        </w:rPr>
        <w:t xml:space="preserve">Chicago, IL | Aug 2025 - Dec 2025</w:t>
      </w:r>
    </w:p>
    <w:p>
      <w:pPr>
        <w:pStyle w:val="Heading1"/>
        <w:spacing w:before="240" w:after="120"/>
      </w:pPr>
      <w:r>
        <w:rPr>
          <w:b/>
          <w:bCs/>
          <w:color w:val="2C5F8D"/>
          <w:sz w:val="26"/>
          <w:szCs w:val="26"/>
          <w:rFonts w:ascii="Arial" w:cs="Arial" w:eastAsia="Arial" w:hAnsi="Arial"/>
        </w:rPr>
        <w:t xml:space="preserve">PROJECTS</w:t>
      </w:r>
    </w:p>
    <w:p>
      <w:pPr>
        <w:spacing w:after="60"/>
      </w:pPr>
      <w:r>
        <w:rPr>
          <w:b/>
          <w:bCs/>
          <w:sz w:val="24"/>
          <w:szCs w:val="24"/>
          <w:rFonts w:ascii="Arial" w:cs="Arial" w:eastAsia="Arial" w:hAnsi="Arial"/>
        </w:rPr>
        <w:t xml:space="preserve">Resume Agent (AI Application Automation Platform)</w:t>
      </w:r>
      <w:r>
        <w:rPr>
          <w:sz w:val="22"/>
          <w:szCs w:val="22"/>
          <w:rFonts w:ascii="Arial" w:cs="Arial" w:eastAsia="Arial" w:hAnsi="Arial"/>
        </w:rPr>
      </w:r>
    </w:p>
    <w:p>
      <w:pPr>
        <w:spacing w:after="80"/>
      </w:pPr>
      <w:r>
        <w:rPr>
          <w:sz w:val="22"/>
          <w:szCs w:val="22"/>
          <w:rFonts w:ascii="Arial" w:cs="Arial" w:eastAsia="Arial" w:hAnsi="Arial"/>
        </w:rPr>
        <w:t xml:space="preserve">Architected a multi-agent AI system that automates job analysis, semantic resume matching, and tailored document generation. Designed a structured rules engine to score ATS compatibility using weighted semantic similarity and keyword classification. Implemented PostgreSQL with pgvector for semantic search across experience embeddings. Built provider fallback chains across Anthropic, Gemini, and Cohere to ensure reliability. Engineered web scraping pipelines to extract structured job data for automated classification. Designed modular backend architecture to support scalable agent orchestration. Impact: Reduced manual resume tailoring time by 80% and enabled automated application workflows.</w:t>
      </w:r>
    </w:p>
    <w:p>
      <w:pPr>
        <w:spacing w:after="120"/>
      </w:pPr>
    </w:p>
    <w:p>
      <w:pPr>
        <w:spacing w:after="60"/>
      </w:pPr>
      <w:r>
        <w:rPr>
          <w:b/>
          <w:bCs/>
          <w:sz w:val="24"/>
          <w:szCs w:val="24"/>
          <w:rFonts w:ascii="Arial" w:cs="Arial" w:eastAsia="Arial" w:hAnsi="Arial"/>
        </w:rPr>
        <w:t xml:space="preserve">SyncUp (Mentorship &amp; Collaboration Platform)</w:t>
      </w:r>
      <w:r>
        <w:rPr>
          <w:sz w:val="22"/>
          <w:szCs w:val="22"/>
          <w:rFonts w:ascii="Arial" w:cs="Arial" w:eastAsia="Arial" w:hAnsi="Arial"/>
        </w:rPr>
      </w:r>
    </w:p>
    <w:p>
      <w:pPr>
        <w:spacing w:after="80"/>
      </w:pPr>
      <w:r>
        <w:rPr>
          <w:sz w:val="22"/>
          <w:szCs w:val="22"/>
          <w:rFonts w:ascii="Arial" w:cs="Arial" w:eastAsia="Arial" w:hAnsi="Arial"/>
        </w:rPr>
        <w:t xml:space="preserve">Building a scalable mentorship and project collaboration platform designed for 500+ concurrent users. Designed relational schema in MySQL to track structured "skill signals" and user progression. Built RESTful backend APIs with Node.js and Express. Implemented secure authentication and role-based access control. Developed frontend with React and Tailwind for modular UI scaling. Focused on clean architecture to support future analytics and reporting layers.</w:t>
      </w:r>
    </w:p>
    <w:p>
      <w:pPr>
        <w:pStyle w:val="Heading1"/>
        <w:spacing w:before="240" w:after="120"/>
      </w:pPr>
      <w:r>
        <w:rPr>
          <w:b/>
          <w:bCs/>
          <w:color w:val="2C5F8D"/>
          <w:sz w:val="26"/>
          <w:szCs w:val="26"/>
          <w:rFonts w:ascii="Arial" w:cs="Arial" w:eastAsia="Arial" w:hAnsi="Arial"/>
        </w:rPr>
        <w:t xml:space="preserve">EDUCATION</w:t>
      </w:r>
    </w:p>
    <w:p>
      <w:pPr>
        <w:spacing w:after="60"/>
      </w:pPr>
      <w:r>
        <w:rPr>
          <w:b/>
          <w:bCs/>
          <w:sz w:val="24"/>
          <w:szCs w:val="24"/>
          <w:rFonts w:ascii="Arial" w:cs="Arial" w:eastAsia="Arial" w:hAnsi="Arial"/>
        </w:rPr>
        <w:t xml:space="preserve">A.A.S. in Construction Management</w:t>
      </w:r>
    </w:p>
    <w:p>
      <w:pPr>
        <w:spacing w:after="120"/>
      </w:pPr>
      <w:r>
        <w:rPr>
          <w:i/>
          <w:iCs/>
          <w:color w:val="666666"/>
          <w:sz w:val="22"/>
          <w:szCs w:val="22"/>
          <w:rFonts w:ascii="Arial" w:cs="Arial" w:eastAsia="Arial" w:hAnsi="Arial"/>
        </w:rPr>
        <w:t xml:space="preserve">Ivy Tech Community College | Present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2026-03-05T00:10:14.467Z</dcterms:created>
  <dcterms:modified xsi:type="dcterms:W3CDTF">2026-03-05T00:10:14.467Z</dcterms:modified>
</cp:coreProperties>
</file>

<file path=docProps/custom.xml><?xml version="1.0" encoding="utf-8"?>
<Properties xmlns="http://schemas.openxmlformats.org/officeDocument/2006/custom-properties" xmlns:vt="http://schemas.openxmlformats.org/officeDocument/2006/docPropsVTypes"/>
</file>