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/app/patient/cost-estimates (UI 있음, AI 자동산출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Human Agent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/app/api/translate, /app/api/translate-text (번역 API 완성, 화상 내 실시간 통합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(UI 있음, 자동 리마인더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/app/patient/symptoms (화면 있음, AI 자동감지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/app/patient/education, /app/education (화면 있음, 러시아어 콘텐츠 일부)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/app/patient/messages (화면 있음, 실시간 푸시 부분구현)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(*_encrypted 컬럼).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 (+ /app/api/livekit/webhook)</w:t>
              <w:br/>
              <w:t>/app/telemedicine/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  <w:br/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sentry.*.config.ts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*_encrypted 컬럼 데이터 보호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"의료 정보 제공 및 연결 서비스"로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