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운영·보안 가이드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관 리 자 매 뉴 얼</w:t>
      </w:r>
    </w:p>
    <w:p>
      <w:pPr>
        <w:pBdr>
          <w:bottom w:val="single" w:color="B71C1C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b/>
          <w:bCs/>
          <w:color w:val="B71C1C"/>
          <w:sz w:val="24"/>
          <w:szCs w:val="24"/>
        </w:rPr>
        <w:t>기밀 문서: 관리자·PM 전용</w:t>
      </w:r>
    </w:p>
    <w:p>
      <w:r>
        <w:t xml:space="preserve"/>
      </w:r>
    </w:p>
    <w:p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본로이 PM, 기술 운영팀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어드민 대시보드 사용법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관리자 접속</w:t>
      </w:r>
    </w:p>
    <w:p>
      <w:pPr>
        <w:pStyle w:val="ListParagraph"/>
        <w:keepNext/>
        <w:numPr>
          <w:ilvl w:val="0"/>
          <w:numId w:val="8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healwith.co.kr/admin 접속: 관리자 계정으로 로그인 필요 (app_metadata.role = admin)</w:t>
      </w:r>
    </w:p>
    <w:p>
      <w:pPr>
        <w:pStyle w:val="ListParagraph"/>
        <w:keepNext/>
        <w:numPr>
          <w:ilvl w:val="0"/>
          <w:numId w:val="8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이메일 인증 확인</w:t>
      </w:r>
    </w:p>
    <w:p>
      <w:pPr>
        <w:pStyle w:val="ListParagraph"/>
        <w:keepNext/>
        <w:numPr>
          <w:ilvl w:val="0"/>
          <w:numId w:val="8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어드민 대시보드 메인으로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 페이지: 대시보드]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관리자 계정 정보는 어떤 경우에도 외부 공유 금지. service_role 키는 코드베이스에 절대 포함하지 않는다.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대시보드 주요 지표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환자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건수 · AI 채팅 · 텔레그램/왓츠앱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코디네이터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상담 건수 · 예정 상담 · 견적/문구 편집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에이전시·클리닉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활성 기관 수 · 협진 의뢰 · 파트너 계정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병원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미응답 리드 · 제휴 병원 · 리드 전체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시스템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AI 회귀 시험 · 환각 응답 · 최근 실행. 카드를 누르면 해당 화면으로 이동하고, 아래 「최근 활동」이 모든 역할의 변경사항을 시간순으로 보여준다</w:t>
            </w:r>
          </w:p>
        </w:tc>
      </w:tr>
    </w:tbl>
    <w:p>
      <w:r>
        <w:t xml:space="preserve"/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환자·세션 관리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환자 목록 관리</w:t>
      </w:r>
    </w:p>
    <w:p>
      <w:pPr>
        <w:pStyle w:val="ListParagraph"/>
        <w:keepNext/>
        <w:numPr>
          <w:ilvl w:val="0"/>
          <w:numId w:val="8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/admin/inquiries 접속</w:t>
      </w:r>
    </w:p>
    <w:p>
      <w:pPr>
        <w:pStyle w:val="ListParagraph"/>
        <w:keepNext/>
        <w:numPr>
          <w:ilvl w:val="0"/>
          <w:numId w:val="8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국가·암종·상태로 좁혀 본다</w:t>
      </w:r>
    </w:p>
    <w:p>
      <w:pPr>
        <w:pStyle w:val="ListParagraph"/>
        <w:keepNext/>
        <w:numPr>
          <w:ilvl w:val="0"/>
          <w:numId w:val="8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누르면 케이스 상세로 들어가 접수 내용·서류·상담·소견 이력을 본다. 가입 회원 목록은 [파트너·회원 › 환자 회원]에서 따로 본다</w:t>
      </w:r>
    </w:p>
    <w:p>
      <w:pPr>
        <w:pStyle w:val="ListParagraph"/>
        <w:keepNext/>
        <w:numPr>
          <w:ilvl w:val="0"/>
          <w:numId w:val="8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상태 변경: 신규접수 → 검토중 → 병원배정 → 상담완료 → 입원대기 → 사후관리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/admin/inquiries 페이지: 문의 관리]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PII 복호화는 권한 있는 관리자만 가능. 화면에는 마스킹 표시.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화상세션 관리</w:t>
      </w:r>
    </w:p>
    <w:p>
      <w:pPr>
        <w:pStyle w:val="ListParagraph"/>
        <w:keepNext/>
        <w:numPr>
          <w:ilvl w:val="0"/>
          <w:numId w:val="9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/admin/consultations 접속</w:t>
      </w:r>
    </w:p>
    <w:p>
      <w:pPr>
        <w:pStyle w:val="ListParagraph"/>
        <w:keepNext/>
        <w:numPr>
          <w:ilvl w:val="0"/>
          <w:numId w:val="9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진행 중·예정·완료 세션 목록 확인</w:t>
      </w:r>
    </w:p>
    <w:p>
      <w:pPr>
        <w:pStyle w:val="ListParagraph"/>
        <w:keepNext/>
        <w:numPr>
          <w:ilvl w:val="0"/>
          <w:numId w:val="9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세션 강제 종료: [세션 종료] 버튼: 이상 징후 또는 연결 문제 발생 시</w:t>
      </w:r>
    </w:p>
    <w:p>
      <w:pPr>
        <w:pStyle w:val="ListParagraph"/>
        <w:keepNext/>
        <w:numPr>
          <w:ilvl w:val="0"/>
          <w:numId w:val="9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로그 다운로드 (상담 일시·참여자·지속 시간)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/admin/consultations 페이지: 상담 관리]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화상상담 내용은 녹화·저장하지 않는다. 개인정보 보호 정책 준수.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계정 관리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코디네이터 계정 생성</w:t>
      </w:r>
    </w:p>
    <w:p>
      <w:pPr>
        <w:pStyle w:val="ListParagraph"/>
        <w:keepNext/>
        <w:numPr>
          <w:ilvl w:val="0"/>
          <w:numId w:val="9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[파트너·회원 › 직원(코디) 계정] 메뉴 클릭 (/admin/staff)</w:t>
      </w:r>
    </w:p>
    <w:p>
      <w:pPr>
        <w:pStyle w:val="ListParagraph"/>
        <w:keepNext/>
        <w:numPr>
          <w:ilvl w:val="0"/>
          <w:numId w:val="9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이름·이메일을 넣고 역할을 「코디네이터」로 둔다. 임시 비밀번호는 비우면 자동 생성된다</w:t>
      </w:r>
    </w:p>
    <w:p>
      <w:pPr>
        <w:pStyle w:val="ListParagraph"/>
        <w:numPr>
          <w:ilvl w:val="0"/>
          <w:numId w:val="9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[계정 생성 / 역할 부여]를 누른다. 초대 메일이 나가는 것이 아니라, 나온 이메일과 임시 비밀번호를 직원에게 직접 전달하면 본인이 바꾼다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계정 역할 변경</w:t>
      </w:r>
    </w:p>
    <w:p>
      <w:pPr>
        <w:pStyle w:val="ListParagraph"/>
        <w:keepNext/>
        <w:numPr>
          <w:ilvl w:val="0"/>
          <w:numId w:val="9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「등록된 직원」 목록에서 [수정]을 누른다. 같은 줄에 [비밀번호 초기화]·[비활성화]도 있다</w:t>
      </w:r>
    </w:p>
    <w:p>
      <w:pPr>
        <w:pStyle w:val="ListParagraph"/>
        <w:numPr>
          <w:ilvl w:val="0"/>
          <w:numId w:val="9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의사는 계정이 없다. 상담방 초대링크로 참여한다. 국내 의료기관·해외 에이전시·해외 의료기관은 [에이전시·클리닉]·[제휴 병원] 메뉴에서 따로 관리한다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역할 변경은 app_metadata.role 기준으로 처리. user_metadata는 사용하지 않는다.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코디네이터 배정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인테이크 배정 프로세스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환자 수신 시 코디네이터 배정 흐름: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56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수신 확인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 대시보드 환자 알림 확인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선택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국가·언어 기준 적합 코디네이터 선택 (러시아어 환자 → 러시아어 가능 코디네이터)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배정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/admin/inquiries 에서 [코디네이터 배정] 클릭 후 담당자 선택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코디네이터에게 배정 알림 이메일 자동 발송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연락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코디네이터가 24시간 내 환자 최초 연락 (WhatsApp/이메일)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부하 분산 원칙</w:t>
      </w:r>
    </w:p>
    <w:p>
      <w:pPr>
        <w:pStyle w:val="ListParagraph"/>
        <w:keepNext/>
        <w:numPr>
          <w:ilvl w:val="0"/>
          <w:numId w:val="9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1인 최대 동시 담당 건수: 15건 권장</w:t>
      </w:r>
    </w:p>
    <w:p>
      <w:pPr>
        <w:pStyle w:val="ListParagraph"/>
        <w:keepNext/>
        <w:numPr>
          <w:ilvl w:val="0"/>
          <w:numId w:val="9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언어 매칭 우선: 환자 사용 언어와 코디네이터 구사 언어 일치</w:t>
      </w:r>
    </w:p>
    <w:p>
      <w:pPr>
        <w:pStyle w:val="ListParagraph"/>
        <w:numPr>
          <w:ilvl w:val="0"/>
          <w:numId w:val="9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암종별 전문성 고려: 동일 코디네이터에게 반복 배정 시 전문성 축적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통계 및 리포트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KPI 추적 대시보드</w:t>
      </w:r>
    </w:p>
    <w:p>
      <w:pPr>
        <w:pStyle w:val="ListParagraph"/>
        <w:keepNext/>
        <w:numPr>
          <w:ilvl w:val="0"/>
          <w:numId w:val="9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/admin/khidi/conversion 접속</w:t>
      </w:r>
    </w:p>
    <w:p>
      <w:pPr>
        <w:pStyle w:val="ListParagraph"/>
        <w:keepNext/>
        <w:numPr>
          <w:ilvl w:val="0"/>
          <w:numId w:val="9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유치·상담·사후관리·만족도가 목표 대비 자동 집계된다. 아래 [북극성 지표]·[유치 전환 상세]·[환자 만족도]·[증빙 산출물]로 더 파고든다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/admin/khidi/kpi-dashboard 페이지: KHIDI 리포트]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집계 방법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유치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status = '입원대기' 이상으로 변경된 환자 건수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consultation_sessions 테이블 completed 건수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국가별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inquiries.country 기준 집계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inquiries.cancer_type 기준 집계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평균 응답 시간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첫 연락 시간 (목표: 24시간 이내)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KHIDI 보고용 리포트 생성</w:t>
      </w:r>
    </w:p>
    <w:p>
      <w:pPr>
        <w:pStyle w:val="ListParagraph"/>
        <w:keepNext/>
        <w:numPr>
          <w:ilvl w:val="0"/>
          <w:numId w:val="9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[홈 › KHIDI 리포트 › 증빙 산출물] 열기 (/admin/khidi/evidence)</w:t>
      </w:r>
    </w:p>
    <w:p>
      <w:pPr>
        <w:pStyle w:val="ListParagraph"/>
        <w:keepNext/>
        <w:numPr>
          <w:ilvl w:val="0"/>
          <w:numId w:val="9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보고 기간을 고른다</w:t>
      </w:r>
    </w:p>
    <w:p>
      <w:pPr>
        <w:pStyle w:val="ListParagraph"/>
        <w:keepNext/>
        <w:numPr>
          <w:ilvl w:val="0"/>
          <w:numId w:val="9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[리포트 다운로드] 클릭: CSV 또는 PDF 형식</w:t>
      </w:r>
    </w:p>
    <w:p>
      <w:pPr>
        <w:pStyle w:val="ListParagraph"/>
        <w:numPr>
          <w:ilvl w:val="0"/>
          <w:numId w:val="9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내려받은 데이터로 중간·최종 보고서(KHIDI 지정 양식) 실적 수치를 갱신한다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KHIDI 제출용 KPI 수치는 반드시 이 리포트 데이터를 기준으로 한다.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시스템 모니터링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Vercel 모니터링</w:t>
      </w:r>
    </w:p>
    <w:p>
      <w:pPr>
        <w:pStyle w:val="ListParagraph"/>
        <w:keepNext/>
        <w:numPr>
          <w:ilvl w:val="0"/>
          <w:numId w:val="9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Vercel 대시보드(vercel.com) 접속 → 프로젝트 healo-khidi</w:t>
      </w:r>
    </w:p>
    <w:p>
      <w:pPr>
        <w:pStyle w:val="ListParagraph"/>
        <w:keepNext/>
        <w:numPr>
          <w:ilvl w:val="0"/>
          <w:numId w:val="9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Deployments 탭: 최신 배포 상태 확인 (Ready / Error / Building)</w:t>
      </w:r>
    </w:p>
    <w:p>
      <w:pPr>
        <w:pStyle w:val="ListParagraph"/>
        <w:keepNext/>
        <w:numPr>
          <w:ilvl w:val="0"/>
          <w:numId w:val="9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Functions 탭: Serverless API 실행 시간 및 오류 확인</w:t>
      </w:r>
    </w:p>
    <w:p>
      <w:pPr>
        <w:pStyle w:val="ListParagraph"/>
        <w:numPr>
          <w:ilvl w:val="0"/>
          <w:numId w:val="9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Analytics 탭: 방문자 수, 페이지별 응답 시간(Core Web Vitals) 확인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Vercel 배포 트리거: 하루 한 번(KST 15시) Daily Deploy 창구가 main 을 production 브랜치로 밀 때만 빌드된다. main 에 합쳤다고 바로 실서비스에 나가지 않는다.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Supabase 모니터링</w:t>
      </w:r>
    </w:p>
    <w:p>
      <w:pPr>
        <w:pStyle w:val="ListParagraph"/>
        <w:keepNext/>
        <w:numPr>
          <w:ilvl w:val="0"/>
          <w:numId w:val="9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대시보드(supabase.com) → 프로젝트 hvwwlkawaxabhtumjhrg</w:t>
      </w:r>
    </w:p>
    <w:p>
      <w:pPr>
        <w:pStyle w:val="ListParagraph"/>
        <w:keepNext/>
        <w:numPr>
          <w:ilvl w:val="0"/>
          <w:numId w:val="9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Database 탭: 연결 수, 쿼리 슬로우 로그 확인</w:t>
      </w:r>
    </w:p>
    <w:p>
      <w:pPr>
        <w:pStyle w:val="ListParagraph"/>
        <w:keepNext/>
        <w:numPr>
          <w:ilvl w:val="0"/>
          <w:numId w:val="9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Logs 탭: API/Auth/Storage 시스템 실시간 조회</w:t>
      </w:r>
    </w:p>
    <w:p>
      <w:pPr>
        <w:pStyle w:val="ListParagraph"/>
        <w:numPr>
          <w:ilvl w:val="0"/>
          <w:numId w:val="9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Usage 탭: 월별 DB 용량·API 호출 수 확인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Supabase Pro 플랜 사용 중. 지출 상한을 넘기면 업로드부터 막히므로 월 1회 Usage 점검 필수.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오류 대응 절차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0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오류 유형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실패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Deployments 탭 오류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로그 확인 → vercel.json 검증 → npx next build --webpack 로컬 재현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500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연결 확인 → 환경변수(SUPABASE_URL, ANON_KEY) 점검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연결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Database 탭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연결 수 한도 확인 → pgbouncer 풀링 점검 → Supabase 재시작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대시보드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방 이름·토큰 유효성 확인 → LIVEKIT_API_KEY 환경변수 점검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응답 없음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GOOGLE_GENERATIVE_AI_API_KEY 유효성 확인 → Gemini API 상태 페이지 확인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백업 및 복구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자동 백업 체계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백업 대상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주기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매일 1회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Supabase Pro 플랜 자동 백업 (7일 보관): 대시보드 Backups 탭에서 확인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 push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main 브랜치 + GitLab 자동 미러 (ops/gitlab-mirror 워크플로우)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Storage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rclone 또는 supabase storage download 명령으로 로컬 백업 권장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환경변수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변경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환경변수 → 로컬 암호화 파일로 백업 (1Password 또는 암호화 .env.vault)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DB 복구 절차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Supabase 포인트인타임 복구</w:t>
      </w:r>
    </w:p>
    <w:p>
      <w:pPr>
        <w:pStyle w:val="ListParagraph"/>
        <w:keepNext/>
        <w:numPr>
          <w:ilvl w:val="0"/>
          <w:numId w:val="9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 → Settings → Database → Backups</w:t>
      </w:r>
    </w:p>
    <w:p>
      <w:pPr>
        <w:pStyle w:val="ListParagraph"/>
        <w:keepNext/>
        <w:numPr>
          <w:ilvl w:val="0"/>
          <w:numId w:val="9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복구할 시점 선택 후 [Restore to this point] 클릭</w:t>
      </w:r>
    </w:p>
    <w:p>
      <w:pPr>
        <w:pStyle w:val="ListParagraph"/>
        <w:numPr>
          <w:ilvl w:val="0"/>
          <w:numId w:val="9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 완료 후 Vercel 재배포 실행 (환경변수 재확인)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복구 실행 시 해당 시점 이후 모든 데이터 소실. 반드시 사전에 최신 백업 다운로드 후 진행.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6.3 긴급 롤백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코드 롤백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revert &lt;되돌릴 커밋&gt;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push origin main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또는 Vercel Deployments 탭에서 이전 배포 버전 [Promote to Production] 클릭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7. 보안 사고 대응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보안 사고 유형별 대응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보안 사고 발생 시 즉시 PM에게 보고. Critical 사고는 24시간 내 KHIDI 보고 의무.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500"/>
        <w:gridCol w:w="44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사고 유형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 조치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대응 절차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PII 대량 유출 의심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서비스 중단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배포 일시 중단(Pause) 2. Supabase RLS 정책 강화 재적용 3. 접근 로그 전수 분석 4. 영향 환자 개별 통지 5. PM → KHIDI 보고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계정 무단 접근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비밀번호 즉시 변경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해당 계정 즉시 비활성화 2. Supabase Auth 로그 분석 3. 접속 IP 확인·차단 4. 전체 관리자 계정 비밀번호 리셋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키 노출 (GitHub 등)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키 재발급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Supabase/Vercel에서 노출된 키 즉시 무효화 2. 새 키 발급·환경변수 갱신 3. git history에서 키 제거(BFG Repo Cleaner) 4. GitHub secret scanning 알림 확인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비정상 트래픽 (DDoS 의심)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 강화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방화벽 규칙 추가 2. src/lib/rateLimit.ts 임계값 조정 3. 의심 IP 차단 4. 정상화 후 원인 분석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보안 정기 점검 체크리스트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분기별 1회 실시 (SECURITY_CHECKLIST.md 기준):</w:t>
      </w:r>
    </w:p>
    <w:p>
      <w:pPr>
        <w:pStyle w:val="ListParagraph"/>
        <w:numPr>
          <w:ilvl w:val="0"/>
          <w:numId w:val="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Supabase RLS 정책 전체 검토: 신규 테이블 정책 누락 여부</w:t>
      </w:r>
    </w:p>
    <w:p>
      <w:pPr>
        <w:pStyle w:val="ListParagraph"/>
        <w:numPr>
          <w:ilvl w:val="0"/>
          <w:numId w:val="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 인증 헬퍼 적용 여부 확인 (requireAdminAuth 등)</w:t>
      </w:r>
    </w:p>
    <w:p>
      <w:pPr>
        <w:pStyle w:val="ListParagraph"/>
        <w:numPr>
          <w:ilvl w:val="0"/>
          <w:numId w:val="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환경변수 노출 점검: .env.local gitignore 확인</w:t>
      </w:r>
    </w:p>
    <w:p>
      <w:pPr>
        <w:pStyle w:val="ListParagraph"/>
        <w:numPr>
          <w:ilvl w:val="0"/>
          <w:numId w:val="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의존성 보안 취약점 점검: npm audit</w:t>
      </w:r>
    </w:p>
    <w:p>
      <w:pPr>
        <w:pStyle w:val="ListParagraph"/>
        <w:numPr>
          <w:ilvl w:val="0"/>
          <w:numId w:val="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Auth 로그 이상 접속 IP 확인</w:t>
      </w:r>
    </w:p>
    <w:p>
      <w:pPr>
        <w:pStyle w:val="ListParagraph"/>
        <w:numPr>
          <w:ilvl w:val="0"/>
          <w:numId w:val="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키 로테이션 검토 (연 1회)</w:t>
      </w:r>
    </w:p>
    <w:p>
      <w:pPr>
        <w:pStyle w:val="ListParagraph"/>
        <w:numPr>
          <w:ilvl w:val="0"/>
          <w:numId w:val="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응답에 error.message 직접 노출 여부 코드 검토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7.3 보안 원칙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원칙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구현 방법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AES-256-GCM / encryptionV2.ts: 모든 환자 성명·연락처·주소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권한 최소화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app_metadata.role 기반 RBAC. anon key → 공개 읽기만. service_role → 서버 전용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보안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POST → requireAdminAuth 또는 checkRateLimit 필수 적용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은닉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응답에 error.message 직접 노출 금지. 'internal_error' 코드만 반환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서버 격리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접근 모듈에 import 'server-only' 필수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HEALO-2026-DOC-07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내부 기밀: 외부 공개 금지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>HEALO 플랫폼 | 관리자 매뉴얼: 기밀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2026-04-30T09:15:16.726Z</dcterms:created>
  <dcterms:modified xsi:type="dcterms:W3CDTF">2026-04-30T09:15:16.728Z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