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 xml:space="preserve">2026년 KHIDI 외국인환자 사전상담·사후관리 지원사업</w:t>
      </w:r>
    </w:p>
    <w:p>
      <w:pPr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테 스 트 결 과 서</w:t>
      </w:r>
    </w:p>
    <w:p>
      <w:pPr>
        <w:pBdr>
          <w:bottom w:val="single" w:color="00467F" w:sz="4" w:space="2"/>
        </w:pBdr>
        <w:spacing w:after="48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Test Report — HEALO Platform</w:t>
      </w:r>
    </w:p>
    <w:p>
      <w:r>
        <w:t xml:space="preserve"/>
      </w:r>
    </w:p>
    <w:p>
      <w:r>
        <w:t xml:space="preserve"/>
      </w:r>
    </w:p>
    <w:tbl>
      <w:tblPr>
        <w:tblW w:type="dxa" w:w="7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800"/>
      </w:tblGrid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기준 일자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2026년 8월 19일</w:t>
            </w:r>
          </w:p>
        </w:tc>
      </w:tr>
      <w:t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테스트 환경</w:t>
            </w:r>
          </w:p>
        </w:tc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Vercel Preview + Supabase Staging</w:t>
            </w:r>
          </w:p>
        </w:tc>
      </w:tr>
    </w:tbl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테스트 전략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테스트 범위 및 목표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HEALO 플랫폼의 테스트는 4개 레이어로 구성된다.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000"/>
        <w:gridCol w:w="50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유형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목적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단위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Jest / Vitest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개별 함수·모듈 단위 정확성 검증 (암호화·인증·RAG 로직)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통합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Jest + Supabase Test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엔드포인트 → DB 연동 전체 흐름 검증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사용자 시나리오 전체 플로우 자동화 (회원가입~인테이크~화상상담)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테스트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 + npm audit</w:t>
            </w:r>
          </w:p>
        </w:tc>
        <w:tc>
          <w:tcPr>
            <w:tcW w:type="dxa" w:w="5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 우회·주입 공격·권한 에스컬레이션 취약점 점검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테스트 원칙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모든 보안 관련 기능(인증·암호화·RBAC)은 회귀 테스트 필수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엔드포인트는 인증 없는 접근 거부 테스트 포함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E2E 테스트는 3개 사용자 역할(환자/코디네이터/관리자) 기준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성능 테스트는 Lighthouse 기준 Core Web Vitals 측정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보안 의존성 점검: npm audit 결과 High/Critical 0건 유지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E2E 테스트 케이스 목록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인증 및 접근 제어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Playwright 기반 E2E 시나리오 — 현재 코드베이스 구현 기준 — 아래 표는 2026-04 시점 «수동 확인» 시나리오다. 2026-08-19 현재는 e2e 폴더에 자동화 스크립트 45개 파일 164건이 들어와 자동 실행된다.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회원가입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이메일 입력 → 인증 메일 → 클릭 → 회원가입 완료 → /patient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성공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유효 이메일/비밀번호 → 로그인 → 역할별 대시보드 이동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로그인 실패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잘못된 비밀번호 → 오류 메시지 표시, 계정 잠금 안 됨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RBAC — 환자 보호 라우트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비로그인 상태에서 /patient 접근 → /login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RBAC — 관리자 라우트 보호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계정으로 /admin 접근 → 403 또는 리다이렉트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E2E-AUTH-06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인테이크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 → 로그인 없이 인테이크 폼 접근 가능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인테이크 플로우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5-Step 인테이크 완료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1~5 전체 입력 후 제출 → 인테이크 DB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파일 업로드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3에서 PDF 파일 첨부 → Supabase Storage 저장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필수 필드 검증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빈 필드로 다음 단계 진행 → 유효성 검증 오류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 확인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후 DB에 성명 평문 저장 없음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E2E-INT-05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알림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이메일 알림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AI 챗봇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응답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 입력 → 5초 내 AI 응답 수신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병원 추천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간암 문의 → 면력한방병원 포함 추천 결과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Human 이관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복잡한 의료 질문 입력 → 코디네이터 연결 제안 메시지 표시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E2E-CHAT-04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다국어 응답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러시아어 입력 → 러시아어로 응답 반환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(LiveKit)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500"/>
        <w:gridCol w:w="3906"/>
        <w:gridCol w:w="1500"/>
      </w:tblGrid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테스트명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시나리오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링크 접속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게스트 토큰 링크 → 로그인 없이 화상방 입장 성공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토큰 만료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만료된 게스트 링크 → 오류 메시지 및 재발급 안내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다중 참여자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+ 코디네이터 동시 접속 → 양방향 연결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E2E-VID-04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세션 기록</w:t>
            </w:r>
          </w:p>
        </w:tc>
        <w:tc>
          <w:tcPr>
            <w:tcW w:type="dxa" w:w="39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종료 → consultation_sessions DB 기록 확인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보안 회귀 테스트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인증 보안 테스트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파일 위치: src/lib/auth/requireAdminAuth.test.ts (예정 — 현재 수동 검증)</w:t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3000"/>
        <w:gridCol w:w="3806"/>
        <w:gridCol w:w="1000"/>
      </w:tblGrid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항목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검증 방법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API 비인증 접근 차단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Authorization 헤더 없이 /api/admin/*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SEC-02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역할 에스컬레이션 방지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patient 역할로 coordinator API 접근 → 403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SEC-03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JWT 변조 거부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변조된 JWT 토큰으로 API 요청 → 401 반환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SEC-04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Limiting 동작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동일 IP에서 60회/분 초과 요청 → 429 Too Many Requests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SEC-05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식별정보 평문 저장 없음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인테이크 제출 후 DB 직접 조회 — 성명·이메일·전화 암호문 확인(2026-08-19 재확인: 이메일 109건·전화 22건 전건 암호문). 문의 본문·의료진 소견은 검색·번역 목적으로 평문 보관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SEC-06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오류 정보 은닉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의도적 오류 발생 → 응답에 stack trace / error.message 없음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SEC-07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RLS 타인 데이터 접근 차단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A 토큰으로 환자 B의 inquiry 조회 시도 → 빈 결과 반환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  <w:tr>
        <w:tc>
          <w:tcPr>
            <w:tcW w:type="dxa" w:w="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SEC-08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server-only 모듈 격리</w:t>
            </w:r>
          </w:p>
        </w:tc>
        <w:tc>
          <w:tcPr>
            <w:tcW w:type="dxa" w:w="38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포함 모듈이 클라이언트 번들에 미포함 확인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통과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SEC-01~08 모두 통과 (2026-08-19 기준). 분기별 회귀 테스트 필수.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의존성 보안 점검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 도구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점검일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audit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Critical: 0건, High: 1건, Moderate: 2건 (운영 의존성 기준, 2026-08-19 실행)</w:t>
            </w:r>
          </w:p>
        </w:tc>
      </w:tr>
    </w:tbl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성능 측정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Core Web Vitals (Lighthouse 기준)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</w:r>
    </w:p>
    <w:p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2000"/>
        <w:gridCol w:w="250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목표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>현재 (8월 19일)</w:t>
            </w:r>
          </w:p>
        </w:tc>
        <w:tc>
          <w:tcPr>
            <w:tcW w:type="dxa" w:w="2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LCP (최대 콘텐츠 페인트)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2.5초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18.9초 / 데스크톱 3.6초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미달 — 초기 자바스크립트 전송량이 원인. 개선 과제로 등록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입력 반응성 (FID → TBT 대체)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TBT 200ms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382ms / 데스크톱 88ms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FID 는 폐지된 지표로 총 차단 시간(TBT)으로 대체 측정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CLS (레이아웃 안정성)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0.1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모바일 0.045 / 데스크톱 0.006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TTFB (서버 응답 시간)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800ms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26~35ms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충족</w:t>
            </w:r>
          </w:p>
        </w:tc>
      </w:tr>
      <w:tr>
        <w:tc>
          <w:tcPr>
            <w:tcW w:type="dxa" w:w="2000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AI 챗봇 첫 토큰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3초 이하</w:t>
            </w:r>
          </w:p>
        </w:tc>
        <w:tc>
          <w:tcPr>
            <w:tcW w:type="dxa" w:w="200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미측정</w:t>
            </w:r>
          </w:p>
        </w:tc>
        <w:tc>
          <w:tcPr>
            <w:tcW w:type="dxa" w:w="250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별도 계측 도구 필요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>Lighthouse 12.8.2 실측(2026. 8. 19., https://healwith.co.kr/ko). 모바일은 저속 4G·CPU 4배 감속 조건이며 동일 조건 2회 반복해 같은 값을 확인하였다. 종합 성능 점수는 모바일 45~46점, 데스크톱 63점이다.</w:t>
      </w:r>
    </w:p>
    <w:p>
      <w:r>
        <w:br w:type="page"/>
      </w:r>
    </w:p>
    <w:p>
      <w:pPr>
        <w:pStyle w:val="Heading1"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테스트 결과 요약</w:t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현재 시점 테스트 현황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500"/>
        <w:gridCol w:w="1500"/>
        <w:gridCol w:w="300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영역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케이스 수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통과율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비고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인증·RBAC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6건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챗봇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화상상담 E2E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전체 통과 확인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보안 회귀 테스트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8건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8F5E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100%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SEC-01~08 전체 통과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성능 측정 (Lighthouse)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5항목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시범 운영 후 측정 예정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npm 의존성 보안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1회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[TBD]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실행 후 갱신 예정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 (E2E+보안)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27건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>27/27 (2026-04 수동 확인 기준)</w:t>
            </w:r>
          </w:p>
        </w:tc>
        <w:tc>
          <w:tcPr>
            <w:tcW w:type="dxa" w:w="3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현재 시점 전체 통과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5.2 자동화 테스트 미흡 영역 (2026-04 지적 → 2026-08-19 해소 내역) (2026-04 지적 → 2026-08-19 해소 내역) (2026-04 지적 → 2026-08-19 해소 내역) (2026-04 지적 → 2026-08-19 해소 내역)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2026-08-19] Playwright E2E 스크립트 도입 완료 — 45개 파일 164건. 매 변경 시 스모크, 매일 밤 전체 실행.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[해소됨 2026-08-19] 단위 테스트 110개 파일 1,002건 도입 완료(전건 통과).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성능 자동화 — Lighthouse CI 파이프라인 미설정 (예정)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>5.3 테스트 자동화 진행 상황 (2026-08-19 기준)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  <w:gridCol w:w="350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시기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테스트 추가 항목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도구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(2026-06~)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화상 내 번역 자막 — 실서비스 가동, 통번역 3,542건 축적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Playwright (LiveKit 스트림 모킹)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(2026-08)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requireAdminAuth 포함 단위 테스트 110개 파일 1,002건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Jest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완료 (2026-07~)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Lighthouse 야간 자동 감사 운영 중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Actions + Lighthouse CI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부하 테스트 (100 동시 접속) — 유치 확대 시점에 실시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k6 또는 Artillery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예정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외부 침투 테스트 — 외부 보안 전문가 의뢰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외부 보안 전문가 의뢰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운영 시작 후</w:t>
            </w:r>
          </w:p>
        </w:tc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실 사용자 기반 Core Web Vitals 측정</w:t>
            </w:r>
          </w:p>
        </w:tc>
        <w:tc>
          <w:tcPr>
            <w:tcW w:type="dxa" w:w="3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Analytics</w:t>
            </w:r>
          </w:p>
        </w:tc>
      </w:tr>
    </w:tbl>
    <w:p>
      <w:r>
        <w:t xml:space="preserve"/>
      </w:r>
    </w:p>
    <w:p>
      <w:r>
        <w:t xml:space="preserve"/>
      </w:r>
    </w:p>
    <w:p>
      <w:pPr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HEALO-2026-DOC-08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2026-08-19</w:t>
            </w:r>
          </w:p>
        </w:tc>
      </w:tr>
      <w:t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(성능 수치 갱신 예정)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19.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품질검증 현황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규모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결과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단위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110개 파일 / 1002건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전건 통과 (2026-08-19 실행, 15.8초)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통합·E2E 테스트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45개 파일 / 164건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자동 검사 항목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검사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주기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타입·빌드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TypeScript 검사 및 프로덕션 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콘텐츠 일관성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폐지된 경로·용어, 6개 언어 키 누락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 의존성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취약점 공고 단위 판정(기한부 예외 관리)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스모크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주요 화면·흐름 자동 클릭 검증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 변경 자동 실행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야간 전체 E2E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 시나리오 및 접근성·잘림 검사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매일 자동 실행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19.)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/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(주)본로이 | 기밀문서  | 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 / </w:t>
    </w:r>
    <w:r>
      <w:rPr>
        <w:rFonts w:ascii="맑은 고딕" w:cs="맑은 고딕" w:eastAsia="맑은 고딕" w:hAnsi="맑은 고딕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테스트 결과서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2026-04-30T09:17:38.541Z</dcterms:created>
  <dcterms:modified xsi:type="dcterms:W3CDTF">2026-04-30T09:17:38.544Z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