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Playwright 기반 E2E 시나리오 — 현재 코드베이스 구현 기준 (e2e/ 디렉토리 예정)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 직접 조회 — name_encrypted 컬럼 암호문 확인, 평문 없음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[화면: Lighthouse 리포트 스크린샷 — 운영 시작 후 실제 측정값으로 갱신 예정]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LCP (최대 콘텐츠 페인트)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2.5초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Analytics로 측정 예정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FID (최초 입력 지연)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사용자 측정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CLS (레이아웃 안정성)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0.1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이미지 예약 크기 지정 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TTFB (서버 응답 시간)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Edge Network 활용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첫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스트리밍 응답으로 체감 개선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Core Web Vitals는 시범 운영 시작 후 실제 트래픽 기반으로 측정 예정.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후 측정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27/27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자동화 테스트 미흡 영역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Playwright E2E 스크립트 코드베이스 내 미포함 — 현재 수동 시나리오 기반 (e2e/ 디렉토리 추가 예정)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단위 테스트(Jest) 케이스 부재 — requireAdminAuth.test.ts 등 추가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향후 추가 예정 테스트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번역 자막 E2E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requireAdminAuth 단위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Lighthouse CI 자동화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부하 테스트 (100 동시 접속)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7월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침투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1,002건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