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Open Sans" w:cs="Open Sans" w:eastAsia="Open Sans" w:hAnsi="Open Sans"/>
          <w:b w:val="1"/>
          <w:i w:val="0"/>
          <w:smallCaps w:val="0"/>
          <w:strike w:val="0"/>
          <w:color w:val="695d46"/>
          <w:sz w:val="54"/>
          <w:szCs w:val="54"/>
          <w:u w:val="none"/>
          <w:shd w:fill="auto" w:val="clear"/>
          <w:vertAlign w:val="baseline"/>
        </w:rPr>
      </w:pPr>
      <w:r w:rsidDel="00000000" w:rsidR="00000000" w:rsidRPr="00000000">
        <w:rPr>
          <w:rFonts w:ascii="Open Sans" w:cs="Open Sans" w:eastAsia="Open Sans" w:hAnsi="Open Sans"/>
          <w:b w:val="1"/>
          <w:i w:val="0"/>
          <w:smallCaps w:val="0"/>
          <w:strike w:val="0"/>
          <w:color w:val="695d46"/>
          <w:sz w:val="54"/>
          <w:szCs w:val="54"/>
          <w:u w:val="none"/>
          <w:shd w:fill="auto" w:val="clear"/>
          <w:vertAlign w:val="baseline"/>
          <w:rtl w:val="0"/>
        </w:rPr>
        <w:t xml:space="preserve">ORGANISATIONSSTRUKTUR VON FRIDAYS FOR FUTURE DEUTSCHLAND</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tabs>
          <w:tab w:val="left" w:pos="4830"/>
        </w:tabs>
        <w:spacing w:after="0" w:before="198"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ab/>
        <w:t xml:space="preserve">Stand: 5. August 2020</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tabs>
          <w:tab w:val="left" w:pos="4830"/>
        </w:tabs>
        <w:spacing w:after="0" w:before="0" w:line="288" w:lineRule="auto"/>
        <w:ind w:left="0" w:right="0" w:firstLine="0"/>
        <w:jc w:val="left"/>
        <w:rPr>
          <w:rFonts w:ascii="Verdana" w:cs="Verdana" w:eastAsia="Verdana" w:hAnsi="Verdana"/>
          <w:b w:val="0"/>
          <w:i w:val="0"/>
          <w:smallCaps w:val="0"/>
          <w:strike w:val="0"/>
          <w:color w:val="008575"/>
          <w:sz w:val="32"/>
          <w:szCs w:val="32"/>
          <w:u w:val="none"/>
          <w:shd w:fill="auto" w:val="clear"/>
          <w:vertAlign w:val="baseline"/>
        </w:rPr>
      </w:pPr>
      <w:r w:rsidDel="00000000" w:rsidR="00000000" w:rsidRPr="00000000">
        <w:rPr>
          <w:rFonts w:ascii="Verdana" w:cs="Verdana" w:eastAsia="Verdana" w:hAnsi="Verdana"/>
          <w:b w:val="0"/>
          <w:i w:val="0"/>
          <w:smallCaps w:val="0"/>
          <w:strike w:val="0"/>
          <w:color w:val="008575"/>
          <w:sz w:val="32"/>
          <w:szCs w:val="32"/>
          <w:u w:val="none"/>
          <w:shd w:fill="auto" w:val="clear"/>
          <w:vertAlign w:val="baseline"/>
          <w:rtl w:val="0"/>
        </w:rPr>
        <w:tab/>
        <w:t xml:space="preserve">Fridays for Future</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tabs>
          <w:tab w:val="left" w:pos="4830"/>
        </w:tabs>
        <w:spacing w:after="0" w:before="0" w:line="288" w:lineRule="auto"/>
        <w:ind w:left="0" w:right="0" w:firstLine="0"/>
        <w:jc w:val="lef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Struktur Arbeitsgruppe (AG)</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tabs>
          <w:tab w:val="left" w:pos="4830"/>
        </w:tabs>
        <w:spacing w:after="34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1155cc"/>
          <w:sz w:val="28"/>
          <w:szCs w:val="28"/>
          <w:u w:val="none"/>
          <w:shd w:fill="auto" w:val="clear"/>
          <w:vertAlign w:val="baseline"/>
          <w:rtl w:val="0"/>
        </w:rPr>
        <w:tab/>
      </w:r>
      <w:hyperlink r:id="rId6">
        <w:r w:rsidDel="00000000" w:rsidR="00000000" w:rsidRPr="00000000">
          <w:rPr>
            <w:rFonts w:ascii="Verdana" w:cs="Verdana" w:eastAsia="Verdana" w:hAnsi="Verdana"/>
            <w:b w:val="0"/>
            <w:i w:val="0"/>
            <w:smallCaps w:val="0"/>
            <w:strike w:val="0"/>
            <w:color w:val="1155cc"/>
            <w:sz w:val="28"/>
            <w:szCs w:val="28"/>
            <w:u w:val="single"/>
            <w:shd w:fill="auto" w:val="clear"/>
            <w:vertAlign w:val="baseline"/>
            <w:rtl w:val="0"/>
          </w:rPr>
          <w:t xml:space="preserve">struktur@fridaysforfuture.de</w:t>
        </w:r>
      </w:hyperlink>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AG - Sprecher*innen</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Antonia (Osnabrück)</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Gwen (Brandenburg a.d. Havel)</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Christian (Falkensee)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340" w:before="0" w:line="288"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Tobi (Wittmund)</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UG - Sprecher*innen</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Deli-Tk / Transparenz:</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Tobi (Wittmund)</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Umsetzung Strukturpapier:</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Milena (Oldenburg)</w:t>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Änderungsanträge:</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Konstantin (Frankfurt)</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Plattform Thema:</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Felix (Lüneburg)</w:t>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Parents for Future Strukturen:</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Yannik (Berlin)</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Internationale Strukturen:</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Philipp (Bamberg)</w: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sectPr>
          <w:headerReference r:id="rId7" w:type="default"/>
          <w:pgSz w:h="16838" w:w="11906"/>
          <w:pgMar w:bottom="567" w:top="7602" w:left="850" w:right="567" w:header="567" w:footer="0"/>
          <w:pgNumType w:start="1"/>
          <w:cols w:equalWidth="0"/>
        </w:sect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Landesebene Strukturen:</w:t>
      </w:r>
      <w:r w:rsidDel="00000000" w:rsidR="00000000" w:rsidRPr="00000000">
        <w:rPr>
          <w:rFonts w:ascii="Verdana" w:cs="Verdana" w:eastAsia="Verdana" w:hAnsi="Verdana"/>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Nico (Dresden)</w:t>
      </w:r>
      <w:r w:rsidDel="00000000" w:rsidR="00000000" w:rsidRPr="00000000">
        <w:rPr>
          <w:rtl w:val="0"/>
        </w:rPr>
      </w:r>
    </w:p>
    <w:bookmarkStart w:colFirst="0" w:colLast="0" w:name="1fob9te" w:id="1"/>
    <w:bookmarkEnd w:id="1"/>
    <w:p w:rsidR="00000000" w:rsidDel="00000000" w:rsidP="00000000" w:rsidRDefault="00000000" w:rsidRPr="00000000" w14:paraId="00000013">
      <w:pPr>
        <w:pStyle w:val="Heading1"/>
        <w:keepNext w:val="1"/>
        <w:spacing w:after="120" w:before="240" w:lineRule="auto"/>
        <w:ind w:left="432" w:right="0" w:firstLine="0"/>
        <w:rPr/>
      </w:pPr>
      <w:bookmarkStart w:colFirst="0" w:colLast="0" w:name="_30j0zll" w:id="2"/>
      <w:bookmarkEnd w:id="2"/>
      <w:r w:rsidDel="00000000" w:rsidR="00000000" w:rsidRPr="00000000">
        <w:rPr>
          <w:rtl w:val="0"/>
        </w:rPr>
        <w:t xml:space="preserve">Vorwort</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0"/>
          <w:strike w:val="0"/>
          <w:color w:val="000000"/>
          <w:sz w:val="36"/>
          <w:szCs w:val="36"/>
          <w:u w:val="none"/>
          <w:shd w:fill="auto" w:val="clear"/>
          <w:vertAlign w:val="baseline"/>
          <w:rtl w:val="0"/>
        </w:rPr>
        <w:t xml:space="preserve">Anmerkungen zum Strukturpapier</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Verdana" w:cs="Verdana" w:eastAsia="Verdana" w:hAnsi="Verdana"/>
          <w:b w:val="0"/>
          <w:i w:val="0"/>
          <w:smallCaps w:val="0"/>
          <w:strike w:val="0"/>
          <w:color w:val="ff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ff0000"/>
          <w:sz w:val="22"/>
          <w:szCs w:val="22"/>
          <w:u w:val="none"/>
          <w:shd w:fill="auto" w:val="clear"/>
          <w:vertAlign w:val="baseline"/>
          <w:rtl w:val="0"/>
        </w:rPr>
        <w:t xml:space="preserve">Das Strukturpapier steht unter dem gemeinschaftlichen Copyright der Ersteller*innen und Bearbeiter*innen der Fridays for Future Struktur AG.  Vor Veröffentlichung darf das Dokument nur an von uns ausgewählten Orten erscheinen.  Weitere Kopien sind eine Copyrightverletzung.</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Hallo Klimaaktivist*innen,</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diese Organisationsstruktur ist von der Fridays for Future Struktur AG nach bestem Wissen und Gewissen erstellt worden,  um die derzeitigen Anforderungen von Fridays for Future vollumfänglich erfüllen zu können.  Damit wollen wir aber auch klarstellen,  dass diese Struktur die Fridays for Future Bewegung unterstützen und fördern soll,  und sich Fridays for Future nicht einer vorgegebenen Struktur anpassen darf.</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Bei der Entwicklung der neuen Struktur haben wir auf zwei Dinge großen Wert gelegt,  zum einen sollen die nötigen Veränderungen innerhalb der Bewegung möglichst gering sein.  Damit soll gewährleistet werden,  dass sich niemand von etwas Neuem,  etwas Unbekanntem überfordert fühlt.  Zum anderen muss die Basisdemokratie,  die eine Graswurzelbewegung wie Fridays for Future ausmacht,  sinnvoll mit effizienten Strukturen verschmolzen werden,  denn nur wenn wir eine gewisse Effizienz besitzen,  können wir als Fridays for Future Deutschland schlagkräftig und handlungsfähig sein,  und vor allem auch bleiben,  wenn wir weiter wachsen und etwas verändern wollen.</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Wir haben ein ausgewogenes,  dynamisches System von Basisdemokratie und liberalen Strukturen,  die uns den nötigen Freiraum geben,  uns frei zu entfalten und unsere Visionen zu verwirklichen,  erschaffen.  Dieses System besteht aus vielen einzelnen Regelungen,  welche die Verteilung von Aufgaben,  Verantwortungen und Pflichten auf deutschlandweiter Ebene transparent ermöglichen.  Wir gestalten das Zusammenspiel zwischen den einzelnen Teilen der Bundesebene unter dem gemeinsamen Ziel einer Konsensbildung im digitalen / postmodernen Zeitalter,  die schnell aber auch qualitativ handeln kann.</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ffffff" w:val="clear"/>
        <w:spacing w:after="0" w:before="0" w:line="381"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ffffff" w:val="clear"/>
        <w:spacing w:after="0" w:before="0" w:line="381"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ffffff" w:val="clear"/>
        <w:spacing w:after="0" w:before="0" w:line="381"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ffffff" w:val="clear"/>
        <w:spacing w:after="0" w:before="0" w:line="381" w:lineRule="auto"/>
        <w:ind w:left="0" w:right="0" w:firstLine="0"/>
        <w:jc w:val="both"/>
        <w:rPr>
          <w:rFonts w:ascii="Verdana" w:cs="Verdana" w:eastAsia="Verdana" w:hAnsi="Verdana"/>
          <w:b w:val="0"/>
          <w:i w:val="1"/>
          <w:smallCaps w:val="0"/>
          <w:strike w:val="0"/>
          <w:color w:val="454d4a"/>
          <w:sz w:val="26"/>
          <w:szCs w:val="26"/>
          <w:u w:val="none"/>
          <w:shd w:fill="auto" w:val="clear"/>
          <w:vertAlign w:val="baseline"/>
        </w:rPr>
      </w:pPr>
      <w:r w:rsidDel="00000000" w:rsidR="00000000" w:rsidRPr="00000000">
        <w:rPr>
          <w:rFonts w:ascii="Verdana" w:cs="Verdana" w:eastAsia="Verdana" w:hAnsi="Verdana"/>
          <w:b w:val="0"/>
          <w:i w:val="1"/>
          <w:smallCaps w:val="0"/>
          <w:strike w:val="0"/>
          <w:color w:val="454d4a"/>
          <w:sz w:val="26"/>
          <w:szCs w:val="26"/>
          <w:u w:val="none"/>
          <w:shd w:fill="auto" w:val="clear"/>
          <w:vertAlign w:val="baseline"/>
          <w:rtl w:val="0"/>
        </w:rPr>
        <w:t xml:space="preserve">Die Struktur AG</w:t>
      </w:r>
    </w:p>
    <w:p w:rsidR="00000000" w:rsidDel="00000000" w:rsidP="00000000" w:rsidRDefault="00000000" w:rsidRPr="00000000" w14:paraId="00000022">
      <w:pPr>
        <w:keepNext w:val="1"/>
        <w:keepLines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Verdana" w:cs="Verdana" w:eastAsia="Verdana" w:hAnsi="Verdana"/>
          <w:b w:val="1"/>
          <w:i w:val="0"/>
          <w:smallCaps w:val="0"/>
          <w:strike w:val="0"/>
          <w:color w:val="000000"/>
          <w:sz w:val="40"/>
          <w:szCs w:val="40"/>
          <w:u w:val="none"/>
          <w:shd w:fill="auto" w:val="clear"/>
          <w:vertAlign w:val="baseline"/>
        </w:rPr>
      </w:pPr>
      <w:r w:rsidDel="00000000" w:rsidR="00000000" w:rsidRPr="00000000">
        <w:rPr>
          <w:rFonts w:ascii="Verdana" w:cs="Verdana" w:eastAsia="Verdana" w:hAnsi="Verdana"/>
          <w:b w:val="1"/>
          <w:i w:val="0"/>
          <w:smallCaps w:val="0"/>
          <w:strike w:val="0"/>
          <w:color w:val="000000"/>
          <w:sz w:val="40"/>
          <w:szCs w:val="40"/>
          <w:u w:val="none"/>
          <w:shd w:fill="auto" w:val="clear"/>
          <w:vertAlign w:val="baseline"/>
          <w:rtl w:val="0"/>
        </w:rPr>
        <w:t xml:space="preserve">Gliederung</w:t>
      </w:r>
    </w:p>
    <w:sdt>
      <w:sdtPr>
        <w:docPartObj>
          <w:docPartGallery w:val="Table of Contents"/>
          <w:docPartUnique w:val="1"/>
        </w:docPartObj>
      </w:sdtPr>
      <w:sdtContent>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Vorwort</w:t>
              <w:tab/>
              <w:t xml:space="preserve">2</w:t>
            </w:r>
          </w:hyperlink>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znysh7">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1 Allgemeine und terminologische Abkürzungen – Glossar</w:t>
              <w:tab/>
              <w:t xml:space="preserve">5</w:t>
            </w:r>
          </w:hyperlink>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z337ya">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 Ortsgruppen (OGs)</w:t>
              <w:tab/>
              <w:t xml:space="preserve">6</w:t>
            </w:r>
          </w:hyperlink>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j2qqm3">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2.1 OG-Organisation</w:t>
              <w:tab/>
              <w:t xml:space="preserve">6</w:t>
            </w:r>
          </w:hyperlink>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xcytpi">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2.2 OG-Transparenz</w:t>
              <w:tab/>
              <w:t xml:space="preserve">6</w:t>
            </w:r>
          </w:hyperlink>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ci93xb">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 Delegierte (Delis)</w:t>
              <w:tab/>
              <w:t xml:space="preserve">7</w:t>
            </w:r>
          </w:hyperlink>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whwml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3.1 Deli-Allgemeines</w:t>
              <w:tab/>
              <w:t xml:space="preserve">7</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bn6wsx">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3.2 Deli-Aufgaben</w:t>
              <w:tab/>
              <w:t xml:space="preserve">7</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qsh70q">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3.3 Abstimmungen</w:t>
              <w:tab/>
              <w:t xml:space="preserve">7</w:t>
            </w:r>
          </w:hyperlink>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pxezwc">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3.3.1 Dringende Abstimmungen</w:t>
              <w:tab/>
              <w:t xml:space="preserve">7</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9x2ik5">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3.4 Deli-Transparenz</w:t>
              <w:tab/>
              <w:t xml:space="preserve">8</w:t>
            </w:r>
          </w:hyperlink>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o7al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 Arbeitsgruppen (AGs)</w:t>
              <w:tab/>
              <w:t xml:space="preserve">8</w:t>
            </w:r>
          </w:hyperlink>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3ckvvd">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4.1 AG-Legitimierung</w:t>
              <w:tab/>
              <w:t xml:space="preserve">8</w:t>
            </w:r>
          </w:hyperlink>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2hioqz">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4.2 AG-Neubildung</w:t>
              <w:tab/>
              <w:t xml:space="preserve">8</w:t>
            </w:r>
          </w:hyperlink>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1mghml">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4.3 AG-Rechenschaft</w:t>
              <w:tab/>
              <w:t xml:space="preserve">9</w:t>
            </w:r>
          </w:hyperlink>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grqrue">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4.4 AG-Zugänglichkeit</w:t>
              <w:tab/>
              <w:t xml:space="preserve">9</w:t>
            </w:r>
          </w:hyperlink>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vx1227">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4.5 AG-Auflösung</w:t>
              <w:tab/>
              <w:t xml:space="preserve">10</w:t>
            </w:r>
          </w:hyperlink>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fwokq0">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4.6 AG-Transparenz</w:t>
              <w:tab/>
              <w:t xml:space="preserve">10</w:t>
            </w:r>
          </w:hyperlink>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v1yux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4.7 AG-Entscheidungsfindung</w:t>
              <w:tab/>
              <w:t xml:space="preserve">10</w:t>
            </w:r>
          </w:hyperlink>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f1mdlm">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 Task Forces (TFs)</w:t>
              <w:tab/>
              <w:t xml:space="preserve">10</w:t>
            </w:r>
          </w:hyperlink>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u6wntf">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5.1 TF-Legitimierung</w:t>
              <w:tab/>
              <w:t xml:space="preserve">10</w:t>
            </w:r>
          </w:hyperlink>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9c6y18">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5.2 TF-Neubildung</w:t>
              <w:tab/>
              <w:t xml:space="preserve">11</w:t>
            </w:r>
          </w:hyperlink>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tbugp1">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5.3 TF-Rechenschaft</w:t>
              <w:tab/>
              <w:t xml:space="preserve">11</w:t>
            </w:r>
          </w:hyperlink>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8h4qwu">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5.4 TF-Zugänglichkeit</w:t>
              <w:tab/>
              <w:t xml:space="preserve">11</w:t>
            </w:r>
          </w:hyperlink>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nmf14n">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5.5 TF-Auflösung</w:t>
              <w:tab/>
              <w:t xml:space="preserve">11</w:t>
            </w:r>
          </w:hyperlink>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7m2jsg">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5.6 TF-Transparenz</w:t>
              <w:tab/>
              <w:t xml:space="preserve">11</w:t>
            </w:r>
          </w:hyperlink>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mrcu09">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5.7 TF-Entscheidungsfindung</w:t>
              <w:tab/>
              <w:t xml:space="preserve">12</w:t>
            </w:r>
          </w:hyperlink>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6r0co2">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 Delegierten-Telefonkonferenz (Deli-TK)</w:t>
              <w:tab/>
              <w:t xml:space="preserve">12</w:t>
            </w:r>
          </w:hyperlink>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lwamvv">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6.1 Deli-TK-Allgemeines</w:t>
              <w:tab/>
              <w:t xml:space="preserve">12</w:t>
            </w:r>
          </w:hyperlink>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11kx3o">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6.2 Deli-TK-Vorbereitung</w:t>
              <w:tab/>
              <w:t xml:space="preserve">12</w:t>
            </w:r>
          </w:hyperlink>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zbgiuw">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6.3 Deli-TK-Durchführung / Entscheidungsfindung</w:t>
              <w:tab/>
              <w:t xml:space="preserve">13</w:t>
            </w:r>
          </w:hyperlink>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bvk7pj">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6.4 Aufschiebendes Vetorecht</w:t>
              <w:tab/>
              <w:t xml:space="preserve">14</w:t>
            </w:r>
          </w:hyperlink>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kgcv8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6.5 Dringende Abstimmung</w:t>
              <w:tab/>
              <w:t xml:space="preserve">15</w:t>
            </w:r>
          </w:hyperlink>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jlao46">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6.6 Zuständigkeit von AGs,  bei Themen für die Deli-TK</w:t>
              <w:tab/>
              <w:t xml:space="preserve">15</w:t>
            </w:r>
          </w:hyperlink>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xvir7l">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6.7 Deli-TK-Moderation</w:t>
              <w:tab/>
              <w:t xml:space="preserve">16</w:t>
            </w:r>
          </w:hyperlink>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hv69ve">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6.8 Deli-TK-Protokoll</w:t>
              <w:tab/>
              <w:t xml:space="preserve">16</w:t>
            </w:r>
          </w:hyperlink>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h042r0">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6.9 Gewichtung der Stimmen der delegierten Personen</w:t>
              <w:tab/>
              <w:t xml:space="preserve">17</w:t>
            </w:r>
          </w:hyperlink>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w5ecy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6.10 Deli-TK-Transparenz</w:t>
              <w:tab/>
              <w:t xml:space="preserve">17</w:t>
            </w:r>
          </w:hyperlink>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baon6m">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6.11 Stimmungsbild in der Deli-TK</w:t>
              <w:tab/>
              <w:t xml:space="preserve">17</w:t>
            </w:r>
          </w:hyperlink>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vac5uf">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 Communication Task Force (CTF)</w:t>
              <w:tab/>
              <w:t xml:space="preserve">17</w:t>
            </w:r>
          </w:hyperlink>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afmg28">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7.1 CTF-Allgemeines</w:t>
              <w:tab/>
              <w:t xml:space="preserve">17</w:t>
            </w:r>
          </w:hyperlink>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9kk8xu">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7.2 CTF-Aufgaben</w:t>
              <w:tab/>
              <w:t xml:space="preserve">18</w:t>
            </w:r>
          </w:hyperlink>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250f4o">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7.3 CTF-Anforderungen</w:t>
              <w:tab/>
              <w:t xml:space="preserve">19</w:t>
            </w:r>
          </w:hyperlink>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haapch">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7.4 CTF-Transparenz</w:t>
              <w:tab/>
              <w:t xml:space="preserve">19</w:t>
            </w:r>
          </w:hyperlink>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gf8i83">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7.5 Neue CTF-Mitglieder</w:t>
              <w:tab/>
              <w:t xml:space="preserve">20</w:t>
            </w:r>
          </w:hyperlink>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upglbi">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7.6 Ausschließen / Entmachten von Mitgliedern</w:t>
              <w:tab/>
              <w:t xml:space="preserve">20</w:t>
            </w:r>
          </w:hyperlink>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tuee7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 AG-Sprecher*innen-Konferenz (AGSK)</w:t>
              <w:tab/>
              <w:t xml:space="preserve">21</w:t>
            </w:r>
          </w:hyperlink>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du1wux">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8.1 AGSK-Allgemeines</w:t>
              <w:tab/>
              <w:t xml:space="preserve">21</w:t>
            </w:r>
          </w:hyperlink>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szc72q">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8.2 AGSK-Zusammensetzung</w:t>
              <w:tab/>
              <w:t xml:space="preserve">21</w:t>
            </w:r>
          </w:hyperlink>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84mhaj">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8.3 AGSK-Aufgaben</w:t>
              <w:tab/>
              <w:t xml:space="preserve">21</w:t>
            </w:r>
          </w:hyperlink>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meukdy">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8.4 AGSK-Vetorecht</w:t>
              <w:tab/>
              <w:t xml:space="preserve">22</w:t>
            </w:r>
          </w:hyperlink>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right" w:pos="10489"/>
              <w:tab w:val="right" w:pos="10489"/>
            </w:tabs>
            <w:spacing w:after="0" w:before="17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ljsd9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 Kommunikationswege</w:t>
              <w:tab/>
              <w:t xml:space="preserve">22</w:t>
            </w:r>
          </w:hyperlink>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5jfvxd">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9.1 Kontakt zur CTF</w:t>
              <w:tab/>
              <w:t xml:space="preserve">22</w:t>
            </w:r>
          </w:hyperlink>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koq656">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 Ausgehend von der CTF</w:t>
              <w:tab/>
              <w:t xml:space="preserve">23</w:t>
            </w:r>
          </w:hyperlink>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zu0gcz">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9.2.1 CTF zu OGs</w:t>
              <w:tab/>
              <w:t xml:space="preserve">23</w:t>
            </w:r>
          </w:hyperlink>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jtnz0s">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9.2.2 CTF zu AGSK</w:t>
              <w:tab/>
              <w:t xml:space="preserve">23</w:t>
            </w:r>
          </w:hyperlink>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yyy98l">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9.2.3 CTF zu AGs</w:t>
              <w:tab/>
              <w:t xml:space="preserve">23</w:t>
            </w:r>
          </w:hyperlink>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iylrwe">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9.2.4 CTF zu Delis</w:t>
              <w:tab/>
              <w:t xml:space="preserve">23</w:t>
            </w:r>
          </w:hyperlink>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y3w247">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 Ausgehend von den Delis</w:t>
              <w:tab/>
              <w:t xml:space="preserve">23</w:t>
            </w:r>
          </w:hyperlink>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d96cc0">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9.3.1 Deli zu Deli</w:t>
              <w:tab/>
              <w:t xml:space="preserve">23</w:t>
            </w:r>
          </w:hyperlink>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x8tuz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9.3.2 Deli zu CTF</w:t>
              <w:tab/>
              <w:t xml:space="preserve">23</w:t>
            </w:r>
          </w:hyperlink>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ce457m">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9.3.3 Deli zu AGs</w:t>
              <w:tab/>
              <w:t xml:space="preserve">24</w:t>
            </w:r>
          </w:hyperlink>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rjefff">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9.3.4 Delis zu AGSK</w:t>
              <w:tab/>
              <w:t xml:space="preserve">24</w:t>
            </w:r>
          </w:hyperlink>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bj1y38">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9.4 Ausgehend von den AGs</w:t>
              <w:tab/>
              <w:t xml:space="preserve">24</w:t>
            </w:r>
          </w:hyperlink>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qoc8b1">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9.4.1 AGs zu CTF</w:t>
              <w:tab/>
              <w:t xml:space="preserve">24</w:t>
            </w:r>
          </w:hyperlink>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4anzqyu">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9.4.2 AGs zu AGs</w:t>
              <w:tab/>
              <w:t xml:space="preserve">24</w:t>
            </w:r>
          </w:hyperlink>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tabs>
              <w:tab w:val="right" w:pos="10206"/>
              <w:tab w:val="right" w:pos="10206"/>
            </w:tabs>
            <w:spacing w:after="0" w:before="57" w:line="240" w:lineRule="auto"/>
            <w:ind w:left="283"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2pta16n">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9.5 Ausgehend von der AGSK</w:t>
              <w:tab/>
              <w:t xml:space="preserve">24</w:t>
            </w:r>
          </w:hyperlink>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14ykbeg">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9.5.1 AGSK zu CTF</w:t>
              <w:tab/>
              <w:t xml:space="preserve">24</w:t>
            </w:r>
          </w:hyperlink>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right" w:pos="9923"/>
              <w:tab w:val="right" w:pos="9923"/>
            </w:tabs>
            <w:spacing w:after="0" w:before="28" w:line="240" w:lineRule="auto"/>
            <w:ind w:left="566" w:right="0" w:firstLine="0"/>
            <w:jc w:val="left"/>
            <w:rPr>
              <w:rFonts w:ascii="Verdana" w:cs="Verdana" w:eastAsia="Verdana" w:hAnsi="Verdana"/>
              <w:b w:val="0"/>
              <w:i w:val="0"/>
              <w:smallCaps w:val="0"/>
              <w:strike w:val="0"/>
              <w:color w:val="000000"/>
              <w:sz w:val="22"/>
              <w:szCs w:val="22"/>
              <w:u w:val="none"/>
              <w:shd w:fill="auto" w:val="clear"/>
              <w:vertAlign w:val="baseline"/>
            </w:rPr>
          </w:pPr>
          <w:hyperlink w:anchor="_3oy7u29">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9.5.2 AGSK zu Delis / OGs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pStyle w:val="Heading1"/>
        <w:ind w:left="432" w:firstLine="0"/>
        <w:rPr>
          <w:rFonts w:ascii="Calibri" w:cs="Calibri" w:eastAsia="Calibri" w:hAnsi="Calibri"/>
          <w:b w:val="1"/>
          <w:i w:val="0"/>
          <w:smallCaps w:val="0"/>
          <w:strike w:val="0"/>
          <w:color w:val="000000"/>
          <w:sz w:val="52"/>
          <w:szCs w:val="52"/>
          <w:u w:val="non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
        </w:numPr>
        <w:ind w:left="432" w:hanging="432"/>
        <w:rPr>
          <w:smallCaps w:val="0"/>
          <w:strike w:val="0"/>
          <w:color w:val="000000"/>
          <w:u w:val="none"/>
        </w:rPr>
      </w:pPr>
      <w:bookmarkStart w:colFirst="0" w:colLast="0" w:name="_3znysh7" w:id="3"/>
      <w:bookmarkEnd w:id="3"/>
      <w:r w:rsidDel="00000000" w:rsidR="00000000" w:rsidRPr="00000000">
        <w:rPr>
          <w:rFonts w:ascii="Calibri" w:cs="Calibri" w:eastAsia="Calibri" w:hAnsi="Calibri"/>
          <w:b w:val="1"/>
          <w:i w:val="0"/>
          <w:smallCaps w:val="0"/>
          <w:strike w:val="0"/>
          <w:color w:val="000000"/>
          <w:sz w:val="52"/>
          <w:szCs w:val="52"/>
          <w:u w:val="none"/>
          <w:rtl w:val="0"/>
        </w:rPr>
        <w:t xml:space="preserve">Allgemeine und terminologische Abkürzungen – Glossar</w:t>
      </w:r>
    </w:p>
    <w:tbl>
      <w:tblPr>
        <w:tblStyle w:val="Table1"/>
        <w:tblW w:w="10489.0" w:type="dxa"/>
        <w:jc w:val="left"/>
        <w:tblInd w:w="0.0" w:type="dxa"/>
        <w:tblBorders>
          <w:bottom w:color="000000" w:space="0" w:sz="4" w:val="single"/>
          <w:insideH w:color="000000" w:space="0" w:sz="4" w:val="single"/>
        </w:tblBorders>
        <w:tblLayout w:type="fixed"/>
        <w:tblLook w:val="0000"/>
      </w:tblPr>
      <w:tblGrid>
        <w:gridCol w:w="3795"/>
        <w:gridCol w:w="6694"/>
        <w:tblGridChange w:id="0">
          <w:tblGrid>
            <w:gridCol w:w="3795"/>
            <w:gridCol w:w="6694"/>
          </w:tblGrid>
        </w:tblGridChange>
      </w:tblGrid>
      <w:tr>
        <w:tc>
          <w:tcPr>
            <w:tcBorders>
              <w:bottom w:color="000000" w:space="0" w:sz="4" w:val="single"/>
            </w:tcBorders>
            <w:shd w:fill="1da64a" w:val="clear"/>
            <w:vAlign w:val="center"/>
          </w:tcPr>
          <w:p w:rsidR="00000000" w:rsidDel="00000000" w:rsidP="00000000" w:rsidRDefault="00000000" w:rsidRPr="00000000" w14:paraId="0000006A">
            <w:pPr>
              <w:keepNext w:val="0"/>
              <w:keepLines w:val="0"/>
              <w:widowControl w:val="0"/>
              <w:pBdr>
                <w:top w:color="000000" w:space="5" w:sz="8" w:val="single"/>
                <w:left w:color="000000" w:space="5" w:sz="8" w:val="single"/>
                <w:bottom w:color="000000" w:space="5" w:sz="8" w:val="single"/>
                <w:right w:color="000000" w:space="5" w:sz="8" w:val="single"/>
                <w:between w:space="0" w:sz="0" w:val="nil"/>
              </w:pBdr>
              <w:shd w:fill="auto" w:val="clear"/>
              <w:spacing w:after="0" w:before="0" w:line="288" w:lineRule="auto"/>
              <w:ind w:left="0" w:right="0" w:firstLine="0"/>
              <w:jc w:val="center"/>
              <w:rPr>
                <w:rFonts w:ascii="Verdana" w:cs="Verdana" w:eastAsia="Verdana" w:hAnsi="Verdana"/>
                <w:b w:val="1"/>
                <w:i w:val="0"/>
                <w:smallCaps w:val="0"/>
                <w:strike w:val="0"/>
                <w:color w:val="f3f3f3"/>
                <w:sz w:val="24"/>
                <w:szCs w:val="24"/>
                <w:u w:val="none"/>
                <w:shd w:fill="auto" w:val="clear"/>
                <w:vertAlign w:val="baseline"/>
              </w:rPr>
            </w:pPr>
            <w:r w:rsidDel="00000000" w:rsidR="00000000" w:rsidRPr="00000000">
              <w:rPr>
                <w:rFonts w:ascii="Verdana" w:cs="Verdana" w:eastAsia="Verdana" w:hAnsi="Verdana"/>
                <w:b w:val="1"/>
                <w:i w:val="0"/>
                <w:smallCaps w:val="0"/>
                <w:strike w:val="0"/>
                <w:color w:val="f3f3f3"/>
                <w:sz w:val="24"/>
                <w:szCs w:val="24"/>
                <w:u w:val="none"/>
                <w:shd w:fill="auto" w:val="clear"/>
                <w:vertAlign w:val="baseline"/>
                <w:rtl w:val="0"/>
              </w:rPr>
              <w:t xml:space="preserve">Abkürzungen:</w:t>
            </w:r>
          </w:p>
        </w:tc>
        <w:tc>
          <w:tcPr>
            <w:shd w:fill="1da64a" w:val="clear"/>
            <w:vAlign w:val="center"/>
          </w:tcPr>
          <w:p w:rsidR="00000000" w:rsidDel="00000000" w:rsidP="00000000" w:rsidRDefault="00000000" w:rsidRPr="00000000" w14:paraId="0000006B">
            <w:pPr>
              <w:keepNext w:val="0"/>
              <w:keepLines w:val="0"/>
              <w:widowControl w:val="0"/>
              <w:pBdr>
                <w:top w:color="000000" w:space="5" w:sz="8" w:val="single"/>
                <w:left w:color="000000" w:space="5" w:sz="8" w:val="single"/>
                <w:bottom w:color="000000" w:space="5" w:sz="8" w:val="single"/>
                <w:right w:color="000000" w:space="5" w:sz="8" w:val="single"/>
                <w:between w:space="0" w:sz="0" w:val="nil"/>
              </w:pBdr>
              <w:shd w:fill="auto" w:val="clear"/>
              <w:spacing w:after="0" w:before="0" w:line="288" w:lineRule="auto"/>
              <w:ind w:left="0" w:right="0" w:firstLine="0"/>
              <w:jc w:val="left"/>
              <w:rPr>
                <w:rFonts w:ascii="Verdana" w:cs="Verdana" w:eastAsia="Verdana" w:hAnsi="Verdana"/>
                <w:b w:val="1"/>
                <w:i w:val="0"/>
                <w:smallCaps w:val="0"/>
                <w:strike w:val="0"/>
                <w:color w:val="f3f3f3"/>
                <w:sz w:val="24"/>
                <w:szCs w:val="24"/>
                <w:u w:val="none"/>
                <w:shd w:fill="auto" w:val="clear"/>
                <w:vertAlign w:val="baseline"/>
              </w:rPr>
            </w:pPr>
            <w:r w:rsidDel="00000000" w:rsidR="00000000" w:rsidRPr="00000000">
              <w:rPr>
                <w:rFonts w:ascii="Verdana" w:cs="Verdana" w:eastAsia="Verdana" w:hAnsi="Verdana"/>
                <w:b w:val="1"/>
                <w:i w:val="0"/>
                <w:smallCaps w:val="0"/>
                <w:strike w:val="0"/>
                <w:color w:val="f3f3f3"/>
                <w:sz w:val="24"/>
                <w:szCs w:val="24"/>
                <w:u w:val="none"/>
                <w:shd w:fill="auto" w:val="clear"/>
                <w:vertAlign w:val="baseline"/>
                <w:rtl w:val="0"/>
              </w:rPr>
              <w:t xml:space="preserve">Erklärung /  Definition:</w:t>
            </w:r>
          </w:p>
        </w:tc>
      </w:tr>
      <w:t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C">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2et92p0" w:id="4"/>
            <w:bookmarkEnd w:id="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AG</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Arbeitsgruppe </w:t>
            </w:r>
            <w:hyperlink w:anchor="_3o7al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Gruppe aus Spezialist*innen,  die sich mit einem bestimmten Thema beschäftigen.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6F">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tyjcwt" w:id="5"/>
            <w:bookmarkEnd w:id="5"/>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AGSK</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AG-Sprecher*innen-Konferenz </w:t>
            </w:r>
            <w:hyperlink w:anchor="_1tuee7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Austausch der einzelnen Sprecher*innen für die Arbeitsgruppen.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2">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ANW</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Admingruppe zur Nachrichtenweiterleitung;</w:t>
              <w:br w:type="textWrapping"/>
              <w:t xml:space="preserve">Infos siehe </w:t>
            </w:r>
            <w:hyperlink w:anchor="_1302m92">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7.2 (4)</w:t>
              </w:r>
            </w:hyperlink>
            <w:r w:rsidDel="00000000" w:rsidR="00000000" w:rsidRPr="00000000">
              <w:rPr>
                <w:rtl w:val="0"/>
              </w:rPr>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4">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3dy6vkm" w:id="6"/>
            <w:bookmarkEnd w:id="6"/>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CTF</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Communication Task Force</w:t>
            </w:r>
            <w:bookmarkStart w:colFirst="0" w:colLast="0" w:name="1t3h5sf" w:id="7"/>
            <w:bookmarkEnd w:id="7"/>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hyperlink w:anchor="_3vac5uf">
              <w:r w:rsidDel="00000000" w:rsidR="00000000" w:rsidRPr="00000000">
                <w:rPr>
                  <w:rFonts w:ascii="Verdana" w:cs="Verdana" w:eastAsia="Verdana" w:hAnsi="Verdana"/>
                  <w:b w:val="0"/>
                  <w:i w:val="1"/>
                  <w:smallCaps w:val="0"/>
                  <w:strike w:val="0"/>
                  <w:color w:val="0000ff"/>
                  <w:sz w:val="22"/>
                  <w:szCs w:val="22"/>
                  <w:u w:val="singl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Zentrale Informationsschnittstelle /  Verteiler*in,  Organisator*in der Bundesebene.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7">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Delegierte*r </w:t>
            </w:r>
            <w:hyperlink w:anchor="_1ci93xb">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Sprecher*in(nen) der Ortsgruppen,  sowie Informationsschnittstelle zwischen Bundesebene und Ortsgruppen.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A">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4d34og8" w:id="8"/>
            <w:bookmarkEnd w:id="8"/>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Deli-TK</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Delegierten Telefonkonferenz </w:t>
            </w:r>
            <w:hyperlink w:anchor="_46r0co2">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Beginn des Entscheidungsprozesses oder Verkündung der Abstimmungsergebnisse.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7D">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OG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Ortsgruppe </w:t>
            </w:r>
            <w:hyperlink w:anchor="_z337ya">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(hier)</w:t>
              </w:r>
            </w:hyperlink>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Lokale Gruppierung zur Organisation von Demonstrationen,  unabhängig und demokratisch organisiert.</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0">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TK</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Telefonkonferenz</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2">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Tagesordnung;</w:t>
              <w:br w:type="textWrapping"/>
              <w:t xml:space="preserve">Sammlung aller Themen,  die in der TK oder auf einem Treffen besprochen werden sollen.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4">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TOP</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Tagesordnungspunkt;</w:t>
              <w:br w:type="textWrapping"/>
              <w:t xml:space="preserve">einzelne Themen der Tagesordnung</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6">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aufschiebendes Veto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Ist eine Art des Vetos,  es bedeutet: „Wir müssen nochmal über die Entscheidung diskutieren”.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8">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basisdemokratisch</w:t>
            </w:r>
          </w:p>
        </w:tc>
        <w:tc>
          <w:tcPr>
            <w:tcBorders>
              <w:left w:color="000000" w:space="0" w:sz="4" w:val="single"/>
              <w:bottom w:color="000000" w:space="0" w:sz="4" w:val="single"/>
              <w:right w:color="000000" w:space="0" w:sz="4" w:val="single"/>
            </w:tcBorders>
            <w:shd w:fill="auto" w:val="clear"/>
            <w:vAlign w:val="center"/>
          </w:tcPr>
          <w:bookmarkStart w:colFirst="0" w:colLast="0" w:name="17dp8vu" w:id="10"/>
          <w:bookmarkEnd w:id="10"/>
          <w:p w:rsidR="00000000" w:rsidDel="00000000" w:rsidP="00000000" w:rsidRDefault="00000000" w:rsidRPr="00000000" w14:paraId="00000089">
            <w:pPr>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Jede*r ist mit dem*r anderen auf gleicher Augenhöhe,  eine Abgrenzung durch Ränge ist nicht gestattet.</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A">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Bericht</w:t>
            </w:r>
          </w:p>
        </w:tc>
        <w:tc>
          <w:tcPr>
            <w:tcBorders>
              <w:left w:color="000000" w:space="0" w:sz="4" w:val="single"/>
              <w:bottom w:color="000000" w:space="0" w:sz="4" w:val="single"/>
              <w:right w:color="000000" w:space="0" w:sz="4" w:val="single"/>
            </w:tcBorders>
            <w:shd w:fill="auto" w:val="clear"/>
            <w:vAlign w:val="center"/>
          </w:tcPr>
          <w:bookmarkStart w:colFirst="0" w:colLast="0" w:name="3rdcrjn" w:id="11"/>
          <w:bookmarkEnd w:id="11"/>
          <w:p w:rsidR="00000000" w:rsidDel="00000000" w:rsidP="00000000" w:rsidRDefault="00000000" w:rsidRPr="00000000" w14:paraId="0000008B">
            <w:pPr>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Kurze Rechenschaftsablage über Stand und Arbeit der AG.  Produkte einer AG,  die sich immer wiederholen,  können ebenfalls als Bericht fungieren.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C">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Bundesebene</w:t>
            </w:r>
          </w:p>
        </w:tc>
        <w:tc>
          <w:tcPr>
            <w:tcBorders>
              <w:left w:color="000000" w:space="0" w:sz="4" w:val="single"/>
              <w:bottom w:color="000000" w:space="0" w:sz="4" w:val="single"/>
              <w:right w:color="000000" w:space="0" w:sz="4" w:val="single"/>
            </w:tcBorders>
            <w:shd w:fill="auto" w:val="clear"/>
            <w:vAlign w:val="center"/>
          </w:tcPr>
          <w:bookmarkStart w:colFirst="0" w:colLast="0" w:name="26in1rg" w:id="12"/>
          <w:bookmarkEnd w:id="12"/>
          <w:p w:rsidR="00000000" w:rsidDel="00000000" w:rsidP="00000000" w:rsidRDefault="00000000" w:rsidRPr="00000000" w14:paraId="0000008D">
            <w:pPr>
              <w:rPr/>
            </w:pPr>
            <w:r w:rsidDel="00000000" w:rsidR="00000000" w:rsidRPr="00000000">
              <w:rPr>
                <w:rFonts w:ascii="Verdana" w:cs="Verdana" w:eastAsia="Verdana" w:hAnsi="Verdana"/>
                <w:b w:val="0"/>
                <w:i w:val="0"/>
                <w:smallCaps w:val="0"/>
                <w:strike w:val="0"/>
                <w:color w:val="000000"/>
                <w:sz w:val="22"/>
                <w:szCs w:val="22"/>
                <w:u w:val="none"/>
                <w:rtl w:val="0"/>
              </w:rPr>
              <w:t xml:space="preserve">Alle deutschlandweiten Organe (</w:t>
            </w:r>
            <w:hyperlink w:anchor="_2et92p0">
              <w:r w:rsidDel="00000000" w:rsidR="00000000" w:rsidRPr="00000000">
                <w:rPr>
                  <w:rFonts w:ascii="Verdana" w:cs="Verdana" w:eastAsia="Verdana" w:hAnsi="Verdana"/>
                  <w:i w:val="1"/>
                  <w:color w:val="0000ff"/>
                  <w:sz w:val="22"/>
                  <w:szCs w:val="22"/>
                  <w:u w:val="single"/>
                  <w:rtl w:val="0"/>
                </w:rPr>
                <w:t xml:space="preserve">AGs</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4d34og8">
              <w:r w:rsidDel="00000000" w:rsidR="00000000" w:rsidRPr="00000000">
                <w:rPr>
                  <w:rFonts w:ascii="Verdana" w:cs="Verdana" w:eastAsia="Verdana" w:hAnsi="Verdana"/>
                  <w:i w:val="1"/>
                  <w:color w:val="0000ff"/>
                  <w:sz w:val="22"/>
                  <w:szCs w:val="22"/>
                  <w:u w:val="single"/>
                  <w:rtl w:val="0"/>
                </w:rPr>
                <w:t xml:space="preserve">Deli-TK</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3dy6vkm">
              <w:r w:rsidDel="00000000" w:rsidR="00000000" w:rsidRPr="00000000">
                <w:rPr>
                  <w:rFonts w:ascii="Verdana" w:cs="Verdana" w:eastAsia="Verdana" w:hAnsi="Verdana"/>
                  <w:i w:val="1"/>
                  <w:color w:val="0000ff"/>
                  <w:sz w:val="22"/>
                  <w:szCs w:val="22"/>
                  <w:u w:val="single"/>
                  <w:rtl w:val="0"/>
                </w:rPr>
                <w:t xml:space="preserve">CTF</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tyjcwt">
              <w:r w:rsidDel="00000000" w:rsidR="00000000" w:rsidRPr="00000000">
                <w:rPr>
                  <w:rFonts w:ascii="Verdana" w:cs="Verdana" w:eastAsia="Verdana" w:hAnsi="Verdana"/>
                  <w:i w:val="1"/>
                  <w:color w:val="0000ff"/>
                  <w:sz w:val="22"/>
                  <w:szCs w:val="22"/>
                  <w:u w:val="single"/>
                  <w:rtl w:val="0"/>
                </w:rPr>
                <w:t xml:space="preserve">AGSK</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8E">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CTF-News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Interner Newsletter der CTF zur Informationsweitergabe an die Klimaaktivist*innen.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0">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Deli-Infostream</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Ersetzt die Namensgebung der WhatsApp-Gruppe „Wichtige Infos Delegierte”.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2">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dringende Abstimmung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rPr/>
            </w:pPr>
            <w:r w:rsidDel="00000000" w:rsidR="00000000" w:rsidRPr="00000000">
              <w:rPr>
                <w:rFonts w:ascii="Verdana" w:cs="Verdana" w:eastAsia="Verdana" w:hAnsi="Verdana"/>
                <w:b w:val="0"/>
                <w:i w:val="0"/>
                <w:smallCaps w:val="0"/>
                <w:strike w:val="0"/>
                <w:color w:val="000000"/>
                <w:sz w:val="22"/>
                <w:szCs w:val="22"/>
                <w:u w:val="none"/>
                <w:rtl w:val="0"/>
              </w:rPr>
              <w:t xml:space="preserve">Wenn durch einen regulären Abstimmungsprozess nicht in nötiger Zeit Entscheidungen gefällt werden können (also es der Bewegung sonst Schaden könnte,  oder das Thema der Abstimmung ansonsten bereits überholt wäre </w:t>
            </w:r>
            <w:hyperlink w:anchor="_kgcv8k">
              <w:r w:rsidDel="00000000" w:rsidR="00000000" w:rsidRPr="00000000">
                <w:rPr>
                  <w:rFonts w:ascii="Verdana" w:cs="Verdana" w:eastAsia="Verdana" w:hAnsi="Verdana"/>
                  <w:b w:val="0"/>
                  <w:i w:val="1"/>
                  <w:smallCaps w:val="0"/>
                  <w:strike w:val="0"/>
                  <w:color w:val="1155cc"/>
                  <w:sz w:val="22"/>
                  <w:szCs w:val="22"/>
                  <w:u w:val="single"/>
                  <w:rtl w:val="0"/>
                </w:rPr>
                <w:t xml:space="preserve">(vgl. 6.5 Dringende Abstimmung)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4">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imperatives Mandat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Dies ist ein Vertrauensvotum basierend auf Kompetenz.  Kann jederzeit gegeben und wieder entzogen werden.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6">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lnxbz9" w:id="13"/>
            <w:bookmarkEnd w:id="13"/>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Mehrheit (absolut)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Jede Stimme,  die abgegeben werden könnte.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8">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35nkun2" w:id="14"/>
            <w:bookmarkEnd w:id="14"/>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Mehrheit (einfach)</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Jede Stimme,  die abgegeben wurde.</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A">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Stimmungsbild in der Deli-TK</w:t>
            </w:r>
          </w:p>
        </w:tc>
        <w:tc>
          <w:tcPr>
            <w:tcBorders>
              <w:left w:color="000000" w:space="0" w:sz="4" w:val="single"/>
              <w:bottom w:color="000000" w:space="0" w:sz="4" w:val="single"/>
              <w:right w:color="000000" w:space="0" w:sz="4" w:val="single"/>
            </w:tcBorders>
            <w:shd w:fill="auto" w:val="clear"/>
            <w:vAlign w:val="center"/>
          </w:tcPr>
          <w:bookmarkStart w:colFirst="0" w:colLast="0" w:name="1ksv4uv" w:id="15"/>
          <w:bookmarkEnd w:id="15"/>
          <w:p w:rsidR="00000000" w:rsidDel="00000000" w:rsidP="00000000" w:rsidRDefault="00000000" w:rsidRPr="00000000" w14:paraId="0000009B">
            <w:pPr>
              <w:rPr>
                <w:rFonts w:ascii="Verdana" w:cs="Verdana" w:eastAsia="Verdana" w:hAnsi="Verdana"/>
                <w:b w:val="0"/>
                <w:i w:val="0"/>
                <w:smallCaps w:val="0"/>
                <w:strike w:val="0"/>
                <w:color w:val="2e3338"/>
                <w:sz w:val="22"/>
                <w:szCs w:val="22"/>
                <w:u w:val="none"/>
              </w:rPr>
            </w:pPr>
            <w:r w:rsidDel="00000000" w:rsidR="00000000" w:rsidRPr="00000000">
              <w:rPr>
                <w:rFonts w:ascii="Verdana" w:cs="Verdana" w:eastAsia="Verdana" w:hAnsi="Verdana"/>
                <w:b w:val="0"/>
                <w:i w:val="0"/>
                <w:smallCaps w:val="0"/>
                <w:strike w:val="0"/>
                <w:color w:val="2e3338"/>
                <w:sz w:val="22"/>
                <w:szCs w:val="22"/>
                <w:u w:val="none"/>
                <w:rtl w:val="0"/>
              </w:rPr>
              <w:t xml:space="preserve">Ein Stimmungsbild kann in einer Deli-TK von jedem berufen werden,  dies wird von der Moderation unterstützt und im Protokoll festgehalten.  Ein Stimmungsbild soll die Einschätzung der aktuell teilnehmenden Delegierten abbilden,  um Abstimmungen zu initiierten oder um Task Forces zu legitimieren.</w:t>
            </w:r>
          </w:p>
        </w:tc>
      </w:tr>
      <w:tr>
        <w:tc>
          <w:tcPr>
            <w:tcBorders>
              <w:left w:color="000000" w:space="0" w:sz="4" w:val="single"/>
              <w:bottom w:color="000000" w:space="0" w:sz="4" w:val="single"/>
            </w:tcBorders>
            <w:shd w:fill="auto" w:val="clear"/>
            <w:vAlign w:val="center"/>
          </w:tcPr>
          <w:p w:rsidR="00000000" w:rsidDel="00000000" w:rsidP="00000000" w:rsidRDefault="00000000" w:rsidRPr="00000000" w14:paraId="0000009C">
            <w:pPr>
              <w:keepNext w:val="0"/>
              <w:keepLines w:val="0"/>
              <w:widowControl w:val="0"/>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2"/>
                <w:szCs w:val="22"/>
                <w:u w:val="none"/>
                <w:shd w:fill="auto" w:val="clear"/>
                <w:vertAlign w:val="baseline"/>
              </w:rPr>
            </w:pPr>
            <w:bookmarkStart w:colFirst="0" w:colLast="0" w:name="_44sinio" w:id="16"/>
            <w:bookmarkEnd w:id="16"/>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systemimmanente Kontrolle</w:t>
            </w:r>
          </w:p>
        </w:tc>
        <w:tc>
          <w:tcPr>
            <w:tcBorders>
              <w:left w:color="000000" w:space="0" w:sz="4" w:val="single"/>
              <w:bottom w:color="000000" w:space="0" w:sz="4" w:val="single"/>
              <w:right w:color="000000" w:space="0" w:sz="4" w:val="single"/>
            </w:tcBorders>
            <w:shd w:fill="auto" w:val="clear"/>
            <w:vAlign w:val="center"/>
          </w:tcPr>
          <w:bookmarkStart w:colFirst="0" w:colLast="0" w:name="2jxsxqh" w:id="17"/>
          <w:bookmarkEnd w:id="17"/>
          <w:p w:rsidR="00000000" w:rsidDel="00000000" w:rsidP="00000000" w:rsidRDefault="00000000" w:rsidRPr="00000000" w14:paraId="0000009D">
            <w:pPr>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Ist die Kontrolle,  welche im System selbst eingebaut ist.</w:t>
            </w:r>
          </w:p>
        </w:tc>
      </w:tr>
    </w:tbl>
    <w:p w:rsidR="00000000" w:rsidDel="00000000" w:rsidP="00000000" w:rsidRDefault="00000000" w:rsidRPr="00000000" w14:paraId="0000009E">
      <w:pPr>
        <w:pStyle w:val="Heading1"/>
        <w:numPr>
          <w:ilvl w:val="0"/>
          <w:numId w:val="1"/>
        </w:numPr>
        <w:ind w:left="432" w:hanging="432"/>
        <w:rPr>
          <w:smallCaps w:val="0"/>
          <w:strike w:val="0"/>
          <w:color w:val="000000"/>
          <w:u w:val="none"/>
        </w:rPr>
      </w:pPr>
      <w:bookmarkStart w:colFirst="0" w:colLast="0" w:name="_z337ya" w:id="18"/>
      <w:bookmarkEnd w:id="18"/>
      <w:r w:rsidDel="00000000" w:rsidR="00000000" w:rsidRPr="00000000">
        <w:rPr>
          <w:rFonts w:ascii="Calibri" w:cs="Calibri" w:eastAsia="Calibri" w:hAnsi="Calibri"/>
          <w:b w:val="1"/>
          <w:i w:val="0"/>
          <w:smallCaps w:val="0"/>
          <w:strike w:val="0"/>
          <w:color w:val="000000"/>
          <w:sz w:val="52"/>
          <w:szCs w:val="52"/>
          <w:u w:val="none"/>
          <w:rtl w:val="0"/>
        </w:rPr>
        <w:t xml:space="preserve">Ortsgruppen (OGs)</w:t>
      </w:r>
    </w:p>
    <w:p w:rsidR="00000000" w:rsidDel="00000000" w:rsidP="00000000" w:rsidRDefault="00000000" w:rsidRPr="00000000" w14:paraId="0000009F">
      <w:pPr>
        <w:pStyle w:val="Heading2"/>
        <w:numPr>
          <w:ilvl w:val="1"/>
          <w:numId w:val="1"/>
        </w:numPr>
        <w:spacing w:after="0" w:before="0" w:line="288" w:lineRule="auto"/>
        <w:ind w:left="935" w:hanging="935"/>
        <w:rPr>
          <w:rFonts w:ascii="Calibri" w:cs="Calibri" w:eastAsia="Calibri" w:hAnsi="Calibri"/>
          <w:b w:val="1"/>
          <w:i w:val="0"/>
          <w:smallCaps w:val="0"/>
          <w:strike w:val="0"/>
          <w:color w:val="000000"/>
          <w:sz w:val="40"/>
          <w:szCs w:val="40"/>
          <w:u w:val="none"/>
        </w:rPr>
      </w:pPr>
      <w:bookmarkStart w:colFirst="0" w:colLast="0" w:name="_3j2qqm3" w:id="19"/>
      <w:bookmarkEnd w:id="19"/>
      <w:r w:rsidDel="00000000" w:rsidR="00000000" w:rsidRPr="00000000">
        <w:rPr>
          <w:rFonts w:ascii="Calibri" w:cs="Calibri" w:eastAsia="Calibri" w:hAnsi="Calibri"/>
          <w:b w:val="1"/>
          <w:i w:val="0"/>
          <w:smallCaps w:val="0"/>
          <w:strike w:val="0"/>
          <w:color w:val="000000"/>
          <w:sz w:val="40"/>
          <w:szCs w:val="40"/>
          <w:u w:val="none"/>
          <w:rtl w:val="0"/>
        </w:rPr>
        <w:t xml:space="preserve">OG-Organisation</w:t>
      </w:r>
    </w:p>
    <w:p w:rsidR="00000000" w:rsidDel="00000000" w:rsidP="00000000" w:rsidRDefault="00000000" w:rsidRPr="00000000" w14:paraId="000000A0">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sind selbst organisiert.</w:t>
      </w:r>
    </w:p>
    <w:p w:rsidR="00000000" w:rsidDel="00000000" w:rsidP="00000000" w:rsidRDefault="00000000" w:rsidRPr="00000000" w14:paraId="000000A1">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sind von der Bundesebene unabhängig.</w:t>
      </w:r>
    </w:p>
    <w:p w:rsidR="00000000" w:rsidDel="00000000" w:rsidP="00000000" w:rsidRDefault="00000000" w:rsidRPr="00000000" w14:paraId="000000A2">
      <w:pPr>
        <w:pStyle w:val="Heading5"/>
        <w:numPr>
          <w:ilvl w:val="4"/>
          <w:numId w:val="1"/>
        </w:numPr>
        <w:spacing w:after="0" w:before="0" w:line="288" w:lineRule="auto"/>
        <w:ind w:left="850" w:hanging="567"/>
        <w:rPr>
          <w:i w:val="0"/>
          <w:strike w:val="0"/>
        </w:rPr>
      </w:pPr>
      <w:bookmarkStart w:colFirst="0" w:colLast="0" w:name="_1y810tw" w:id="20"/>
      <w:bookmarkEnd w:id="20"/>
      <w:r w:rsidDel="00000000" w:rsidR="00000000" w:rsidRPr="00000000">
        <w:rPr>
          <w:rFonts w:ascii="Verdana" w:cs="Verdana" w:eastAsia="Verdana" w:hAnsi="Verdana"/>
          <w:b w:val="0"/>
          <w:i w:val="0"/>
          <w:smallCaps w:val="0"/>
          <w:strike w:val="0"/>
          <w:color w:val="000000"/>
          <w:sz w:val="22"/>
          <w:szCs w:val="22"/>
          <w:u w:val="none"/>
          <w:rtl w:val="0"/>
        </w:rPr>
        <w:t xml:space="preserve">Die Bundesebene ist abhängig von den Abstimmungen der OGs.</w:t>
      </w:r>
    </w:p>
    <w:p w:rsidR="00000000" w:rsidDel="00000000" w:rsidP="00000000" w:rsidRDefault="00000000" w:rsidRPr="00000000" w14:paraId="000000A3">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handeln eigenverantwortlich.</w:t>
      </w:r>
    </w:p>
    <w:p w:rsidR="00000000" w:rsidDel="00000000" w:rsidP="00000000" w:rsidRDefault="00000000" w:rsidRPr="00000000" w14:paraId="000000A4">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Es können von der Bundesebene ausschließlich Tipps und Handlungsempfehlungen gegeben werden.</w:t>
      </w:r>
    </w:p>
    <w:p w:rsidR="00000000" w:rsidDel="00000000" w:rsidP="00000000" w:rsidRDefault="00000000" w:rsidRPr="00000000" w14:paraId="000000A5">
      <w:pPr>
        <w:pStyle w:val="Heading4"/>
        <w:numPr>
          <w:ilvl w:val="3"/>
          <w:numId w:val="1"/>
        </w:numPr>
        <w:spacing w:after="0" w:before="0" w:line="288" w:lineRule="auto"/>
        <w:ind w:left="425" w:hanging="425"/>
        <w:rPr>
          <w:i w:val="0"/>
          <w:strike w:val="0"/>
        </w:rPr>
      </w:pPr>
      <w:bookmarkStart w:colFirst="0" w:colLast="0" w:name="_4i7ojhp" w:id="21"/>
      <w:bookmarkEnd w:id="21"/>
      <w:r w:rsidDel="00000000" w:rsidR="00000000" w:rsidRPr="00000000">
        <w:rPr>
          <w:rFonts w:ascii="Verdana" w:cs="Verdana" w:eastAsia="Verdana" w:hAnsi="Verdana"/>
          <w:b w:val="0"/>
          <w:i w:val="0"/>
          <w:smallCaps w:val="0"/>
          <w:strike w:val="0"/>
          <w:color w:val="000000"/>
          <w:sz w:val="22"/>
          <w:szCs w:val="22"/>
          <w:u w:val="none"/>
          <w:rtl w:val="0"/>
        </w:rPr>
        <w:t xml:space="preserve">Der Leitfaden wird von der AG Regionalgruppenbetreuung erstellt und zur Verfügung gestellt.</w:t>
      </w:r>
    </w:p>
    <w:p w:rsidR="00000000" w:rsidDel="00000000" w:rsidP="00000000" w:rsidRDefault="00000000" w:rsidRPr="00000000" w14:paraId="000000A6">
      <w:pPr>
        <w:pStyle w:val="Heading2"/>
        <w:numPr>
          <w:ilvl w:val="1"/>
          <w:numId w:val="1"/>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xcytpi" w:id="22"/>
      <w:bookmarkEnd w:id="22"/>
      <w:r w:rsidDel="00000000" w:rsidR="00000000" w:rsidRPr="00000000">
        <w:rPr>
          <w:rFonts w:ascii="Calibri" w:cs="Calibri" w:eastAsia="Calibri" w:hAnsi="Calibri"/>
          <w:b w:val="1"/>
          <w:i w:val="0"/>
          <w:smallCaps w:val="0"/>
          <w:strike w:val="0"/>
          <w:color w:val="000000"/>
          <w:sz w:val="40"/>
          <w:szCs w:val="40"/>
          <w:u w:val="none"/>
          <w:rtl w:val="0"/>
        </w:rPr>
        <w:t xml:space="preserve">OG-Transparenz</w:t>
      </w:r>
    </w:p>
    <w:p w:rsidR="00000000" w:rsidDel="00000000" w:rsidP="00000000" w:rsidRDefault="00000000" w:rsidRPr="00000000" w14:paraId="000000A7">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müssen niemandem außerhalb der OG Rechenschaft ablegen.</w:t>
      </w:r>
    </w:p>
    <w:p w:rsidR="00000000" w:rsidDel="00000000" w:rsidP="00000000" w:rsidRDefault="00000000" w:rsidRPr="00000000" w14:paraId="000000A8">
      <w:pPr>
        <w:pStyle w:val="Heading5"/>
        <w:numPr>
          <w:ilvl w:val="4"/>
          <w:numId w:val="1"/>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Begründet durch die Dezentralität &amp; Eigenverantwortlichkeit der OGs.</w:t>
      </w:r>
    </w:p>
    <w:p w:rsidR="00000000" w:rsidDel="00000000" w:rsidP="00000000" w:rsidRDefault="00000000" w:rsidRPr="00000000" w14:paraId="000000A9">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Es wird aber empfohlen,  die Anregungen aus dem Leitfaden der AG Regionalgruppenbetreuung umzusetzen</w:t>
      </w:r>
      <w:r w:rsidDel="00000000" w:rsidR="00000000" w:rsidRPr="00000000">
        <w:rPr>
          <w:b w:val="0"/>
          <w:smallCaps w:val="0"/>
          <w:strike w:val="0"/>
          <w:color w:val="000000"/>
          <w:u w:val="none"/>
          <w:rtl w:val="0"/>
        </w:rPr>
        <w:t xml:space="preserve"> </w:t>
      </w:r>
      <w:hyperlink w:anchor="_4i7ojhp">
        <w:r w:rsidDel="00000000" w:rsidR="00000000" w:rsidRPr="00000000">
          <w:rPr>
            <w:rFonts w:ascii="Verdana" w:cs="Verdana" w:eastAsia="Verdana" w:hAnsi="Verdana"/>
            <w:b w:val="0"/>
            <w:i w:val="1"/>
            <w:smallCaps w:val="0"/>
            <w:strike w:val="0"/>
            <w:color w:val="3333ff"/>
            <w:sz w:val="22"/>
            <w:szCs w:val="22"/>
            <w:u w:val="single"/>
            <w:rtl w:val="0"/>
          </w:rPr>
          <w:t xml:space="preserve">(vgl. 2.1 OG-Organisation (5)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AA">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OGs sollten auf der Website fridaysforfuture.de einen Messengerdienst als Informationsmöglichkeit &amp; Einstiegspunkt anbieten.</w:t>
      </w:r>
    </w:p>
    <w:p w:rsidR="00000000" w:rsidDel="00000000" w:rsidP="00000000" w:rsidRDefault="00000000" w:rsidRPr="00000000" w14:paraId="000000AB">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Es gibt für die Kontaktmöglichkeit zu einer Ortsgruppe eine Liste mit allen OGs,  diese enthält eine E-Mail-Adresse,  die öffentlich auf der Website fridaysforfuture.de einsehbar sein muss.</w:t>
      </w:r>
    </w:p>
    <w:p w:rsidR="00000000" w:rsidDel="00000000" w:rsidP="00000000" w:rsidRDefault="00000000" w:rsidRPr="00000000" w14:paraId="000000AC">
      <w:pPr>
        <w:pStyle w:val="Heading1"/>
        <w:numPr>
          <w:ilvl w:val="0"/>
          <w:numId w:val="1"/>
        </w:numPr>
        <w:spacing w:after="140" w:before="400" w:line="331" w:lineRule="auto"/>
        <w:ind w:left="432" w:hanging="432"/>
        <w:rPr>
          <w:smallCaps w:val="0"/>
          <w:strike w:val="0"/>
          <w:color w:val="000000"/>
          <w:u w:val="none"/>
        </w:rPr>
      </w:pPr>
      <w:bookmarkStart w:colFirst="0" w:colLast="0" w:name="_1ci93xb" w:id="23"/>
      <w:bookmarkEnd w:id="23"/>
      <w:r w:rsidDel="00000000" w:rsidR="00000000" w:rsidRPr="00000000">
        <w:rPr>
          <w:rFonts w:ascii="Calibri" w:cs="Calibri" w:eastAsia="Calibri" w:hAnsi="Calibri"/>
          <w:b w:val="1"/>
          <w:i w:val="0"/>
          <w:smallCaps w:val="0"/>
          <w:strike w:val="0"/>
          <w:color w:val="000000"/>
          <w:sz w:val="52"/>
          <w:szCs w:val="52"/>
          <w:u w:val="none"/>
          <w:rtl w:val="0"/>
        </w:rPr>
        <w:t xml:space="preserve">Delegierte (Delis)</w:t>
      </w:r>
    </w:p>
    <w:p w:rsidR="00000000" w:rsidDel="00000000" w:rsidP="00000000" w:rsidRDefault="00000000" w:rsidRPr="00000000" w14:paraId="000000AD">
      <w:pPr>
        <w:pStyle w:val="Heading2"/>
        <w:numPr>
          <w:ilvl w:val="1"/>
          <w:numId w:val="1"/>
        </w:numPr>
        <w:spacing w:after="0" w:before="260" w:line="331" w:lineRule="auto"/>
        <w:ind w:left="935" w:hanging="935"/>
        <w:jc w:val="both"/>
        <w:rPr>
          <w:rFonts w:ascii="Calibri" w:cs="Calibri" w:eastAsia="Calibri" w:hAnsi="Calibri"/>
          <w:b w:val="1"/>
          <w:i w:val="1"/>
          <w:smallCaps w:val="0"/>
          <w:strike w:val="0"/>
          <w:color w:val="000000"/>
          <w:sz w:val="40"/>
          <w:szCs w:val="40"/>
          <w:u w:val="none"/>
        </w:rPr>
      </w:pPr>
      <w:bookmarkStart w:colFirst="0" w:colLast="0" w:name="_3whwml4" w:id="24"/>
      <w:bookmarkEnd w:id="24"/>
      <w:r w:rsidDel="00000000" w:rsidR="00000000" w:rsidRPr="00000000">
        <w:rPr>
          <w:rFonts w:ascii="Calibri" w:cs="Calibri" w:eastAsia="Calibri" w:hAnsi="Calibri"/>
          <w:b w:val="1"/>
          <w:i w:val="1"/>
          <w:smallCaps w:val="0"/>
          <w:strike w:val="0"/>
          <w:color w:val="000000"/>
          <w:sz w:val="40"/>
          <w:szCs w:val="40"/>
          <w:u w:val="none"/>
          <w:rtl w:val="0"/>
        </w:rPr>
        <w:t xml:space="preserve">Deli-Allgemeines</w:t>
      </w:r>
    </w:p>
    <w:p w:rsidR="00000000" w:rsidDel="00000000" w:rsidP="00000000" w:rsidRDefault="00000000" w:rsidRPr="00000000" w14:paraId="000000AE">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Es gibt mindestens zwei Delegierte,  maximal drei Delegierte pro OG,  damit kann die</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Arbeit untereinander aufgeteilt werden</w:t>
      </w:r>
      <w:r w:rsidDel="00000000" w:rsidR="00000000" w:rsidRPr="00000000">
        <w:rPr>
          <w:rFonts w:ascii="Verdana" w:cs="Verdana" w:eastAsia="Verdana" w:hAnsi="Verdana"/>
          <w:b w:val="0"/>
          <w:i w:val="0"/>
          <w:smallCaps w:val="0"/>
          <w:strike w:val="0"/>
          <w:color w:val="000000"/>
          <w:sz w:val="16"/>
          <w:szCs w:val="16"/>
          <w:u w:val="none"/>
          <w:rtl w:val="0"/>
        </w:rPr>
        <w:t xml:space="preserve">.</w:t>
      </w:r>
      <w:r w:rsidDel="00000000" w:rsidR="00000000" w:rsidRPr="00000000">
        <w:rPr>
          <w:rtl w:val="0"/>
        </w:rPr>
      </w:r>
    </w:p>
    <w:p w:rsidR="00000000" w:rsidDel="00000000" w:rsidP="00000000" w:rsidRDefault="00000000" w:rsidRPr="00000000" w14:paraId="000000AF">
      <w:pPr>
        <w:pStyle w:val="Heading5"/>
        <w:numPr>
          <w:ilvl w:val="4"/>
          <w:numId w:val="1"/>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Sie haben nur </w:t>
      </w:r>
      <w:r w:rsidDel="00000000" w:rsidR="00000000" w:rsidRPr="00000000">
        <w:rPr>
          <w:rFonts w:ascii="Verdana" w:cs="Verdana" w:eastAsia="Verdana" w:hAnsi="Verdana"/>
          <w:b w:val="1"/>
          <w:i w:val="0"/>
          <w:smallCaps w:val="0"/>
          <w:strike w:val="0"/>
          <w:color w:val="000000"/>
          <w:sz w:val="22"/>
          <w:szCs w:val="22"/>
          <w:u w:val="none"/>
          <w:rtl w:val="0"/>
        </w:rPr>
        <w:t xml:space="preserve">eine</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gemeinsame Stimme </w:t>
      </w:r>
      <w:hyperlink w:anchor="_3as4poj">
        <w:r w:rsidDel="00000000" w:rsidR="00000000" w:rsidRPr="00000000">
          <w:rPr>
            <w:rFonts w:ascii="Verdana" w:cs="Verdana" w:eastAsia="Verdana" w:hAnsi="Verdana"/>
            <w:b w:val="0"/>
            <w:i w:val="1"/>
            <w:smallCaps w:val="0"/>
            <w:strike w:val="0"/>
            <w:color w:val="3333ff"/>
            <w:sz w:val="22"/>
            <w:szCs w:val="22"/>
            <w:u w:val="single"/>
            <w:rtl w:val="0"/>
          </w:rPr>
          <w:t xml:space="preserve">(vgl. 3.3 Abstimmungen,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0">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Delegierte müssen ihre(n)*seine(n) Vornamen und die Telefonnummer an die AG Regionalgruppenbetreuung weitergeben.</w:t>
      </w:r>
    </w:p>
    <w:p w:rsidR="00000000" w:rsidDel="00000000" w:rsidP="00000000" w:rsidRDefault="00000000" w:rsidRPr="00000000" w14:paraId="000000B1">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Wer durch die zugehörige OG als Delegierte*r legitimiert ist,  muss sich bei der AG Regionalgruppenbetreuung registrieren.  Diese Person wird durch die AG Regionalgruppenbetreuung verifiziert und überprüft.  Danach darf die delegierte Person für seine*ihre OG an bundesweiten Abstimmungen,  vor allem der Deli-TK,  teilnehmen.</w:t>
      </w:r>
    </w:p>
    <w:p w:rsidR="00000000" w:rsidDel="00000000" w:rsidP="00000000" w:rsidRDefault="00000000" w:rsidRPr="00000000" w14:paraId="000000B2">
      <w:pPr>
        <w:pStyle w:val="Heading5"/>
        <w:numPr>
          <w:ilvl w:val="4"/>
          <w:numId w:val="1"/>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Durch diese Überprüfung wird „gefälschten” OGs vorgebeugt,  die die Beschlussfähigkeit der Deli-TK kompromittieren könnten.</w:t>
      </w:r>
    </w:p>
    <w:p w:rsidR="00000000" w:rsidDel="00000000" w:rsidP="00000000" w:rsidRDefault="00000000" w:rsidRPr="00000000" w14:paraId="000000B3">
      <w:pPr>
        <w:pStyle w:val="Heading5"/>
        <w:numPr>
          <w:ilvl w:val="4"/>
          <w:numId w:val="1"/>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Verlust der Legitimation eines Delis,  muss unverzüglich mit der AG Regionalgruppenbetreuung Kontakt aufgenommen werden.</w:t>
      </w:r>
    </w:p>
    <w:p w:rsidR="00000000" w:rsidDel="00000000" w:rsidP="00000000" w:rsidRDefault="00000000" w:rsidRPr="00000000" w14:paraId="000000B4">
      <w:pPr>
        <w:pStyle w:val="Heading2"/>
        <w:numPr>
          <w:ilvl w:val="1"/>
          <w:numId w:val="1"/>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bn6wsx" w:id="25"/>
      <w:bookmarkEnd w:id="25"/>
      <w:r w:rsidDel="00000000" w:rsidR="00000000" w:rsidRPr="00000000">
        <w:rPr>
          <w:rFonts w:ascii="Calibri" w:cs="Calibri" w:eastAsia="Calibri" w:hAnsi="Calibri"/>
          <w:b w:val="1"/>
          <w:i w:val="0"/>
          <w:smallCaps w:val="0"/>
          <w:strike w:val="0"/>
          <w:color w:val="000000"/>
          <w:sz w:val="40"/>
          <w:szCs w:val="40"/>
          <w:u w:val="none"/>
          <w:rtl w:val="0"/>
        </w:rPr>
        <w:t xml:space="preserve">Deli-Aufgaben</w:t>
      </w:r>
    </w:p>
    <w:p w:rsidR="00000000" w:rsidDel="00000000" w:rsidP="00000000" w:rsidRDefault="00000000" w:rsidRPr="00000000" w14:paraId="000000B5">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Delegierte sollen Informationen,  die sie durch die Deli-TKs o.Ä.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erhalten an die OGs weiterleiten.</w:t>
      </w:r>
      <w:r w:rsidDel="00000000" w:rsidR="00000000" w:rsidRPr="00000000">
        <w:rPr>
          <w:rtl w:val="0"/>
        </w:rPr>
      </w:r>
    </w:p>
    <w:p w:rsidR="00000000" w:rsidDel="00000000" w:rsidP="00000000" w:rsidRDefault="00000000" w:rsidRPr="00000000" w14:paraId="000000B6">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Delegierte stellen die Schnittstelle zwischen OGs und Bundesebene dar und repräsentieren in Abstimmungen die OGs </w:t>
      </w:r>
      <w:hyperlink w:anchor="_3as4poj">
        <w:r w:rsidDel="00000000" w:rsidR="00000000" w:rsidRPr="00000000">
          <w:rPr>
            <w:rFonts w:ascii="Verdana" w:cs="Verdana" w:eastAsia="Verdana" w:hAnsi="Verdana"/>
            <w:b w:val="0"/>
            <w:i w:val="1"/>
            <w:smallCaps w:val="0"/>
            <w:strike w:val="0"/>
            <w:color w:val="3333ff"/>
            <w:sz w:val="22"/>
            <w:szCs w:val="22"/>
            <w:u w:val="single"/>
            <w:rtl w:val="0"/>
          </w:rPr>
          <w:t xml:space="preserve">(vgl. 3.3 Abstimmungen,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7">
      <w:pPr>
        <w:pStyle w:val="Heading2"/>
        <w:numPr>
          <w:ilvl w:val="1"/>
          <w:numId w:val="1"/>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qsh70q" w:id="26"/>
      <w:bookmarkEnd w:id="26"/>
      <w:r w:rsidDel="00000000" w:rsidR="00000000" w:rsidRPr="00000000">
        <w:rPr>
          <w:rFonts w:ascii="Calibri" w:cs="Calibri" w:eastAsia="Calibri" w:hAnsi="Calibri"/>
          <w:b w:val="1"/>
          <w:i w:val="0"/>
          <w:smallCaps w:val="0"/>
          <w:strike w:val="0"/>
          <w:color w:val="000000"/>
          <w:sz w:val="40"/>
          <w:szCs w:val="40"/>
          <w:u w:val="none"/>
          <w:rtl w:val="0"/>
        </w:rPr>
        <w:t xml:space="preserve">Abstimmungen</w:t>
      </w:r>
    </w:p>
    <w:p w:rsidR="00000000" w:rsidDel="00000000" w:rsidP="00000000" w:rsidRDefault="00000000" w:rsidRPr="00000000" w14:paraId="000000B8">
      <w:pPr>
        <w:pStyle w:val="Heading4"/>
        <w:numPr>
          <w:ilvl w:val="3"/>
          <w:numId w:val="1"/>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Der*Die Delegierte reicht von Bundesebene angefragte Entscheidungen an die OG weiter.</w:t>
      </w:r>
    </w:p>
    <w:p w:rsidR="00000000" w:rsidDel="00000000" w:rsidP="00000000" w:rsidRDefault="00000000" w:rsidRPr="00000000" w14:paraId="000000B9">
      <w:pPr>
        <w:pStyle w:val="Heading4"/>
        <w:numPr>
          <w:ilvl w:val="3"/>
          <w:numId w:val="1"/>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In der OG wird über die Fragestellung entschieden </w:t>
      </w:r>
      <w:hyperlink w:anchor="_1y810tw">
        <w:r w:rsidDel="00000000" w:rsidR="00000000" w:rsidRPr="00000000">
          <w:rPr>
            <w:rFonts w:ascii="Verdana" w:cs="Verdana" w:eastAsia="Verdana" w:hAnsi="Verdana"/>
            <w:b w:val="0"/>
            <w:i w:val="1"/>
            <w:smallCaps w:val="0"/>
            <w:strike w:val="0"/>
            <w:color w:val="1155cc"/>
            <w:sz w:val="22"/>
            <w:szCs w:val="22"/>
            <w:u w:val="single"/>
            <w:rtl w:val="0"/>
          </w:rPr>
          <w:t xml:space="preserve">(vgl. 2.1 OG-Organisation,  (2.1)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A">
      <w:pPr>
        <w:pStyle w:val="Heading4"/>
        <w:numPr>
          <w:ilvl w:val="3"/>
          <w:numId w:val="1"/>
        </w:numPr>
        <w:spacing w:after="0" w:before="0" w:line="288" w:lineRule="auto"/>
        <w:ind w:left="425" w:hanging="425"/>
        <w:rPr>
          <w:i w:val="0"/>
          <w:strike w:val="0"/>
        </w:rPr>
      </w:pPr>
      <w:bookmarkStart w:colFirst="0" w:colLast="0" w:name="_3as4poj" w:id="27"/>
      <w:bookmarkEnd w:id="27"/>
      <w:r w:rsidDel="00000000" w:rsidR="00000000" w:rsidRPr="00000000">
        <w:rPr>
          <w:rFonts w:ascii="Verdana" w:cs="Verdana" w:eastAsia="Verdana" w:hAnsi="Verdana"/>
          <w:b w:val="0"/>
          <w:i w:val="0"/>
          <w:smallCaps w:val="0"/>
          <w:strike w:val="0"/>
          <w:color w:val="000000"/>
          <w:sz w:val="22"/>
          <w:szCs w:val="22"/>
          <w:u w:val="none"/>
          <w:rtl w:val="0"/>
        </w:rPr>
        <w:t xml:space="preserve">In der folgenden Abstimmung gibt der*die Deli die Meinung der OG wieder.</w:t>
      </w:r>
    </w:p>
    <w:p w:rsidR="00000000" w:rsidDel="00000000" w:rsidP="00000000" w:rsidRDefault="00000000" w:rsidRPr="00000000" w14:paraId="000000BB">
      <w:pPr>
        <w:pStyle w:val="Heading3"/>
        <w:numPr>
          <w:ilvl w:val="2"/>
          <w:numId w:val="2"/>
        </w:numPr>
        <w:ind w:left="890" w:hanging="890"/>
        <w:rPr/>
      </w:pPr>
      <w:bookmarkStart w:colFirst="0" w:colLast="0" w:name="_1pxezwc" w:id="28"/>
      <w:bookmarkEnd w:id="28"/>
      <w:r w:rsidDel="00000000" w:rsidR="00000000" w:rsidRPr="00000000">
        <w:rPr>
          <w:rtl w:val="0"/>
        </w:rPr>
        <w:t xml:space="preserve">Dringende Abstimmungen</w:t>
      </w:r>
    </w:p>
    <w:p w:rsidR="00000000" w:rsidDel="00000000" w:rsidP="00000000" w:rsidRDefault="00000000" w:rsidRPr="00000000" w14:paraId="000000B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OGs sind in ihren Handlungen unabhängig,  daher gibt das Strukturpapier ausschließlich </w:t>
      </w:r>
      <w:r w:rsidDel="00000000" w:rsidR="00000000" w:rsidRPr="00000000">
        <w:rPr>
          <w:rFonts w:ascii="Verdana" w:cs="Verdana" w:eastAsia="Verdana" w:hAnsi="Verdana"/>
          <w:b w:val="0"/>
          <w:i w:val="0"/>
          <w:smallCaps w:val="0"/>
          <w:color w:val="000000"/>
          <w:sz w:val="22"/>
          <w:szCs w:val="22"/>
          <w:u w:val="single"/>
          <w:rtl w:val="0"/>
        </w:rPr>
        <w:t xml:space="preserve">Vorschläge</w:t>
      </w:r>
      <w:r w:rsidDel="00000000" w:rsidR="00000000" w:rsidRPr="00000000">
        <w:rPr>
          <w:rFonts w:ascii="Verdana" w:cs="Verdana" w:eastAsia="Verdana" w:hAnsi="Verdana"/>
          <w:b w:val="0"/>
          <w:i w:val="0"/>
          <w:smallCaps w:val="0"/>
          <w:strike w:val="0"/>
          <w:color w:val="000000"/>
          <w:sz w:val="22"/>
          <w:szCs w:val="22"/>
          <w:u w:val="none"/>
          <w:rtl w:val="0"/>
        </w:rPr>
        <w:t xml:space="preserve">,  wie die OG bei einer zeitkritischen Entscheidung vorgehen kann </w:t>
      </w:r>
      <w:hyperlink w:anchor="_kgcv8k">
        <w:r w:rsidDel="00000000" w:rsidR="00000000" w:rsidRPr="00000000">
          <w:rPr>
            <w:rFonts w:ascii="Verdana" w:cs="Verdana" w:eastAsia="Verdana" w:hAnsi="Verdana"/>
            <w:b w:val="0"/>
            <w:i w:val="1"/>
            <w:smallCaps w:val="0"/>
            <w:strike w:val="0"/>
            <w:color w:val="1155cc"/>
            <w:sz w:val="22"/>
            <w:szCs w:val="22"/>
            <w:u w:val="single"/>
            <w:rtl w:val="0"/>
          </w:rPr>
          <w:t xml:space="preserve">(vgl. 6.5 Dringende Abstimmung)</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D">
      <w:pPr>
        <w:pStyle w:val="Heading4"/>
        <w:numPr>
          <w:ilvl w:val="3"/>
          <w:numId w:val="2"/>
        </w:numPr>
        <w:spacing w:after="0" w:before="0" w:line="288" w:lineRule="auto"/>
        <w:ind w:left="425" w:hanging="425"/>
        <w:rPr>
          <w:i w:val="0"/>
        </w:rPr>
      </w:pPr>
      <w:r w:rsidDel="00000000" w:rsidR="00000000" w:rsidRPr="00000000">
        <w:rPr>
          <w:rFonts w:ascii="Verdana" w:cs="Verdana" w:eastAsia="Verdana" w:hAnsi="Verdana"/>
          <w:b w:val="0"/>
          <w:i w:val="0"/>
          <w:smallCaps w:val="0"/>
          <w:color w:val="000000"/>
          <w:sz w:val="22"/>
          <w:szCs w:val="22"/>
          <w:u w:val="single"/>
          <w:rtl w:val="0"/>
        </w:rPr>
        <w:t xml:space="preserve">Basisdemokratisch:</w:t>
      </w:r>
    </w:p>
    <w:p w:rsidR="00000000" w:rsidDel="00000000" w:rsidP="00000000" w:rsidRDefault="00000000" w:rsidRPr="00000000" w14:paraId="000000BE">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dringende Entscheidung wird an die Delis kommuniziert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B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Delis tragen die Frage in ihre OGs.</w:t>
      </w:r>
    </w:p>
    <w:p w:rsidR="00000000" w:rsidDel="00000000" w:rsidP="00000000" w:rsidRDefault="00000000" w:rsidRPr="00000000" w14:paraId="000000C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OG entscheidet in Anbetracht der zur Verfügung stehenden Zeit,  so demokratisch wie möglich.</w:t>
      </w:r>
    </w:p>
    <w:p w:rsidR="00000000" w:rsidDel="00000000" w:rsidP="00000000" w:rsidRDefault="00000000" w:rsidRPr="00000000" w14:paraId="000000C1">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Der*Die Deli gibt pünktlich,  durch das von dem*der Antragstellenden vorgegeben Verfahren,  Rückmeldung.</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4"/>
        <w:numPr>
          <w:ilvl w:val="3"/>
          <w:numId w:val="2"/>
        </w:numPr>
        <w:spacing w:after="0" w:before="0" w:line="288" w:lineRule="auto"/>
        <w:ind w:left="425" w:hanging="425"/>
        <w:rPr>
          <w:i w:val="0"/>
        </w:rPr>
      </w:pPr>
      <w:r w:rsidDel="00000000" w:rsidR="00000000" w:rsidRPr="00000000">
        <w:rPr>
          <w:rFonts w:ascii="Verdana" w:cs="Verdana" w:eastAsia="Verdana" w:hAnsi="Verdana"/>
          <w:b w:val="0"/>
          <w:i w:val="0"/>
          <w:smallCaps w:val="0"/>
          <w:color w:val="000000"/>
          <w:sz w:val="22"/>
          <w:szCs w:val="22"/>
          <w:u w:val="single"/>
          <w:rtl w:val="0"/>
        </w:rPr>
        <w:t xml:space="preserve">imperatives Mandat:</w:t>
      </w:r>
    </w:p>
    <w:p w:rsidR="00000000" w:rsidDel="00000000" w:rsidP="00000000" w:rsidRDefault="00000000" w:rsidRPr="00000000" w14:paraId="000000C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Delis entscheiden nach bestem Wissen und Gewissen selbst für die OG,  ohne vorherigen direkten Informationsaustausch mit dieser zu haben.</w:t>
      </w:r>
    </w:p>
    <w:p w:rsidR="00000000" w:rsidDel="00000000" w:rsidP="00000000" w:rsidRDefault="00000000" w:rsidRPr="00000000" w14:paraId="000000C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getroffene Entscheidung muss der*die Deli im Nachhinein klar kommunizieren und auch vor seiner*ihrer OG begründen können.</w:t>
      </w:r>
    </w:p>
    <w:p w:rsidR="00000000" w:rsidDel="00000000" w:rsidP="00000000" w:rsidRDefault="00000000" w:rsidRPr="00000000" w14:paraId="000000C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die OG mit der Entscheidung des Delis unzufrieden ist,  kann diese Entscheidung nur bis zum Ablauf der Frist angefochten werden.</w:t>
      </w:r>
    </w:p>
    <w:p w:rsidR="00000000" w:rsidDel="00000000" w:rsidP="00000000" w:rsidRDefault="00000000" w:rsidRPr="00000000" w14:paraId="000000C6">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Wenn die OG mit der Entscheidung des Delis unzufrieden ist,  bzw. diese nicht</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nachvollziehen kann,  hat die OG das Recht entsprechende (z.B. personelle) Konsequenzen zu ziehen.</w:t>
      </w: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9x2ik5" w:id="29"/>
      <w:bookmarkEnd w:id="29"/>
      <w:r w:rsidDel="00000000" w:rsidR="00000000" w:rsidRPr="00000000">
        <w:rPr>
          <w:rFonts w:ascii="Calibri" w:cs="Calibri" w:eastAsia="Calibri" w:hAnsi="Calibri"/>
          <w:b w:val="1"/>
          <w:i w:val="0"/>
          <w:smallCaps w:val="0"/>
          <w:strike w:val="0"/>
          <w:color w:val="000000"/>
          <w:sz w:val="40"/>
          <w:szCs w:val="40"/>
          <w:u w:val="none"/>
          <w:rtl w:val="0"/>
        </w:rPr>
        <w:t xml:space="preserve">Deli-Transparenz</w:t>
      </w:r>
    </w:p>
    <w:p w:rsidR="00000000" w:rsidDel="00000000" w:rsidP="00000000" w:rsidRDefault="00000000" w:rsidRPr="00000000" w14:paraId="000000C9">
      <w:pPr>
        <w:pStyle w:val="Heading4"/>
        <w:numPr>
          <w:ilvl w:val="3"/>
          <w:numId w:val="2"/>
        </w:numPr>
        <w:spacing w:after="0" w:before="0" w:line="288" w:lineRule="auto"/>
        <w:ind w:left="425" w:hanging="425"/>
        <w:rPr>
          <w:i w:val="0"/>
          <w:strike w:val="0"/>
        </w:rPr>
      </w:pPr>
      <w:bookmarkStart w:colFirst="0" w:colLast="0" w:name="_2p2csry" w:id="30"/>
      <w:bookmarkEnd w:id="30"/>
      <w:r w:rsidDel="00000000" w:rsidR="00000000" w:rsidRPr="00000000">
        <w:rPr>
          <w:rFonts w:ascii="Verdana" w:cs="Verdana" w:eastAsia="Verdana" w:hAnsi="Verdana"/>
          <w:b w:val="0"/>
          <w:i w:val="0"/>
          <w:smallCaps w:val="0"/>
          <w:strike w:val="0"/>
          <w:color w:val="000000"/>
          <w:sz w:val="22"/>
          <w:szCs w:val="22"/>
          <w:u w:val="none"/>
          <w:rtl w:val="0"/>
        </w:rPr>
        <w:t xml:space="preserve">Es gibt eine Delegiertenliste mit Vornamen,  OG und der Kontaktmöglichkeit per E-Mail ([Ortsgruppe]@fridaysforfuture.de) zur Ortsgruppe.</w:t>
      </w:r>
    </w:p>
    <w:p w:rsidR="00000000" w:rsidDel="00000000" w:rsidP="00000000" w:rsidRDefault="00000000" w:rsidRPr="00000000" w14:paraId="000000C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Liste ist für alle Delis und AGs zugänglich.</w:t>
      </w:r>
    </w:p>
    <w:p w:rsidR="00000000" w:rsidDel="00000000" w:rsidP="00000000" w:rsidRDefault="00000000" w:rsidRPr="00000000" w14:paraId="000000CB">
      <w:pPr>
        <w:pStyle w:val="Heading4"/>
        <w:numPr>
          <w:ilvl w:val="3"/>
          <w:numId w:val="2"/>
        </w:numPr>
        <w:spacing w:after="0" w:before="0" w:line="288" w:lineRule="auto"/>
        <w:ind w:left="425" w:hanging="425"/>
        <w:rPr/>
      </w:pPr>
      <w:bookmarkStart w:colFirst="0" w:colLast="0" w:name="_147n2zr" w:id="31"/>
      <w:bookmarkEnd w:id="31"/>
      <w:r w:rsidDel="00000000" w:rsidR="00000000" w:rsidRPr="00000000">
        <w:rPr>
          <w:rFonts w:ascii="Verdana" w:cs="Verdana" w:eastAsia="Verdana" w:hAnsi="Verdana"/>
          <w:b w:val="0"/>
          <w:i w:val="0"/>
          <w:smallCaps w:val="0"/>
          <w:strike w:val="0"/>
          <w:color w:val="000000"/>
          <w:sz w:val="22"/>
          <w:szCs w:val="22"/>
          <w:u w:val="none"/>
          <w:rtl w:val="0"/>
        </w:rPr>
        <w:t xml:space="preserve">Es gibt eine Delegiertenliste mit Vornamen,  OG,  Telefonnummer und E-Mail der Ortsgruppe,  diese ist nur der CTF </w:t>
      </w:r>
      <w:hyperlink w:anchor="_319y80a">
        <w:r w:rsidDel="00000000" w:rsidR="00000000" w:rsidRPr="00000000">
          <w:rPr>
            <w:rFonts w:ascii="Verdana" w:cs="Verdana" w:eastAsia="Verdana" w:hAnsi="Verdana"/>
            <w:b w:val="0"/>
            <w:i w:val="1"/>
            <w:smallCaps w:val="0"/>
            <w:strike w:val="0"/>
            <w:color w:val="1155cc"/>
            <w:sz w:val="22"/>
            <w:szCs w:val="22"/>
            <w:u w:val="single"/>
            <w:rtl w:val="0"/>
          </w:rPr>
          <w:t xml:space="preserve">(vgl. 7.4 CTF-Transparenz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und der AG Regionalgruppenbetreuung zugänglich.</w:t>
      </w:r>
      <w:r w:rsidDel="00000000" w:rsidR="00000000" w:rsidRPr="00000000">
        <w:rPr>
          <w:rtl w:val="0"/>
        </w:rPr>
      </w:r>
    </w:p>
    <w:p w:rsidR="00000000" w:rsidDel="00000000" w:rsidP="00000000" w:rsidRDefault="00000000" w:rsidRPr="00000000" w14:paraId="000000CC">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Nur wenn der*die Deli es ausdrücklich erlaubt,  darf seine*ihre Telefonnummer,  auf Anfrage,  an Delegierte und AGs,  durch die AG Regionalgruppenbetreuung,  </w:t>
      </w:r>
      <w:r w:rsidDel="00000000" w:rsidR="00000000" w:rsidRPr="00000000">
        <w:rPr>
          <w:rFonts w:ascii="Verdana" w:cs="Verdana" w:eastAsia="Verdana" w:hAnsi="Verdana"/>
          <w:b w:val="0"/>
          <w:i w:val="1"/>
          <w:smallCaps w:val="0"/>
          <w:strike w:val="0"/>
          <w:color w:val="000000"/>
          <w:sz w:val="22"/>
          <w:szCs w:val="22"/>
          <w:u w:val="none"/>
          <w:rtl w:val="0"/>
        </w:rPr>
        <w:t xml:space="preserve">(</w:t>
      </w:r>
      <w:hyperlink r:id="rId8">
        <w:r w:rsidDel="00000000" w:rsidR="00000000" w:rsidRPr="00000000">
          <w:rPr>
            <w:rFonts w:ascii="Verdana" w:cs="Verdana" w:eastAsia="Verdana" w:hAnsi="Verdana"/>
            <w:b w:val="0"/>
            <w:i w:val="1"/>
            <w:smallCaps w:val="0"/>
            <w:strike w:val="0"/>
            <w:color w:val="1155cc"/>
            <w:sz w:val="22"/>
            <w:szCs w:val="22"/>
            <w:u w:val="single"/>
            <w:rtl w:val="0"/>
          </w:rPr>
          <w:t xml:space="preserve">regional@fridaysforfuture.de</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herausgegeben werden.</w:t>
      </w:r>
      <w:r w:rsidDel="00000000" w:rsidR="00000000" w:rsidRPr="00000000">
        <w:rPr>
          <w:rtl w:val="0"/>
        </w:rPr>
      </w:r>
    </w:p>
    <w:p w:rsidR="00000000" w:rsidDel="00000000" w:rsidP="00000000" w:rsidRDefault="00000000" w:rsidRPr="00000000" w14:paraId="000000C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Jede*r der*die seine*ihre Kontaktdaten hinterlegt,  muss eine entsprechende Datenschutz / Einverständniserklärung abgeben.</w:t>
      </w:r>
    </w:p>
    <w:p w:rsidR="00000000" w:rsidDel="00000000" w:rsidP="00000000" w:rsidRDefault="00000000" w:rsidRPr="00000000" w14:paraId="000000C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Listen werden von der AG Regionalgruppenbetreuung geführt und verwaltet.</w:t>
      </w:r>
    </w:p>
    <w:p w:rsidR="00000000" w:rsidDel="00000000" w:rsidP="00000000" w:rsidRDefault="00000000" w:rsidRPr="00000000" w14:paraId="000000CF">
      <w:pPr>
        <w:pStyle w:val="Heading1"/>
        <w:numPr>
          <w:ilvl w:val="0"/>
          <w:numId w:val="2"/>
        </w:numPr>
        <w:spacing w:after="140" w:before="400" w:line="374" w:lineRule="auto"/>
        <w:ind w:left="432" w:hanging="432"/>
        <w:rPr>
          <w:smallCaps w:val="0"/>
          <w:strike w:val="0"/>
          <w:color w:val="000000"/>
          <w:u w:val="none"/>
        </w:rPr>
      </w:pPr>
      <w:bookmarkStart w:colFirst="0" w:colLast="0" w:name="_3o7alnk" w:id="32"/>
      <w:bookmarkEnd w:id="32"/>
      <w:r w:rsidDel="00000000" w:rsidR="00000000" w:rsidRPr="00000000">
        <w:rPr>
          <w:rFonts w:ascii="Calibri" w:cs="Calibri" w:eastAsia="Calibri" w:hAnsi="Calibri"/>
          <w:b w:val="1"/>
          <w:i w:val="0"/>
          <w:smallCaps w:val="0"/>
          <w:strike w:val="0"/>
          <w:color w:val="000000"/>
          <w:sz w:val="52"/>
          <w:szCs w:val="52"/>
          <w:u w:val="none"/>
          <w:rtl w:val="0"/>
        </w:rPr>
        <w:t xml:space="preserve">Arbeitsgruppen (AGs)</w:t>
      </w:r>
    </w:p>
    <w:p w:rsidR="00000000" w:rsidDel="00000000" w:rsidP="00000000" w:rsidRDefault="00000000" w:rsidRPr="00000000" w14:paraId="000000D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3ckvvd" w:id="33"/>
      <w:bookmarkEnd w:id="33"/>
      <w:r w:rsidDel="00000000" w:rsidR="00000000" w:rsidRPr="00000000">
        <w:rPr>
          <w:rFonts w:ascii="Calibri" w:cs="Calibri" w:eastAsia="Calibri" w:hAnsi="Calibri"/>
          <w:b w:val="1"/>
          <w:i w:val="0"/>
          <w:smallCaps w:val="0"/>
          <w:strike w:val="0"/>
          <w:color w:val="000000"/>
          <w:sz w:val="40"/>
          <w:szCs w:val="40"/>
          <w:u w:val="none"/>
          <w:rtl w:val="0"/>
        </w:rPr>
        <w:t xml:space="preserve">AG-Legitimierung</w:t>
      </w:r>
    </w:p>
    <w:p w:rsidR="00000000" w:rsidDel="00000000" w:rsidP="00000000" w:rsidRDefault="00000000" w:rsidRPr="00000000" w14:paraId="000000D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Bereits bestehende AGs müssen zuerst ihren Handlungsspielraum selbstständig definieren.</w:t>
      </w:r>
    </w:p>
    <w:p w:rsidR="00000000" w:rsidDel="00000000" w:rsidP="00000000" w:rsidRDefault="00000000" w:rsidRPr="00000000" w14:paraId="000000D2">
      <w:pPr>
        <w:pStyle w:val="Heading4"/>
        <w:numPr>
          <w:ilvl w:val="3"/>
          <w:numId w:val="2"/>
        </w:numPr>
        <w:spacing w:after="0" w:before="0" w:line="288" w:lineRule="auto"/>
        <w:ind w:left="425" w:hanging="425"/>
        <w:rPr>
          <w:i w:val="0"/>
          <w:strike w:val="0"/>
        </w:rPr>
      </w:pPr>
      <w:bookmarkStart w:colFirst="0" w:colLast="0" w:name="_ihv636" w:id="34"/>
      <w:bookmarkEnd w:id="34"/>
      <w:r w:rsidDel="00000000" w:rsidR="00000000" w:rsidRPr="00000000">
        <w:rPr>
          <w:rFonts w:ascii="Verdana" w:cs="Verdana" w:eastAsia="Verdana" w:hAnsi="Verdana"/>
          <w:b w:val="0"/>
          <w:i w:val="0"/>
          <w:smallCaps w:val="0"/>
          <w:strike w:val="0"/>
          <w:color w:val="000000"/>
          <w:sz w:val="22"/>
          <w:szCs w:val="22"/>
          <w:u w:val="none"/>
          <w:rtl w:val="0"/>
        </w:rPr>
        <w:t xml:space="preserve">Dieser muss anschließend durch die Deli-TK bestätigt werden.</w:t>
      </w:r>
    </w:p>
    <w:p w:rsidR="00000000" w:rsidDel="00000000" w:rsidP="00000000" w:rsidRDefault="00000000" w:rsidRPr="00000000" w14:paraId="000000D3">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2hioqz" w:id="35"/>
      <w:bookmarkEnd w:id="35"/>
      <w:r w:rsidDel="00000000" w:rsidR="00000000" w:rsidRPr="00000000">
        <w:rPr>
          <w:rFonts w:ascii="Calibri" w:cs="Calibri" w:eastAsia="Calibri" w:hAnsi="Calibri"/>
          <w:b w:val="1"/>
          <w:i w:val="0"/>
          <w:smallCaps w:val="0"/>
          <w:strike w:val="0"/>
          <w:color w:val="000000"/>
          <w:sz w:val="40"/>
          <w:szCs w:val="40"/>
          <w:u w:val="none"/>
          <w:rtl w:val="0"/>
        </w:rPr>
        <w:t xml:space="preserve">AG-Neubildung</w:t>
      </w:r>
    </w:p>
    <w:p w:rsidR="00000000" w:rsidDel="00000000" w:rsidP="00000000" w:rsidRDefault="00000000" w:rsidRPr="00000000" w14:paraId="000000D4">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 potentielle AG legt ihre Kompetenzen,  bzw. Entscheidungsspielräume selbstständig,  schriftlich fest (das Formular dafür wird von der CTF bereitgestellt) </w:t>
      </w:r>
      <w:hyperlink w:anchor="_23ckvvd">
        <w:r w:rsidDel="00000000" w:rsidR="00000000" w:rsidRPr="00000000">
          <w:rPr>
            <w:rFonts w:ascii="Verdana" w:cs="Verdana" w:eastAsia="Verdana" w:hAnsi="Verdana"/>
            <w:b w:val="0"/>
            <w:i w:val="1"/>
            <w:smallCaps w:val="0"/>
            <w:strike w:val="0"/>
            <w:color w:val="1155cc"/>
            <w:sz w:val="22"/>
            <w:szCs w:val="22"/>
            <w:u w:val="single"/>
            <w:rtl w:val="0"/>
          </w:rPr>
          <w:t xml:space="preserve">(vgl. 4.1 AG-Legitimierung)</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Der Entwurf des Handlungsspielraums wird von jeder potentiellen AG in der Deli-TK vorgestellt </w:t>
      </w:r>
      <w:hyperlink w:anchor="_111kx3o">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und </w:t>
      </w:r>
      <w:hyperlink w:anchor="_2iq8gzs">
        <w:r w:rsidDel="00000000" w:rsidR="00000000" w:rsidRPr="00000000">
          <w:rPr>
            <w:rFonts w:ascii="Verdana" w:cs="Verdana" w:eastAsia="Verdana" w:hAnsi="Verdana"/>
            <w:b w:val="0"/>
            <w:i w:val="1"/>
            <w:smallCaps w:val="0"/>
            <w:strike w:val="0"/>
            <w:color w:val="1155cc"/>
            <w:sz w:val="22"/>
            <w:szCs w:val="22"/>
            <w:u w:val="single"/>
            <w:rtl w:val="0"/>
          </w:rPr>
          <w:t xml:space="preserve">(vgl. 6.6 Zuständigkeit von AGs (4.2)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D6">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Für die Durchführung der Abstimmung,  Vorgehensweise wie in </w:t>
      </w:r>
      <w:hyperlink w:anchor="_3ygebqi">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(4)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D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Auswertung des Abstimmungsergebnisses:</w:t>
      </w:r>
    </w:p>
    <w:p w:rsidR="00000000" w:rsidDel="00000000" w:rsidP="00000000" w:rsidRDefault="00000000" w:rsidRPr="00000000" w14:paraId="000000D8">
      <w:pPr>
        <w:pStyle w:val="Heading5"/>
        <w:numPr>
          <w:ilvl w:val="4"/>
          <w:numId w:val="2"/>
        </w:numPr>
        <w:spacing w:after="0" w:before="0" w:line="288" w:lineRule="auto"/>
        <w:ind w:left="850" w:hanging="567"/>
        <w:rPr>
          <w:i w:val="0"/>
          <w:strike w:val="0"/>
        </w:rPr>
      </w:pPr>
      <w:bookmarkStart w:colFirst="0" w:colLast="0" w:name="_1hmsyys" w:id="36"/>
      <w:bookmarkEnd w:id="36"/>
      <w:r w:rsidDel="00000000" w:rsidR="00000000" w:rsidRPr="00000000">
        <w:rPr>
          <w:rFonts w:ascii="Verdana" w:cs="Verdana" w:eastAsia="Verdana" w:hAnsi="Verdana"/>
          <w:b w:val="0"/>
          <w:i w:val="0"/>
          <w:smallCaps w:val="0"/>
          <w:strike w:val="0"/>
          <w:color w:val="000000"/>
          <w:sz w:val="22"/>
          <w:szCs w:val="22"/>
          <w:u w:val="none"/>
          <w:rtl w:val="0"/>
        </w:rPr>
        <w:t xml:space="preserve">Die potentielle AG wird bestätigt und kann ihre Arbeit aufnehmen.</w:t>
      </w:r>
    </w:p>
    <w:p w:rsidR="00000000" w:rsidDel="00000000" w:rsidP="00000000" w:rsidRDefault="00000000" w:rsidRPr="00000000" w14:paraId="000000D9">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potentielle AG wird nicht bestätigt und muss mithilfe des Feedbacks ihren Entwurf überarbeiten (weiter mit </w:t>
      </w:r>
      <w:hyperlink w:anchor="_32hioqz">
        <w:r w:rsidDel="00000000" w:rsidR="00000000" w:rsidRPr="00000000">
          <w:rPr>
            <w:rFonts w:ascii="Verdana" w:cs="Verdana" w:eastAsia="Verdana" w:hAnsi="Verdana"/>
            <w:b w:val="0"/>
            <w:i w:val="1"/>
            <w:smallCaps w:val="0"/>
            <w:strike w:val="0"/>
            <w:color w:val="1155cc"/>
            <w:sz w:val="22"/>
            <w:szCs w:val="22"/>
            <w:u w:val="single"/>
            <w:rtl w:val="0"/>
          </w:rPr>
          <w:t xml:space="preserve">4.2 AG-Neubildung</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D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potentielle AG wird nicht bestätigt und verwirft das AG-Konzept.</w:t>
      </w:r>
    </w:p>
    <w:p w:rsidR="00000000" w:rsidDel="00000000" w:rsidP="00000000" w:rsidRDefault="00000000" w:rsidRPr="00000000" w14:paraId="000000D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erhält eine eigene E-Mail-Adresse ([arbeitsgruppe]@fridaysforfuture.de).</w:t>
      </w:r>
    </w:p>
    <w:p w:rsidR="00000000" w:rsidDel="00000000" w:rsidP="00000000" w:rsidRDefault="00000000" w:rsidRPr="00000000" w14:paraId="000000D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eine E-Mail auf Bundesebene beantragt wird,  muss diese von mindestens drei Ansprechpartner*innen registriert werden.</w:t>
      </w:r>
    </w:p>
    <w:p w:rsidR="00000000" w:rsidDel="00000000" w:rsidP="00000000" w:rsidRDefault="00000000" w:rsidRPr="00000000" w14:paraId="000000D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Zugangsdaten werden parallel an die Ansprechpartner*innen ausgegeben.</w:t>
      </w:r>
    </w:p>
    <w:p w:rsidR="00000000" w:rsidDel="00000000" w:rsidP="00000000" w:rsidRDefault="00000000" w:rsidRPr="00000000" w14:paraId="000000DE">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1mghml" w:id="37"/>
      <w:bookmarkEnd w:id="37"/>
      <w:r w:rsidDel="00000000" w:rsidR="00000000" w:rsidRPr="00000000">
        <w:rPr>
          <w:rFonts w:ascii="Calibri" w:cs="Calibri" w:eastAsia="Calibri" w:hAnsi="Calibri"/>
          <w:b w:val="1"/>
          <w:i w:val="0"/>
          <w:smallCaps w:val="0"/>
          <w:strike w:val="0"/>
          <w:color w:val="000000"/>
          <w:sz w:val="40"/>
          <w:szCs w:val="40"/>
          <w:u w:val="none"/>
          <w:rtl w:val="0"/>
        </w:rPr>
        <w:t xml:space="preserve">AG-Rechenschaft</w:t>
      </w:r>
    </w:p>
    <w:p w:rsidR="00000000" w:rsidDel="00000000" w:rsidP="00000000" w:rsidRDefault="00000000" w:rsidRPr="00000000" w14:paraId="000000D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 müssen nach Aufforderung durch die Deli-TK ausführlich Rechenschaft ablegen.</w:t>
      </w:r>
    </w:p>
    <w:p w:rsidR="00000000" w:rsidDel="00000000" w:rsidP="00000000" w:rsidRDefault="00000000" w:rsidRPr="00000000" w14:paraId="000000E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 legen regelmäßig alle zwei Wochen einen kurzen Bericht über ihre Arbeit vor.</w:t>
      </w:r>
    </w:p>
    <w:p w:rsidR="00000000" w:rsidDel="00000000" w:rsidP="00000000" w:rsidRDefault="00000000" w:rsidRPr="00000000" w14:paraId="000000E1">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Sich wiederholende Produkte einer AG können ebenfalls als Bericht fungieren.</w:t>
      </w:r>
    </w:p>
    <w:p w:rsidR="00000000" w:rsidDel="00000000" w:rsidP="00000000" w:rsidRDefault="00000000" w:rsidRPr="00000000" w14:paraId="000000E2">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Dieser Bericht wird als PDF an die CTF gesendet.</w:t>
      </w:r>
    </w:p>
    <w:p w:rsidR="00000000" w:rsidDel="00000000" w:rsidP="00000000" w:rsidRDefault="00000000" w:rsidRPr="00000000" w14:paraId="000000E3">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CTF verbreitet den Bericht über die CTF-News und den Deli-Infostream </w:t>
      </w:r>
      <w:hyperlink w:anchor="_2koq656">
        <w:r w:rsidDel="00000000" w:rsidR="00000000" w:rsidRPr="00000000">
          <w:rPr>
            <w:rFonts w:ascii="Verdana" w:cs="Verdana" w:eastAsia="Verdana" w:hAnsi="Verdana"/>
            <w:b w:val="0"/>
            <w:i w:val="1"/>
            <w:smallCaps w:val="0"/>
            <w:strike w:val="0"/>
            <w:color w:val="1155cc"/>
            <w:sz w:val="22"/>
            <w:szCs w:val="22"/>
            <w:u w:val="single"/>
            <w:rtl w:val="0"/>
          </w:rPr>
          <w:t xml:space="preserve">(vgl. 9.2 Ausgehend von der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E4">
      <w:pPr>
        <w:pStyle w:val="Heading4"/>
        <w:numPr>
          <w:ilvl w:val="3"/>
          <w:numId w:val="2"/>
        </w:numPr>
        <w:ind w:left="425" w:hanging="425"/>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Nachfragen und Kritik können in der nächsten Deli-TK vorgebracht werden.</w:t>
      </w:r>
    </w:p>
    <w:p w:rsidR="00000000" w:rsidDel="00000000" w:rsidP="00000000" w:rsidRDefault="00000000" w:rsidRPr="00000000" w14:paraId="000000E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reguläre Frist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ist dabei zu wahren.</w:t>
      </w: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E7">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grqrue" w:id="38"/>
      <w:bookmarkEnd w:id="38"/>
      <w:r w:rsidDel="00000000" w:rsidR="00000000" w:rsidRPr="00000000">
        <w:rPr>
          <w:rFonts w:ascii="Calibri" w:cs="Calibri" w:eastAsia="Calibri" w:hAnsi="Calibri"/>
          <w:b w:val="1"/>
          <w:i w:val="0"/>
          <w:smallCaps w:val="0"/>
          <w:strike w:val="0"/>
          <w:color w:val="000000"/>
          <w:sz w:val="40"/>
          <w:szCs w:val="40"/>
          <w:u w:val="none"/>
          <w:rtl w:val="0"/>
        </w:rPr>
        <w:t xml:space="preserve">AG-Zugänglichkeit</w:t>
      </w:r>
    </w:p>
    <w:p w:rsidR="00000000" w:rsidDel="00000000" w:rsidP="00000000" w:rsidRDefault="00000000" w:rsidRPr="00000000" w14:paraId="000000E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 sollten gegenüber allen potentiellen neuen Teilnehmer*innen offen sein.</w:t>
      </w:r>
    </w:p>
    <w:p w:rsidR="00000000" w:rsidDel="00000000" w:rsidP="00000000" w:rsidRDefault="00000000" w:rsidRPr="00000000" w14:paraId="000000E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Jede*r,  der*die engagiert ist,  kann einer AG beitreten.</w:t>
      </w:r>
    </w:p>
    <w:p w:rsidR="00000000" w:rsidDel="00000000" w:rsidP="00000000" w:rsidRDefault="00000000" w:rsidRPr="00000000" w14:paraId="000000E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Person sollte in maximal vier AGs Mitglied sein.</w:t>
      </w:r>
    </w:p>
    <w:p w:rsidR="00000000" w:rsidDel="00000000" w:rsidP="00000000" w:rsidRDefault="00000000" w:rsidRPr="00000000" w14:paraId="000000E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Wer AG-Sprecher*in ist,  kann in keiner anderen AG Sprecher*in sein.</w:t>
      </w:r>
    </w:p>
    <w:p w:rsidR="00000000" w:rsidDel="00000000" w:rsidP="00000000" w:rsidRDefault="00000000" w:rsidRPr="00000000" w14:paraId="000000EC">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Erfahrung durch die aktive Mitarbeit in der eigenen OG ist von Vorteil,  aber keine zwingende Voraussetzung. Ohne Vorerfahrung kann es für den*die Einzelne*n allerdings sehr schwierig sein,  die übertragenen Aufgaben in einer (Bundes-) AG zu erfüllen.</w:t>
      </w:r>
    </w:p>
    <w:p w:rsidR="00000000" w:rsidDel="00000000" w:rsidP="00000000" w:rsidRDefault="00000000" w:rsidRPr="00000000" w14:paraId="000000E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Unabhängig von der Vorerfahrung sollte es in jeder AG eine Probezeit geben.</w:t>
      </w:r>
    </w:p>
    <w:p w:rsidR="00000000" w:rsidDel="00000000" w:rsidP="00000000" w:rsidRDefault="00000000" w:rsidRPr="00000000" w14:paraId="000000EE">
      <w:pPr>
        <w:pStyle w:val="Heading6"/>
        <w:numPr>
          <w:ilvl w:val="5"/>
          <w:numId w:val="2"/>
        </w:numPr>
        <w:ind w:left="1134" w:hanging="709"/>
        <w:rPr/>
      </w:pPr>
      <w:r w:rsidDel="00000000" w:rsidR="00000000" w:rsidRPr="00000000">
        <w:rPr>
          <w:rtl w:val="0"/>
        </w:rPr>
        <w:t xml:space="preserve">Die Länge dieser wird von der AG selbst festgelegt,  maximal jedoch 14 Tage.</w:t>
      </w:r>
    </w:p>
    <w:p w:rsidR="00000000" w:rsidDel="00000000" w:rsidP="00000000" w:rsidRDefault="00000000" w:rsidRPr="00000000" w14:paraId="000000EF">
      <w:pPr>
        <w:pStyle w:val="Heading6"/>
        <w:numPr>
          <w:ilvl w:val="5"/>
          <w:numId w:val="2"/>
        </w:numPr>
        <w:ind w:left="1134" w:hanging="709"/>
        <w:rPr/>
      </w:pPr>
      <w:r w:rsidDel="00000000" w:rsidR="00000000" w:rsidRPr="00000000">
        <w:rPr>
          <w:rtl w:val="0"/>
        </w:rPr>
        <w:t xml:space="preserve">Sollte eine Person nach der Probezeit von der AG abgelehnt werden,  ist dies durch die AG zu begründen.</w:t>
      </w:r>
    </w:p>
    <w:p w:rsidR="00000000" w:rsidDel="00000000" w:rsidP="00000000" w:rsidRDefault="00000000" w:rsidRPr="00000000" w14:paraId="000000F0">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Wenn sich ein*e abgelehnte*r Bewerber*in ungerecht behandelt fühlt,  kann er*sie sich bei der CTF beschweren.  Die Feedback AG (</w:t>
      </w:r>
      <w:hyperlink r:id="rId9">
        <w:r w:rsidDel="00000000" w:rsidR="00000000" w:rsidRPr="00000000">
          <w:rPr>
            <w:rFonts w:ascii="Verdana" w:cs="Verdana" w:eastAsia="Verdana" w:hAnsi="Verdana"/>
            <w:b w:val="0"/>
            <w:i w:val="0"/>
            <w:smallCaps w:val="0"/>
            <w:strike w:val="0"/>
            <w:color w:val="1155cc"/>
            <w:sz w:val="22"/>
            <w:szCs w:val="22"/>
            <w:u w:val="single"/>
            <w:rtl w:val="0"/>
          </w:rPr>
          <w:t xml:space="preserve">feedback@fridaysforfuture.de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 oder die CTF kann hierbei vermitteln.</w:t>
      </w:r>
      <w:r w:rsidDel="00000000" w:rsidR="00000000" w:rsidRPr="00000000">
        <w:rPr>
          <w:rtl w:val="0"/>
        </w:rPr>
      </w:r>
    </w:p>
    <w:p w:rsidR="00000000" w:rsidDel="00000000" w:rsidP="00000000" w:rsidRDefault="00000000" w:rsidRPr="00000000" w14:paraId="000000F1">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Sollten sich solche Vorfälle vor der CTF häufen,  muss sich diese AG vor der AGSK und der CTF dazu rechtfertigen.</w:t>
      </w: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Mitarbeit in einer AG muss ohne fachspezifische Vorkenntnisse in diesem Bereich ermöglicht werden.</w:t>
      </w:r>
    </w:p>
    <w:p w:rsidR="00000000" w:rsidDel="00000000" w:rsidP="00000000" w:rsidRDefault="00000000" w:rsidRPr="00000000" w14:paraId="000000F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Nötige Kenntnisse müssen sich von jedem neuen AG Mitglied angeeignet werden können,  die AG muss dafür geeignete Hilfestellungen zur Verfügung stellen.</w:t>
      </w:r>
    </w:p>
    <w:p w:rsidR="00000000" w:rsidDel="00000000" w:rsidP="00000000" w:rsidRDefault="00000000" w:rsidRPr="00000000" w14:paraId="000000F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Geeignete Hilfestellungen sind interne Protokolle,  Berichte oder persönliche Gespräche.</w:t>
      </w:r>
    </w:p>
    <w:p w:rsidR="00000000" w:rsidDel="00000000" w:rsidP="00000000" w:rsidRDefault="00000000" w:rsidRPr="00000000" w14:paraId="000000F5">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vx1227" w:id="39"/>
      <w:bookmarkEnd w:id="39"/>
      <w:r w:rsidDel="00000000" w:rsidR="00000000" w:rsidRPr="00000000">
        <w:rPr>
          <w:rFonts w:ascii="Calibri" w:cs="Calibri" w:eastAsia="Calibri" w:hAnsi="Calibri"/>
          <w:b w:val="1"/>
          <w:i w:val="0"/>
          <w:smallCaps w:val="0"/>
          <w:strike w:val="0"/>
          <w:color w:val="000000"/>
          <w:sz w:val="40"/>
          <w:szCs w:val="40"/>
          <w:u w:val="none"/>
          <w:rtl w:val="0"/>
        </w:rPr>
        <w:t xml:space="preserve">AG-Auflösung</w:t>
      </w:r>
    </w:p>
    <w:p w:rsidR="00000000" w:rsidDel="00000000" w:rsidP="00000000" w:rsidRDefault="00000000" w:rsidRPr="00000000" w14:paraId="000000F6">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AG besitzt das Recht,  sich selbst aufzulösen.</w:t>
      </w:r>
    </w:p>
    <w:p w:rsidR="00000000" w:rsidDel="00000000" w:rsidP="00000000" w:rsidRDefault="00000000" w:rsidRPr="00000000" w14:paraId="000000F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Auflösung muss der Deli-TK vermittelt werden.</w:t>
      </w:r>
    </w:p>
    <w:p w:rsidR="00000000" w:rsidDel="00000000" w:rsidP="00000000" w:rsidRDefault="00000000" w:rsidRPr="00000000" w14:paraId="000000F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Auflösung einer AG kann auch von der Deli-TK beschlossen werden.</w:t>
      </w:r>
    </w:p>
    <w:p w:rsidR="00000000" w:rsidDel="00000000" w:rsidP="00000000" w:rsidRDefault="00000000" w:rsidRPr="00000000" w14:paraId="000000F9">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Dafür wird eine einfache</w:t>
      </w:r>
      <w:r w:rsidDel="00000000" w:rsidR="00000000" w:rsidRPr="00000000">
        <w:rPr>
          <w:rFonts w:ascii="Arial Unicode MS" w:cs="Arial Unicode MS" w:eastAsia="Arial Unicode MS" w:hAnsi="Arial Unicode MS"/>
          <w:b w:val="0"/>
          <w:i w:val="0"/>
          <w:smallCaps w:val="0"/>
          <w:strike w:val="0"/>
          <w:color w:val="000000"/>
          <w:sz w:val="26"/>
          <w:szCs w:val="26"/>
          <w:u w:val="none"/>
          <w:rtl w:val="0"/>
        </w:rPr>
        <w:t xml:space="preserve"> ⅔</w:t>
      </w:r>
      <w:r w:rsidDel="00000000" w:rsidR="00000000" w:rsidRPr="00000000">
        <w:rPr>
          <w:rFonts w:ascii="Verdana" w:cs="Verdana" w:eastAsia="Verdana" w:hAnsi="Verdana"/>
          <w:b w:val="0"/>
          <w:i w:val="0"/>
          <w:smallCaps w:val="0"/>
          <w:strike w:val="0"/>
          <w:color w:val="000000"/>
          <w:sz w:val="22"/>
          <w:szCs w:val="22"/>
          <w:u w:val="none"/>
          <w:rtl w:val="0"/>
        </w:rPr>
        <w:t xml:space="preserve"> Mehrheit in der Deli-TK benötigt </w:t>
      </w:r>
      <w:hyperlink w:anchor="_2zbgiuw">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w:t>
        </w:r>
      </w:hyperlink>
      <w:r w:rsidDel="00000000" w:rsidR="00000000" w:rsidRPr="00000000">
        <w:rPr>
          <w:rFonts w:ascii="Verdana" w:cs="Verdana" w:eastAsia="Verdana" w:hAnsi="Verdana"/>
          <w:b w:val="0"/>
          <w:i w:val="0"/>
          <w:smallCaps w:val="0"/>
          <w:strike w:val="0"/>
          <w:color w:val="2e3338"/>
          <w:sz w:val="23"/>
          <w:szCs w:val="23"/>
          <w:u w:val="none"/>
          <w:rtl w:val="0"/>
        </w:rPr>
        <w:t xml:space="preserve">.</w:t>
      </w:r>
      <w:r w:rsidDel="00000000" w:rsidR="00000000" w:rsidRPr="00000000">
        <w:rPr>
          <w:rtl w:val="0"/>
        </w:rPr>
      </w:r>
    </w:p>
    <w:p w:rsidR="00000000" w:rsidDel="00000000" w:rsidP="00000000" w:rsidRDefault="00000000" w:rsidRPr="00000000" w14:paraId="000000FA">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fwokq0" w:id="40"/>
      <w:bookmarkEnd w:id="40"/>
      <w:r w:rsidDel="00000000" w:rsidR="00000000" w:rsidRPr="00000000">
        <w:rPr>
          <w:rFonts w:ascii="Calibri" w:cs="Calibri" w:eastAsia="Calibri" w:hAnsi="Calibri"/>
          <w:b w:val="1"/>
          <w:i w:val="0"/>
          <w:smallCaps w:val="0"/>
          <w:strike w:val="0"/>
          <w:color w:val="000000"/>
          <w:sz w:val="40"/>
          <w:szCs w:val="40"/>
          <w:u w:val="none"/>
          <w:rtl w:val="0"/>
        </w:rPr>
        <w:t xml:space="preserve">AG-Transparenz</w:t>
      </w:r>
    </w:p>
    <w:p w:rsidR="00000000" w:rsidDel="00000000" w:rsidP="00000000" w:rsidRDefault="00000000" w:rsidRPr="00000000" w14:paraId="000000F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und Pads der AG bleiben AG-intern,  da sonst die Arbeitsweise und die Produktivität leidet.</w:t>
      </w:r>
    </w:p>
    <w:p w:rsidR="00000000" w:rsidDel="00000000" w:rsidP="00000000" w:rsidRDefault="00000000" w:rsidRPr="00000000" w14:paraId="000000F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Berichte müssen zugänglich gemacht werden </w:t>
      </w:r>
      <w:hyperlink w:anchor="_41mghml">
        <w:r w:rsidDel="00000000" w:rsidR="00000000" w:rsidRPr="00000000">
          <w:rPr>
            <w:rFonts w:ascii="Verdana" w:cs="Verdana" w:eastAsia="Verdana" w:hAnsi="Verdana"/>
            <w:b w:val="0"/>
            <w:i w:val="1"/>
            <w:smallCaps w:val="0"/>
            <w:strike w:val="0"/>
            <w:color w:val="1155cc"/>
            <w:sz w:val="22"/>
            <w:szCs w:val="22"/>
            <w:u w:val="single"/>
            <w:rtl w:val="0"/>
          </w:rPr>
          <w:t xml:space="preserve">(vgl. 4.3 AG-Rechenschaft)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FD">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müssen in der AG immer geführt werden (nicht öffentlich zugänglich).</w:t>
      </w:r>
    </w:p>
    <w:p w:rsidR="00000000" w:rsidDel="00000000" w:rsidP="00000000" w:rsidRDefault="00000000" w:rsidRPr="00000000" w14:paraId="000000F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Protokolle können Deli-TK und AGSK auf Anfrage zur Verfügung gestellt werden.</w:t>
      </w:r>
    </w:p>
    <w:p w:rsidR="00000000" w:rsidDel="00000000" w:rsidP="00000000" w:rsidRDefault="00000000" w:rsidRPr="00000000" w14:paraId="000000F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muss mindestens eine*n bis maximal vier Sprecher*in(nen) zur Verfügung stellen.</w:t>
      </w:r>
    </w:p>
    <w:p w:rsidR="00000000" w:rsidDel="00000000" w:rsidP="00000000" w:rsidRDefault="00000000" w:rsidRPr="00000000" w14:paraId="0000010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Wahl des*der Sprecher*in(nen) bleibt den AGs selber überlassen; eine demokratische Wahl der AG-Sprecher*in(nen) ist angeraten.</w:t>
      </w:r>
    </w:p>
    <w:p w:rsidR="00000000" w:rsidDel="00000000" w:rsidP="00000000" w:rsidRDefault="00000000" w:rsidRPr="00000000" w14:paraId="0000010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v1yuxt" w:id="41"/>
      <w:bookmarkEnd w:id="41"/>
      <w:r w:rsidDel="00000000" w:rsidR="00000000" w:rsidRPr="00000000">
        <w:rPr>
          <w:rFonts w:ascii="Calibri" w:cs="Calibri" w:eastAsia="Calibri" w:hAnsi="Calibri"/>
          <w:b w:val="1"/>
          <w:i w:val="0"/>
          <w:smallCaps w:val="0"/>
          <w:strike w:val="0"/>
          <w:color w:val="000000"/>
          <w:sz w:val="40"/>
          <w:szCs w:val="40"/>
          <w:u w:val="none"/>
          <w:rtl w:val="0"/>
        </w:rPr>
        <w:t xml:space="preserve">AG-Entscheidungsfindung</w:t>
      </w:r>
    </w:p>
    <w:p w:rsidR="00000000" w:rsidDel="00000000" w:rsidP="00000000" w:rsidRDefault="00000000" w:rsidRPr="00000000" w14:paraId="0000010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Wie innerhalb der AG eine Aufgabe oder ein Problem bearbeitet wird,  bleibt der AG selbst überlassen.</w:t>
      </w:r>
    </w:p>
    <w:p w:rsidR="00000000" w:rsidDel="00000000" w:rsidP="00000000" w:rsidRDefault="00000000" w:rsidRPr="00000000" w14:paraId="0000010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Demokratische Entscheidungsbildung ist dabei dringend empfohlen.</w:t>
      </w:r>
    </w:p>
    <w:p w:rsidR="00000000" w:rsidDel="00000000" w:rsidP="00000000" w:rsidRDefault="00000000" w:rsidRPr="00000000" w14:paraId="00000104">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AGSK-Entscheidungen stehen über AG-Entscheidungen.  Das Ergebnis muss nachvollziehbar sein </w:t>
      </w:r>
      <w:hyperlink w:anchor="_41mghml">
        <w:r w:rsidDel="00000000" w:rsidR="00000000" w:rsidRPr="00000000">
          <w:rPr>
            <w:rFonts w:ascii="Verdana" w:cs="Verdana" w:eastAsia="Verdana" w:hAnsi="Verdana"/>
            <w:b w:val="0"/>
            <w:i w:val="1"/>
            <w:smallCaps w:val="0"/>
            <w:strike w:val="0"/>
            <w:color w:val="1155cc"/>
            <w:sz w:val="22"/>
            <w:szCs w:val="22"/>
            <w:u w:val="single"/>
            <w:rtl w:val="0"/>
          </w:rPr>
          <w:t xml:space="preserve">(vgl. 4.3 AG-Rechenschaft)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05">
      <w:pPr>
        <w:pStyle w:val="Heading1"/>
        <w:numPr>
          <w:ilvl w:val="0"/>
          <w:numId w:val="2"/>
        </w:numPr>
        <w:spacing w:after="140" w:before="400" w:line="374" w:lineRule="auto"/>
        <w:ind w:left="432" w:hanging="432"/>
        <w:rPr>
          <w:smallCaps w:val="0"/>
          <w:strike w:val="0"/>
          <w:color w:val="000000"/>
          <w:u w:val="none"/>
        </w:rPr>
      </w:pPr>
      <w:bookmarkStart w:colFirst="0" w:colLast="0" w:name="_4f1mdlm" w:id="42"/>
      <w:bookmarkEnd w:id="42"/>
      <w:r w:rsidDel="00000000" w:rsidR="00000000" w:rsidRPr="00000000">
        <w:rPr>
          <w:rFonts w:ascii="Calibri" w:cs="Calibri" w:eastAsia="Calibri" w:hAnsi="Calibri"/>
          <w:b w:val="1"/>
          <w:i w:val="0"/>
          <w:smallCaps w:val="0"/>
          <w:strike w:val="0"/>
          <w:color w:val="000000"/>
          <w:sz w:val="52"/>
          <w:szCs w:val="52"/>
          <w:u w:val="none"/>
          <w:rtl w:val="0"/>
        </w:rPr>
        <w:t xml:space="preserve">Task Forces (TFs)</w:t>
      </w:r>
    </w:p>
    <w:p w:rsidR="00000000" w:rsidDel="00000000" w:rsidP="00000000" w:rsidRDefault="00000000" w:rsidRPr="00000000" w14:paraId="00000106">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u6wntf" w:id="43"/>
      <w:bookmarkEnd w:id="43"/>
      <w:r w:rsidDel="00000000" w:rsidR="00000000" w:rsidRPr="00000000">
        <w:rPr>
          <w:rFonts w:ascii="Calibri" w:cs="Calibri" w:eastAsia="Calibri" w:hAnsi="Calibri"/>
          <w:b w:val="1"/>
          <w:i w:val="0"/>
          <w:smallCaps w:val="0"/>
          <w:strike w:val="0"/>
          <w:color w:val="000000"/>
          <w:sz w:val="40"/>
          <w:szCs w:val="40"/>
          <w:u w:val="none"/>
          <w:rtl w:val="0"/>
        </w:rPr>
        <w:t xml:space="preserve">TF-Legitimierung</w:t>
      </w:r>
    </w:p>
    <w:p w:rsidR="00000000" w:rsidDel="00000000" w:rsidP="00000000" w:rsidRDefault="00000000" w:rsidRPr="00000000" w14:paraId="00000107">
      <w:pPr>
        <w:pStyle w:val="Heading4"/>
        <w:numPr>
          <w:ilvl w:val="3"/>
          <w:numId w:val="2"/>
        </w:numPr>
        <w:ind w:left="425" w:hanging="425"/>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Jede bereits bestehende oder neue TF muss zuerst ihren Handlungsspielraum selbstständig definieren.</w:t>
      </w:r>
    </w:p>
    <w:p w:rsidR="00000000" w:rsidDel="00000000" w:rsidP="00000000" w:rsidRDefault="00000000" w:rsidRPr="00000000" w14:paraId="00000108">
      <w:pPr>
        <w:pStyle w:val="Heading4"/>
        <w:numPr>
          <w:ilvl w:val="3"/>
          <w:numId w:val="2"/>
        </w:numPr>
        <w:ind w:left="425" w:hanging="425"/>
        <w:rPr/>
      </w:pPr>
      <w:r w:rsidDel="00000000" w:rsidR="00000000" w:rsidRPr="00000000">
        <w:rPr>
          <w:rtl w:val="0"/>
        </w:rPr>
        <w:t xml:space="preserve">Dieser muss anschließend durch die Deli-TK bestätigt und legitimiert werden.</w:t>
      </w:r>
    </w:p>
    <w:p w:rsidR="00000000" w:rsidDel="00000000" w:rsidP="00000000" w:rsidRDefault="00000000" w:rsidRPr="00000000" w14:paraId="00000109">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9c6y18" w:id="44"/>
      <w:bookmarkEnd w:id="44"/>
      <w:r w:rsidDel="00000000" w:rsidR="00000000" w:rsidRPr="00000000">
        <w:rPr>
          <w:rFonts w:ascii="Calibri" w:cs="Calibri" w:eastAsia="Calibri" w:hAnsi="Calibri"/>
          <w:b w:val="1"/>
          <w:i w:val="0"/>
          <w:smallCaps w:val="0"/>
          <w:strike w:val="0"/>
          <w:color w:val="000000"/>
          <w:sz w:val="40"/>
          <w:szCs w:val="40"/>
          <w:u w:val="none"/>
          <w:rtl w:val="0"/>
        </w:rPr>
        <w:t xml:space="preserve">TF-Neubildung</w:t>
      </w:r>
    </w:p>
    <w:p w:rsidR="00000000" w:rsidDel="00000000" w:rsidP="00000000" w:rsidRDefault="00000000" w:rsidRPr="00000000" w14:paraId="0000010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 neue TF legt ihre Kompetenzen bzw. Entscheidungsspielräume selbstständig (Protokoll Deli-TK) schriftlich fest</w:t>
      </w:r>
      <w:hyperlink r:id="rId10">
        <w:r w:rsidDel="00000000" w:rsidR="00000000" w:rsidRPr="00000000">
          <w:rPr>
            <w:rFonts w:ascii="Verdana" w:cs="Verdana" w:eastAsia="Verdana" w:hAnsi="Verdana"/>
            <w:b w:val="0"/>
            <w:i w:val="0"/>
            <w:smallCaps w:val="0"/>
            <w:strike w:val="0"/>
            <w:color w:val="000000"/>
            <w:sz w:val="22"/>
            <w:szCs w:val="22"/>
            <w:u w:val="none"/>
            <w:rtl w:val="0"/>
          </w:rPr>
          <w:t xml:space="preserve"> </w:t>
        </w:r>
      </w:hyperlink>
      <w:hyperlink w:anchor="_ihv636">
        <w:r w:rsidDel="00000000" w:rsidR="00000000" w:rsidRPr="00000000">
          <w:rPr>
            <w:rFonts w:ascii="Verdana" w:cs="Verdana" w:eastAsia="Verdana" w:hAnsi="Verdana"/>
            <w:b w:val="0"/>
            <w:i w:val="1"/>
            <w:smallCaps w:val="0"/>
            <w:strike w:val="0"/>
            <w:color w:val="1155cc"/>
            <w:sz w:val="22"/>
            <w:szCs w:val="22"/>
            <w:u w:val="single"/>
            <w:rtl w:val="0"/>
          </w:rPr>
          <w:t xml:space="preserve">(vgl. 4.1 AG-Legitimierung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0B">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Der Entwurf des Handlungsspielraums wird von jeder neuen TF in der Deli-TK vorgestellt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0C">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Für die Durchführung der Abstimmung reicht ein Stimmungsbild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(vgl. 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0D">
      <w:pPr>
        <w:pStyle w:val="Heading4"/>
        <w:numPr>
          <w:ilvl w:val="3"/>
          <w:numId w:val="2"/>
        </w:numPr>
        <w:ind w:left="425" w:hanging="425"/>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Jede TF hat das Recht,  eine E-Mail-Adresse bei der AGSK zu beantragen ([taskforce]@fridaysforfuture.de).</w:t>
      </w:r>
    </w:p>
    <w:p w:rsidR="00000000" w:rsidDel="00000000" w:rsidP="00000000" w:rsidRDefault="00000000" w:rsidRPr="00000000" w14:paraId="0000010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AGSK muss dann über diesen Antrag entscheiden und die Entscheidung umsetzen.</w:t>
      </w:r>
    </w:p>
    <w:p w:rsidR="00000000" w:rsidDel="00000000" w:rsidP="00000000" w:rsidRDefault="00000000" w:rsidRPr="00000000" w14:paraId="0000010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eine E-Mail auf Bundesebene beantragt wird,  muss diese von mindestens drei Ansprechpartner*innen registriert werden.</w:t>
      </w:r>
    </w:p>
    <w:p w:rsidR="00000000" w:rsidDel="00000000" w:rsidP="00000000" w:rsidRDefault="00000000" w:rsidRPr="00000000" w14:paraId="0000011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Zugangsdaten werden parallel an die Ansprechpartner*innen ausgegeben.</w:t>
      </w:r>
    </w:p>
    <w:p w:rsidR="00000000" w:rsidDel="00000000" w:rsidP="00000000" w:rsidRDefault="00000000" w:rsidRPr="00000000" w14:paraId="0000011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tbugp1" w:id="45"/>
      <w:bookmarkEnd w:id="45"/>
      <w:r w:rsidDel="00000000" w:rsidR="00000000" w:rsidRPr="00000000">
        <w:rPr>
          <w:rFonts w:ascii="Calibri" w:cs="Calibri" w:eastAsia="Calibri" w:hAnsi="Calibri"/>
          <w:b w:val="1"/>
          <w:i w:val="0"/>
          <w:smallCaps w:val="0"/>
          <w:strike w:val="0"/>
          <w:color w:val="000000"/>
          <w:sz w:val="40"/>
          <w:szCs w:val="40"/>
          <w:u w:val="none"/>
          <w:rtl w:val="0"/>
        </w:rPr>
        <w:t xml:space="preserve">TF-Rechenschaft</w:t>
      </w:r>
    </w:p>
    <w:p w:rsidR="00000000" w:rsidDel="00000000" w:rsidP="00000000" w:rsidRDefault="00000000" w:rsidRPr="00000000" w14:paraId="0000011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TF muss nach Aufforderung durch die Deli-TK ausführlich Rechenschaft ablegen.</w:t>
      </w:r>
    </w:p>
    <w:p w:rsidR="00000000" w:rsidDel="00000000" w:rsidP="00000000" w:rsidRDefault="00000000" w:rsidRPr="00000000" w14:paraId="0000011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Nachfragen und Kritik können in der nächsten Deli-TK vorgebracht werden.</w:t>
      </w:r>
    </w:p>
    <w:p w:rsidR="00000000" w:rsidDel="00000000" w:rsidP="00000000" w:rsidRDefault="00000000" w:rsidRPr="00000000" w14:paraId="00000114">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reguläre Frist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ist dabei zu wahren.</w:t>
      </w:r>
      <w:r w:rsidDel="00000000" w:rsidR="00000000" w:rsidRPr="00000000">
        <w:rPr>
          <w:rtl w:val="0"/>
        </w:rPr>
      </w:r>
    </w:p>
    <w:p w:rsidR="00000000" w:rsidDel="00000000" w:rsidP="00000000" w:rsidRDefault="00000000" w:rsidRPr="00000000" w14:paraId="00000115">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8h4qwu" w:id="46"/>
      <w:bookmarkEnd w:id="46"/>
      <w:r w:rsidDel="00000000" w:rsidR="00000000" w:rsidRPr="00000000">
        <w:rPr>
          <w:rFonts w:ascii="Calibri" w:cs="Calibri" w:eastAsia="Calibri" w:hAnsi="Calibri"/>
          <w:b w:val="1"/>
          <w:i w:val="0"/>
          <w:smallCaps w:val="0"/>
          <w:strike w:val="0"/>
          <w:color w:val="000000"/>
          <w:sz w:val="40"/>
          <w:szCs w:val="40"/>
          <w:u w:val="none"/>
          <w:rtl w:val="0"/>
        </w:rPr>
        <w:t xml:space="preserve">TF-Zugänglichkeit</w:t>
      </w:r>
    </w:p>
    <w:p w:rsidR="00000000" w:rsidDel="00000000" w:rsidP="00000000" w:rsidRDefault="00000000" w:rsidRPr="00000000" w14:paraId="00000116">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TF sollte gegenüber allen potentiellen neuen Teilnehmer*innen offen sein.</w:t>
      </w:r>
    </w:p>
    <w:p w:rsidR="00000000" w:rsidDel="00000000" w:rsidP="00000000" w:rsidRDefault="00000000" w:rsidRPr="00000000" w14:paraId="0000011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Jede*r der*die engagiert ist,  kann einer TF beitreten.</w:t>
      </w:r>
    </w:p>
    <w:p w:rsidR="00000000" w:rsidDel="00000000" w:rsidP="00000000" w:rsidRDefault="00000000" w:rsidRPr="00000000" w14:paraId="0000011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Erfahrung durch die aktive Mitarbeit in der eigenen OG ist von Vorteil,  aber keine zwingende Voraussetzung.  Ohne Vorerfahrung kann es für den*die Einzelne*n allerdings sehr schwierig sein,  die übertragenen Aufgaben in einer TF zu erfüllen.</w:t>
      </w:r>
    </w:p>
    <w:p w:rsidR="00000000" w:rsidDel="00000000" w:rsidP="00000000" w:rsidRDefault="00000000" w:rsidRPr="00000000" w14:paraId="0000011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sich ein*e Engagierte*r ungerecht behandelt fühlt,  kann er*sie sich bei der CTF beschweren.  Die Feedback AG (feedback@fridaysforfuture.de) oder die CTF kann hierbei vermitteln.</w:t>
      </w:r>
    </w:p>
    <w:p w:rsidR="00000000" w:rsidDel="00000000" w:rsidP="00000000" w:rsidRDefault="00000000" w:rsidRPr="00000000" w14:paraId="0000011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Sollten sich solche Vorfälle vor der CTF häufen,  muss sich diese TF vor der AGSK und der CTF dazu rechtfertigen.</w:t>
      </w:r>
    </w:p>
    <w:p w:rsidR="00000000" w:rsidDel="00000000" w:rsidP="00000000" w:rsidRDefault="00000000" w:rsidRPr="00000000" w14:paraId="0000011B">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nmf14n" w:id="47"/>
      <w:bookmarkEnd w:id="47"/>
      <w:r w:rsidDel="00000000" w:rsidR="00000000" w:rsidRPr="00000000">
        <w:rPr>
          <w:rFonts w:ascii="Calibri" w:cs="Calibri" w:eastAsia="Calibri" w:hAnsi="Calibri"/>
          <w:b w:val="1"/>
          <w:i w:val="0"/>
          <w:smallCaps w:val="0"/>
          <w:strike w:val="0"/>
          <w:color w:val="000000"/>
          <w:sz w:val="40"/>
          <w:szCs w:val="40"/>
          <w:u w:val="none"/>
          <w:rtl w:val="0"/>
        </w:rPr>
        <w:t xml:space="preserve">TF-Auflösung</w:t>
      </w:r>
    </w:p>
    <w:p w:rsidR="00000000" w:rsidDel="00000000" w:rsidP="00000000" w:rsidRDefault="00000000" w:rsidRPr="00000000" w14:paraId="0000011C">
      <w:pPr>
        <w:pStyle w:val="Heading4"/>
        <w:numPr>
          <w:ilvl w:val="3"/>
          <w:numId w:val="2"/>
        </w:numPr>
        <w:spacing w:after="0" w:before="0" w:line="288" w:lineRule="auto"/>
        <w:ind w:left="425" w:hanging="425"/>
        <w:rPr/>
      </w:pPr>
      <w:r w:rsidDel="00000000" w:rsidR="00000000" w:rsidRPr="00000000">
        <w:rPr>
          <w:b w:val="0"/>
          <w:rtl w:val="0"/>
        </w:rPr>
        <w:t xml:space="preserve">Die TF gibt im Legitimierungsprozess ein Enddatum an,  andem die TF automatisch aufgelöst wird.</w:t>
      </w:r>
    </w:p>
    <w:p w:rsidR="00000000" w:rsidDel="00000000" w:rsidP="00000000" w:rsidRDefault="00000000" w:rsidRPr="00000000" w14:paraId="0000011D">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TF kann sich vor dem Enddatum auch durch eine Abstimmung selbst auflösen.</w:t>
      </w:r>
    </w:p>
    <w:p w:rsidR="00000000" w:rsidDel="00000000" w:rsidP="00000000" w:rsidRDefault="00000000" w:rsidRPr="00000000" w14:paraId="0000011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Auflösung einer TF kann des Weiteren von der Deli-TK beschlossen werden.</w:t>
      </w:r>
    </w:p>
    <w:p w:rsidR="00000000" w:rsidDel="00000000" w:rsidP="00000000" w:rsidRDefault="00000000" w:rsidRPr="00000000" w14:paraId="0000011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Dafür wird eine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in der Deli-TK benötigt </w:t>
      </w:r>
      <w:hyperlink w:anchor="_sqyw64">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(5.6)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2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7m2jsg" w:id="48"/>
      <w:bookmarkEnd w:id="48"/>
      <w:r w:rsidDel="00000000" w:rsidR="00000000" w:rsidRPr="00000000">
        <w:rPr>
          <w:rFonts w:ascii="Calibri" w:cs="Calibri" w:eastAsia="Calibri" w:hAnsi="Calibri"/>
          <w:b w:val="1"/>
          <w:i w:val="0"/>
          <w:smallCaps w:val="0"/>
          <w:strike w:val="0"/>
          <w:color w:val="000000"/>
          <w:sz w:val="40"/>
          <w:szCs w:val="40"/>
          <w:u w:val="none"/>
          <w:rtl w:val="0"/>
        </w:rPr>
        <w:t xml:space="preserve">TF-Transparenz</w:t>
      </w:r>
    </w:p>
    <w:p w:rsidR="00000000" w:rsidDel="00000000" w:rsidP="00000000" w:rsidRDefault="00000000" w:rsidRPr="00000000" w14:paraId="0000012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und Pads der TF bleiben TF-intern,  da sonst die Arbeitsweise und die Produktivität leidet.</w:t>
      </w:r>
    </w:p>
    <w:p w:rsidR="00000000" w:rsidDel="00000000" w:rsidP="00000000" w:rsidRDefault="00000000" w:rsidRPr="00000000" w14:paraId="0000012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Berichte müssen für die Deli-TK zugänglich gemacht werden.</w:t>
      </w:r>
    </w:p>
    <w:p w:rsidR="00000000" w:rsidDel="00000000" w:rsidP="00000000" w:rsidRDefault="00000000" w:rsidRPr="00000000" w14:paraId="0000012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sollten in der TF-TK möglichst regelmäßig geführt werden (nicht öffentlich zugänglich).</w:t>
      </w:r>
    </w:p>
    <w:p w:rsidR="00000000" w:rsidDel="00000000" w:rsidP="00000000" w:rsidRDefault="00000000" w:rsidRPr="00000000" w14:paraId="0000012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Protokolle müssen der Deli-TK und AGSK auf Anfrage zur Verfügung gestellt werden.</w:t>
      </w:r>
    </w:p>
    <w:p w:rsidR="00000000" w:rsidDel="00000000" w:rsidP="00000000" w:rsidRDefault="00000000" w:rsidRPr="00000000" w14:paraId="00000125">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TF muss mindestens zwei bis maximal vier Sprecher*innen zur Verfügung stellen.</w:t>
      </w:r>
    </w:p>
    <w:p w:rsidR="00000000" w:rsidDel="00000000" w:rsidP="00000000" w:rsidRDefault="00000000" w:rsidRPr="00000000" w14:paraId="0000012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Wahl der*s Sprechers*in muss demokratisch erfolgen.</w:t>
      </w:r>
    </w:p>
    <w:p w:rsidR="00000000" w:rsidDel="00000000" w:rsidP="00000000" w:rsidRDefault="00000000" w:rsidRPr="00000000" w14:paraId="00000127">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mrcu09" w:id="49"/>
      <w:bookmarkEnd w:id="49"/>
      <w:r w:rsidDel="00000000" w:rsidR="00000000" w:rsidRPr="00000000">
        <w:rPr>
          <w:rFonts w:ascii="Calibri" w:cs="Calibri" w:eastAsia="Calibri" w:hAnsi="Calibri"/>
          <w:b w:val="1"/>
          <w:i w:val="0"/>
          <w:smallCaps w:val="0"/>
          <w:strike w:val="0"/>
          <w:color w:val="000000"/>
          <w:sz w:val="40"/>
          <w:szCs w:val="40"/>
          <w:u w:val="none"/>
          <w:rtl w:val="0"/>
        </w:rPr>
        <w:t xml:space="preserve">TF-Entscheidungsfindung</w:t>
      </w:r>
    </w:p>
    <w:p w:rsidR="00000000" w:rsidDel="00000000" w:rsidP="00000000" w:rsidRDefault="00000000" w:rsidRPr="00000000" w14:paraId="0000012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Wie eine Aufgabe oder ein Problem innerhalb der TF bearbeitet wird,  bleibt der TF selbst überlassen.</w:t>
      </w:r>
    </w:p>
    <w:p w:rsidR="00000000" w:rsidDel="00000000" w:rsidP="00000000" w:rsidRDefault="00000000" w:rsidRPr="00000000" w14:paraId="0000012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TF muss eine demokratische Entscheidungsfindung nutzen.  Wie diese im Detail aussieht,  bleibt der TF überlassen.</w:t>
      </w:r>
    </w:p>
    <w:p w:rsidR="00000000" w:rsidDel="00000000" w:rsidP="00000000" w:rsidRDefault="00000000" w:rsidRPr="00000000" w14:paraId="0000012A">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AGSK Entscheidungen stehen über TF Entscheidungen.</w:t>
      </w:r>
    </w:p>
    <w:p w:rsidR="00000000" w:rsidDel="00000000" w:rsidP="00000000" w:rsidRDefault="00000000" w:rsidRPr="00000000" w14:paraId="0000012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hat das Recht,  eine TF Entscheidung,  vor allem wenn sie in ihre Handlungskompetenz fällt,  zu übernehmen und in Kooperation die Aufgabe zu bewältigen.</w:t>
      </w:r>
    </w:p>
    <w:p w:rsidR="00000000" w:rsidDel="00000000" w:rsidP="00000000" w:rsidRDefault="00000000" w:rsidRPr="00000000" w14:paraId="0000012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kann sich gegen TF Entscheidungen stellen,  die in die Handlungskompetenz der AG fällt.</w:t>
      </w:r>
    </w:p>
    <w:p w:rsidR="00000000" w:rsidDel="00000000" w:rsidP="00000000" w:rsidRDefault="00000000" w:rsidRPr="00000000" w14:paraId="0000012D">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Das Ergebnis der Entscheidungsfindung muss nachvollziehbar sein </w:t>
      </w:r>
      <w:hyperlink w:anchor="_3tbugp1">
        <w:r w:rsidDel="00000000" w:rsidR="00000000" w:rsidRPr="00000000">
          <w:rPr>
            <w:rFonts w:ascii="Verdana" w:cs="Verdana" w:eastAsia="Verdana" w:hAnsi="Verdana"/>
            <w:b w:val="0"/>
            <w:i w:val="1"/>
            <w:smallCaps w:val="0"/>
            <w:strike w:val="0"/>
            <w:color w:val="1155cc"/>
            <w:sz w:val="22"/>
            <w:szCs w:val="22"/>
            <w:u w:val="single"/>
            <w:rtl w:val="0"/>
          </w:rPr>
          <w:t xml:space="preserve">(vgl. 5.3 TF-Rechenschaft)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1"/>
        <w:numPr>
          <w:ilvl w:val="0"/>
          <w:numId w:val="2"/>
        </w:numPr>
        <w:spacing w:after="140" w:before="0" w:line="331" w:lineRule="auto"/>
        <w:ind w:left="432" w:hanging="432"/>
        <w:rPr>
          <w:smallCaps w:val="0"/>
          <w:strike w:val="0"/>
          <w:color w:val="000000"/>
          <w:u w:val="none"/>
        </w:rPr>
      </w:pPr>
      <w:bookmarkStart w:colFirst="0" w:colLast="0" w:name="_46r0co2" w:id="50"/>
      <w:bookmarkEnd w:id="50"/>
      <w:r w:rsidDel="00000000" w:rsidR="00000000" w:rsidRPr="00000000">
        <w:rPr>
          <w:rFonts w:ascii="Calibri" w:cs="Calibri" w:eastAsia="Calibri" w:hAnsi="Calibri"/>
          <w:b w:val="1"/>
          <w:i w:val="0"/>
          <w:smallCaps w:val="0"/>
          <w:strike w:val="0"/>
          <w:color w:val="000000"/>
          <w:sz w:val="52"/>
          <w:szCs w:val="52"/>
          <w:u w:val="none"/>
          <w:rtl w:val="0"/>
        </w:rPr>
        <w:t xml:space="preserve">Delegierten-Telefonkonferenz (Deli-TK)</w:t>
      </w:r>
    </w:p>
    <w:p w:rsidR="00000000" w:rsidDel="00000000" w:rsidP="00000000" w:rsidRDefault="00000000" w:rsidRPr="00000000" w14:paraId="0000013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lwamvv" w:id="51"/>
      <w:bookmarkEnd w:id="51"/>
      <w:r w:rsidDel="00000000" w:rsidR="00000000" w:rsidRPr="00000000">
        <w:rPr>
          <w:rFonts w:ascii="Calibri" w:cs="Calibri" w:eastAsia="Calibri" w:hAnsi="Calibri"/>
          <w:b w:val="1"/>
          <w:i w:val="0"/>
          <w:smallCaps w:val="0"/>
          <w:strike w:val="0"/>
          <w:color w:val="000000"/>
          <w:sz w:val="40"/>
          <w:szCs w:val="40"/>
          <w:u w:val="none"/>
          <w:rtl w:val="0"/>
        </w:rPr>
        <w:t xml:space="preserve">Deli-TK-Allgemeines</w:t>
      </w:r>
    </w:p>
    <w:p w:rsidR="00000000" w:rsidDel="00000000" w:rsidP="00000000" w:rsidRDefault="00000000" w:rsidRPr="00000000" w14:paraId="0000013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Deli-TK ist nicht dazu gedacht,  hier Diskussionen zu führen.  Das ist mit der vorhandenen Teilnehmendenzahl nicht möglich.</w:t>
      </w:r>
    </w:p>
    <w:p w:rsidR="00000000" w:rsidDel="00000000" w:rsidP="00000000" w:rsidRDefault="00000000" w:rsidRPr="00000000" w14:paraId="00000132">
      <w:pPr>
        <w:pStyle w:val="Heading5"/>
        <w:spacing w:after="0" w:before="0" w:line="288" w:lineRule="auto"/>
        <w:ind w:left="850" w:firstLine="0"/>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Es werden daher:</w:t>
      </w:r>
    </w:p>
    <w:p w:rsidR="00000000" w:rsidDel="00000000" w:rsidP="00000000" w:rsidRDefault="00000000" w:rsidRPr="00000000" w14:paraId="0000013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Ergebnisse bzw. Fakten vorgestellt,  ausgearbeitete Konzepte oder Fragestellungen präsentiert,  sowie kurz erklärt,</w:t>
      </w:r>
    </w:p>
    <w:p w:rsidR="00000000" w:rsidDel="00000000" w:rsidP="00000000" w:rsidRDefault="00000000" w:rsidRPr="00000000" w14:paraId="00000134">
      <w:pPr>
        <w:pStyle w:val="Heading5"/>
        <w:numPr>
          <w:ilvl w:val="4"/>
          <w:numId w:val="2"/>
        </w:numPr>
        <w:ind w:left="850" w:hanging="567"/>
        <w:rPr/>
      </w:pPr>
      <w:r w:rsidDel="00000000" w:rsidR="00000000" w:rsidRPr="00000000">
        <w:rPr>
          <w:rtl w:val="0"/>
        </w:rPr>
        <w:t xml:space="preserve">Die Möglichkeit für Verständnisfragen eingeräumt und den Delis zur Diskussion in die OGs gegeben.</w:t>
      </w:r>
    </w:p>
    <w:p w:rsidR="00000000" w:rsidDel="00000000" w:rsidP="00000000" w:rsidRDefault="00000000" w:rsidRPr="00000000" w14:paraId="0000013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Innerhalb von elf Tagen (2. Donnerstag nach Vorstellung,  21 Uhr) wird durch die Delis über eine Fragestellung abgestimmt </w:t>
      </w:r>
      <w:hyperlink w:anchor="_3ygebqi">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(4) )</w:t>
        </w:r>
      </w:hyperlink>
      <w:r w:rsidDel="00000000" w:rsidR="00000000" w:rsidRPr="00000000">
        <w:rPr>
          <w:rFonts w:ascii="Verdana" w:cs="Verdana" w:eastAsia="Verdana" w:hAnsi="Verdana"/>
          <w:b w:val="0"/>
          <w:i w:val="1"/>
          <w:smallCaps w:val="0"/>
          <w:strike w:val="0"/>
          <w:color w:val="2e3338"/>
          <w:sz w:val="22"/>
          <w:szCs w:val="22"/>
          <w:u w:val="none"/>
          <w:rtl w:val="0"/>
        </w:rPr>
        <w:t xml:space="preserve">.</w:t>
      </w:r>
      <w:r w:rsidDel="00000000" w:rsidR="00000000" w:rsidRPr="00000000">
        <w:rPr>
          <w:rtl w:val="0"/>
        </w:rPr>
      </w:r>
    </w:p>
    <w:p w:rsidR="00000000" w:rsidDel="00000000" w:rsidP="00000000" w:rsidRDefault="00000000" w:rsidRPr="00000000" w14:paraId="00000136">
      <w:pPr>
        <w:pStyle w:val="Heading2"/>
        <w:numPr>
          <w:ilvl w:val="1"/>
          <w:numId w:val="2"/>
        </w:numPr>
        <w:spacing w:after="0" w:before="260" w:line="331" w:lineRule="auto"/>
        <w:ind w:left="935" w:hanging="935"/>
        <w:rPr>
          <w:rFonts w:ascii="Calibri" w:cs="Calibri" w:eastAsia="Calibri" w:hAnsi="Calibri"/>
          <w:b w:val="1"/>
          <w:i w:val="0"/>
          <w:smallCaps w:val="0"/>
          <w:strike w:val="0"/>
          <w:color w:val="000000"/>
          <w:sz w:val="40"/>
          <w:szCs w:val="40"/>
          <w:u w:val="none"/>
        </w:rPr>
      </w:pPr>
      <w:bookmarkStart w:colFirst="0" w:colLast="0" w:name="_111kx3o" w:id="52"/>
      <w:bookmarkEnd w:id="52"/>
      <w:r w:rsidDel="00000000" w:rsidR="00000000" w:rsidRPr="00000000">
        <w:rPr>
          <w:rFonts w:ascii="Calibri" w:cs="Calibri" w:eastAsia="Calibri" w:hAnsi="Calibri"/>
          <w:b w:val="1"/>
          <w:i w:val="0"/>
          <w:smallCaps w:val="0"/>
          <w:strike w:val="0"/>
          <w:color w:val="000000"/>
          <w:sz w:val="40"/>
          <w:szCs w:val="40"/>
          <w:u w:val="none"/>
          <w:rtl w:val="0"/>
        </w:rPr>
        <w:t xml:space="preserve">Deli-TK-Vorbereitung</w:t>
      </w:r>
    </w:p>
    <w:p w:rsidR="00000000" w:rsidDel="00000000" w:rsidP="00000000" w:rsidRDefault="00000000" w:rsidRPr="00000000" w14:paraId="00000137">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Vorbereitung der Deli-TK ist die Aufgabe der CTF</w:t>
      </w:r>
      <w:r w:rsidDel="00000000" w:rsidR="00000000" w:rsidRPr="00000000">
        <w:rPr>
          <w:b w:val="0"/>
          <w:smallCaps w:val="0"/>
          <w:strike w:val="0"/>
          <w:color w:val="000000"/>
          <w:u w:val="none"/>
          <w:rtl w:val="0"/>
        </w:rPr>
        <w:t xml:space="preserve"> </w:t>
      </w:r>
      <w:hyperlink w:anchor="_1opuj5n">
        <w:r w:rsidDel="00000000" w:rsidR="00000000" w:rsidRPr="00000000">
          <w:rPr>
            <w:rFonts w:ascii="Verdana" w:cs="Verdana" w:eastAsia="Verdana" w:hAnsi="Verdana"/>
            <w:b w:val="0"/>
            <w:i w:val="1"/>
            <w:smallCaps w:val="0"/>
            <w:strike w:val="0"/>
            <w:color w:val="1155cc"/>
            <w:sz w:val="22"/>
            <w:szCs w:val="22"/>
            <w:u w:val="single"/>
            <w:rtl w:val="0"/>
          </w:rPr>
          <w:t xml:space="preserve">(vgl. 7.2 CTF-Aufgaben (1)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4"/>
        <w:numPr>
          <w:ilvl w:val="3"/>
          <w:numId w:val="2"/>
        </w:numPr>
        <w:spacing w:after="0" w:before="0" w:line="288" w:lineRule="auto"/>
        <w:ind w:left="425" w:hanging="425"/>
        <w:rPr/>
      </w:pPr>
      <w:bookmarkStart w:colFirst="0" w:colLast="0" w:name="_3l18frh" w:id="53"/>
      <w:bookmarkEnd w:id="53"/>
      <w:r w:rsidDel="00000000" w:rsidR="00000000" w:rsidRPr="00000000">
        <w:rPr>
          <w:rFonts w:ascii="Verdana" w:cs="Verdana" w:eastAsia="Verdana" w:hAnsi="Verdana"/>
          <w:b w:val="0"/>
          <w:i w:val="0"/>
          <w:smallCaps w:val="0"/>
          <w:strike w:val="0"/>
          <w:color w:val="000000"/>
          <w:sz w:val="22"/>
          <w:szCs w:val="22"/>
          <w:u w:val="none"/>
          <w:rtl w:val="0"/>
        </w:rPr>
        <w:t xml:space="preserve">Alle Themen,  die in der TK besprochen werden sollen </w:t>
      </w:r>
      <w:hyperlink w:anchor="_2s8eyo1">
        <w:r w:rsidDel="00000000" w:rsidR="00000000" w:rsidRPr="00000000">
          <w:rPr>
            <w:rFonts w:ascii="Verdana" w:cs="Verdana" w:eastAsia="Verdana" w:hAnsi="Verdana"/>
            <w:b w:val="0"/>
            <w:i w:val="1"/>
            <w:smallCaps w:val="0"/>
            <w:strike w:val="0"/>
            <w:color w:val="1155cc"/>
            <w:sz w:val="22"/>
            <w:szCs w:val="22"/>
            <w:u w:val="single"/>
            <w:rtl w:val="0"/>
          </w:rPr>
          <w:t xml:space="preserve">(TOPs)</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müssen bis Freitag,  20 Uhr an die CTF übermittelt werden.</w:t>
      </w:r>
      <w:r w:rsidDel="00000000" w:rsidR="00000000" w:rsidRPr="00000000">
        <w:rPr>
          <w:rtl w:val="0"/>
        </w:rPr>
      </w:r>
    </w:p>
    <w:p w:rsidR="00000000" w:rsidDel="00000000" w:rsidP="00000000" w:rsidRDefault="00000000" w:rsidRPr="00000000" w14:paraId="00000139">
      <w:pPr>
        <w:pStyle w:val="Heading5"/>
        <w:numPr>
          <w:ilvl w:val="4"/>
          <w:numId w:val="2"/>
        </w:numPr>
        <w:spacing w:after="0" w:before="0" w:line="288" w:lineRule="auto"/>
        <w:ind w:left="850" w:hanging="567"/>
        <w:rPr>
          <w:i w:val="0"/>
          <w:strike w:val="0"/>
        </w:rPr>
      </w:pPr>
      <w:bookmarkStart w:colFirst="0" w:colLast="0" w:name="_206ipza" w:id="54"/>
      <w:bookmarkEnd w:id="54"/>
      <w:r w:rsidDel="00000000" w:rsidR="00000000" w:rsidRPr="00000000">
        <w:rPr>
          <w:rFonts w:ascii="Verdana" w:cs="Verdana" w:eastAsia="Verdana" w:hAnsi="Verdana"/>
          <w:b w:val="0"/>
          <w:i w:val="0"/>
          <w:smallCaps w:val="0"/>
          <w:strike w:val="0"/>
          <w:color w:val="000000"/>
          <w:sz w:val="22"/>
          <w:szCs w:val="22"/>
          <w:u w:val="none"/>
          <w:rtl w:val="0"/>
        </w:rPr>
        <w:t xml:space="preserve">Entscheidungen über zusätzliche TOPs trifft der*die Delegierte selbstständig</w:t>
      </w:r>
    </w:p>
    <w:p w:rsidR="00000000" w:rsidDel="00000000" w:rsidP="00000000" w:rsidRDefault="00000000" w:rsidRPr="00000000" w14:paraId="0000013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Spätere Einreichungen werden nur berücksichtigt,  wenn diese dringend sind.  Die Deli-TK darf später eingereichte Punkte mit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einfacher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ablehnen.</w:t>
      </w:r>
    </w:p>
    <w:p w:rsidR="00000000" w:rsidDel="00000000" w:rsidP="00000000" w:rsidRDefault="00000000" w:rsidRPr="00000000" w14:paraId="0000013B">
      <w:pPr>
        <w:pStyle w:val="Heading4"/>
        <w:numPr>
          <w:ilvl w:val="3"/>
          <w:numId w:val="2"/>
        </w:numPr>
        <w:spacing w:after="0" w:before="0" w:line="288" w:lineRule="auto"/>
        <w:ind w:left="425" w:hanging="425"/>
        <w:rPr>
          <w:i w:val="0"/>
          <w:strike w:val="0"/>
        </w:rPr>
      </w:pPr>
      <w:bookmarkStart w:colFirst="0" w:colLast="0" w:name="_4k668n3" w:id="55"/>
      <w:bookmarkEnd w:id="55"/>
      <w:r w:rsidDel="00000000" w:rsidR="00000000" w:rsidRPr="00000000">
        <w:rPr>
          <w:rFonts w:ascii="Verdana" w:cs="Verdana" w:eastAsia="Verdana" w:hAnsi="Verdana"/>
          <w:b w:val="0"/>
          <w:i w:val="0"/>
          <w:smallCaps w:val="0"/>
          <w:strike w:val="0"/>
          <w:color w:val="000000"/>
          <w:sz w:val="22"/>
          <w:szCs w:val="22"/>
          <w:u w:val="none"/>
          <w:rtl w:val="0"/>
        </w:rPr>
        <w:t xml:space="preserve">Moderator*in und Protokollant*in werden von der CTF vorgeschlagen und in der Deli-TK bestätigt,  bzw. es wird in der TK eine Alternative festgelegt.</w:t>
      </w:r>
    </w:p>
    <w:p w:rsidR="00000000" w:rsidDel="00000000" w:rsidP="00000000" w:rsidRDefault="00000000" w:rsidRPr="00000000" w14:paraId="0000013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Allen Deli-TK Teilnehmenden wird am Anfang der TK die Möglichkeit eingeräumt,  Einspruch gegen die von der CTF vorgeschlagenen Personen einzulegen.</w:t>
      </w:r>
    </w:p>
    <w:p w:rsidR="00000000" w:rsidDel="00000000" w:rsidP="00000000" w:rsidRDefault="00000000" w:rsidRPr="00000000" w14:paraId="0000013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sich keine alternativen Personen finden,  üben die im Zweifel stehenden Personen weiterhin diese Rolle aus.</w:t>
      </w:r>
    </w:p>
    <w:p w:rsidR="00000000" w:rsidDel="00000000" w:rsidP="00000000" w:rsidRDefault="00000000" w:rsidRPr="00000000" w14:paraId="0000013E">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zbgiuw" w:id="56"/>
      <w:bookmarkEnd w:id="56"/>
      <w:r w:rsidDel="00000000" w:rsidR="00000000" w:rsidRPr="00000000">
        <w:rPr>
          <w:rFonts w:ascii="Calibri" w:cs="Calibri" w:eastAsia="Calibri" w:hAnsi="Calibri"/>
          <w:b w:val="1"/>
          <w:i w:val="0"/>
          <w:smallCaps w:val="0"/>
          <w:strike w:val="0"/>
          <w:color w:val="000000"/>
          <w:sz w:val="40"/>
          <w:szCs w:val="40"/>
          <w:u w:val="none"/>
          <w:rtl w:val="0"/>
        </w:rPr>
        <w:t xml:space="preserve">Deli-TK-Durchführung / Entscheidungsfindung</w:t>
      </w:r>
    </w:p>
    <w:p w:rsidR="00000000" w:rsidDel="00000000" w:rsidP="00000000" w:rsidRDefault="00000000" w:rsidRPr="00000000" w14:paraId="0000013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AG-Sprecher*innen sind nur bei Bedarf (in TO ersichtlich,  eingeladen durch die CTF) in der Deli-TK anwesend.</w:t>
      </w:r>
    </w:p>
    <w:p w:rsidR="00000000" w:rsidDel="00000000" w:rsidP="00000000" w:rsidRDefault="00000000" w:rsidRPr="00000000" w14:paraId="00000140">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Zu Beginn der Deli-TK werden zuerst Moderator*in und Protokollant*in bestätigt </w:t>
      </w:r>
      <w:hyperlink w:anchor="_4k668n3">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(3) )</w:t>
        </w:r>
      </w:hyperlink>
      <w:r w:rsidDel="00000000" w:rsidR="00000000" w:rsidRPr="00000000">
        <w:rPr>
          <w:rFonts w:ascii="Verdana" w:cs="Verdana" w:eastAsia="Verdana" w:hAnsi="Verdana"/>
          <w:b w:val="0"/>
          <w:i w:val="0"/>
          <w:smallCaps w:val="0"/>
          <w:strike w:val="0"/>
          <w:color w:val="000000"/>
          <w:sz w:val="22"/>
          <w:szCs w:val="22"/>
          <w:u w:val="none"/>
          <w:rtl w:val="0"/>
        </w:rPr>
        <w:t xml:space="preserve">,  sowie über die Zulässigkeit aller nach der Frist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eingereichten TOPs entschieden</w:t>
      </w:r>
      <w:r w:rsidDel="00000000" w:rsidR="00000000" w:rsidRPr="00000000">
        <w:rPr>
          <w:b w:val="0"/>
          <w:smallCaps w:val="0"/>
          <w:strike w:val="0"/>
          <w:color w:val="000000"/>
          <w:u w:val="none"/>
          <w:rtl w:val="0"/>
        </w:rPr>
        <w:t xml:space="preserve"> </w:t>
      </w:r>
      <w:hyperlink w:anchor="_206ipza">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(2.1)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41">
      <w:pPr>
        <w:pStyle w:val="Heading4"/>
        <w:numPr>
          <w:ilvl w:val="3"/>
          <w:numId w:val="2"/>
        </w:numPr>
        <w:spacing w:after="0" w:before="0" w:line="288" w:lineRule="auto"/>
        <w:ind w:left="425" w:hanging="425"/>
        <w:rPr>
          <w:i w:val="0"/>
          <w:strike w:val="0"/>
        </w:rPr>
      </w:pPr>
      <w:bookmarkStart w:colFirst="0" w:colLast="0" w:name="_1egqt2p" w:id="57"/>
      <w:bookmarkEnd w:id="57"/>
      <w:r w:rsidDel="00000000" w:rsidR="00000000" w:rsidRPr="00000000">
        <w:rPr>
          <w:rFonts w:ascii="Verdana" w:cs="Verdana" w:eastAsia="Verdana" w:hAnsi="Verdana"/>
          <w:b w:val="0"/>
          <w:i w:val="0"/>
          <w:smallCaps w:val="0"/>
          <w:strike w:val="0"/>
          <w:color w:val="000000"/>
          <w:sz w:val="22"/>
          <w:szCs w:val="22"/>
          <w:u w:val="none"/>
          <w:rtl w:val="0"/>
        </w:rPr>
        <w:t xml:space="preserve">Die TO wird chronologisch abgearbeitet.</w:t>
      </w:r>
    </w:p>
    <w:p w:rsidR="00000000" w:rsidDel="00000000" w:rsidP="00000000" w:rsidRDefault="00000000" w:rsidRPr="00000000" w14:paraId="00000142">
      <w:pPr>
        <w:pStyle w:val="Heading4"/>
        <w:numPr>
          <w:ilvl w:val="3"/>
          <w:numId w:val="2"/>
        </w:numPr>
        <w:spacing w:after="0" w:before="0" w:line="288" w:lineRule="auto"/>
        <w:ind w:left="425" w:hanging="425"/>
        <w:rPr>
          <w:i w:val="0"/>
          <w:strike w:val="0"/>
        </w:rPr>
      </w:pPr>
      <w:bookmarkStart w:colFirst="0" w:colLast="0" w:name="_3ygebqi" w:id="58"/>
      <w:bookmarkEnd w:id="58"/>
      <w:r w:rsidDel="00000000" w:rsidR="00000000" w:rsidRPr="00000000">
        <w:rPr>
          <w:rFonts w:ascii="Verdana" w:cs="Verdana" w:eastAsia="Verdana" w:hAnsi="Verdana"/>
          <w:b w:val="0"/>
          <w:i w:val="0"/>
          <w:smallCaps w:val="0"/>
          <w:strike w:val="0"/>
          <w:color w:val="000000"/>
          <w:sz w:val="22"/>
          <w:szCs w:val="22"/>
          <w:u w:val="none"/>
          <w:rtl w:val="0"/>
        </w:rPr>
        <w:t xml:space="preserve">Für jede Deli-TK wird von der CTF ein Abstimmungsformular für alle Abstimmungen erstellt.</w:t>
      </w:r>
    </w:p>
    <w:p w:rsidR="00000000" w:rsidDel="00000000" w:rsidP="00000000" w:rsidRDefault="00000000" w:rsidRPr="00000000" w14:paraId="0000014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Anhand der TO werden Themen und Anliegen durch den*die Antragstellende*n mündlich vorgetragen.</w:t>
      </w:r>
    </w:p>
    <w:p w:rsidR="00000000" w:rsidDel="00000000" w:rsidP="00000000" w:rsidRDefault="00000000" w:rsidRPr="00000000" w14:paraId="0000014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Im Voraus wird dazu ein Abstimmungsformular von der CTF,  in enger Absprache mit dem*r Antragstellenden,  vorbereitet.</w:t>
      </w:r>
    </w:p>
    <w:p w:rsidR="00000000" w:rsidDel="00000000" w:rsidP="00000000" w:rsidRDefault="00000000" w:rsidRPr="00000000" w14:paraId="0000014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Dieses Formular wird bei der TK ausgegeben,  sowie allen anderen Delis zur Verfügung gestellt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46">
      <w:pPr>
        <w:pStyle w:val="Heading5"/>
        <w:numPr>
          <w:ilvl w:val="4"/>
          <w:numId w:val="2"/>
        </w:numPr>
        <w:spacing w:after="0" w:before="0" w:line="288" w:lineRule="auto"/>
        <w:ind w:left="850" w:hanging="567"/>
        <w:rPr>
          <w:i w:val="0"/>
          <w:strike w:val="0"/>
        </w:rPr>
      </w:pPr>
      <w:bookmarkStart w:colFirst="0" w:colLast="0" w:name="_2dlolyb" w:id="59"/>
      <w:bookmarkEnd w:id="59"/>
      <w:r w:rsidDel="00000000" w:rsidR="00000000" w:rsidRPr="00000000">
        <w:rPr>
          <w:rFonts w:ascii="Verdana" w:cs="Verdana" w:eastAsia="Verdana" w:hAnsi="Verdana"/>
          <w:b w:val="0"/>
          <w:i w:val="0"/>
          <w:smallCaps w:val="0"/>
          <w:strike w:val="0"/>
          <w:color w:val="000000"/>
          <w:sz w:val="22"/>
          <w:szCs w:val="22"/>
          <w:u w:val="none"/>
          <w:rtl w:val="0"/>
        </w:rPr>
        <w:t xml:space="preserve">Das Formular wird innerhalb von elf Tagen (2. Donnerstag nach Vorstellung,  21 Uhr) von den Delegierten,  in Absprache mit den jeweiligen OGs,  ausgefüllt (Sie geben dabei nur die Meinung der OG weiter).</w:t>
      </w:r>
    </w:p>
    <w:p w:rsidR="00000000" w:rsidDel="00000000" w:rsidP="00000000" w:rsidRDefault="00000000" w:rsidRPr="00000000" w14:paraId="0000014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Später zurückgemeldete Ergebnisse werden nicht mehr berücksichtigt.</w:t>
      </w:r>
    </w:p>
    <w:p w:rsidR="00000000" w:rsidDel="00000000" w:rsidP="00000000" w:rsidRDefault="00000000" w:rsidRPr="00000000" w14:paraId="00000148">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Optional kann die OG hierbei auch Feedback mit angeben.</w:t>
      </w:r>
    </w:p>
    <w:p w:rsidR="00000000" w:rsidDel="00000000" w:rsidP="00000000" w:rsidRDefault="00000000" w:rsidRPr="00000000" w14:paraId="00000149">
      <w:pPr>
        <w:pStyle w:val="Heading5"/>
        <w:numPr>
          <w:ilvl w:val="4"/>
          <w:numId w:val="2"/>
        </w:numPr>
        <w:spacing w:after="0" w:before="0" w:line="288" w:lineRule="auto"/>
        <w:ind w:left="850" w:hanging="567"/>
        <w:rPr>
          <w:i w:val="0"/>
          <w:strike w:val="0"/>
        </w:rPr>
      </w:pPr>
      <w:bookmarkStart w:colFirst="0" w:colLast="0" w:name="_sqyw64" w:id="60"/>
      <w:bookmarkEnd w:id="60"/>
      <w:r w:rsidDel="00000000" w:rsidR="00000000" w:rsidRPr="00000000">
        <w:rPr>
          <w:rFonts w:ascii="Verdana" w:cs="Verdana" w:eastAsia="Verdana" w:hAnsi="Verdana"/>
          <w:b w:val="0"/>
          <w:i w:val="0"/>
          <w:smallCaps w:val="0"/>
          <w:strike w:val="0"/>
          <w:color w:val="000000"/>
          <w:sz w:val="22"/>
          <w:szCs w:val="22"/>
          <w:u w:val="none"/>
          <w:rtl w:val="0"/>
        </w:rPr>
        <w:t xml:space="preserve">Für ein positives Ergebnis der Abstimmung ist eine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nötig.</w:t>
      </w:r>
    </w:p>
    <w:p w:rsidR="00000000" w:rsidDel="00000000" w:rsidP="00000000" w:rsidRDefault="00000000" w:rsidRPr="00000000" w14:paraId="0000014A">
      <w:pPr>
        <w:pStyle w:val="Heading5"/>
        <w:numPr>
          <w:ilvl w:val="4"/>
          <w:numId w:val="2"/>
        </w:numPr>
        <w:spacing w:after="0" w:before="0" w:line="288" w:lineRule="auto"/>
        <w:ind w:left="850" w:hanging="567"/>
        <w:rPr>
          <w:i w:val="0"/>
          <w:strike w:val="0"/>
        </w:rPr>
      </w:pPr>
      <w:bookmarkStart w:colFirst="0" w:colLast="0" w:name="_3cqmetx" w:id="61"/>
      <w:bookmarkEnd w:id="61"/>
      <w:r w:rsidDel="00000000" w:rsidR="00000000" w:rsidRPr="00000000">
        <w:rPr>
          <w:rFonts w:ascii="Verdana" w:cs="Verdana" w:eastAsia="Verdana" w:hAnsi="Verdana"/>
          <w:b w:val="0"/>
          <w:i w:val="0"/>
          <w:smallCaps w:val="0"/>
          <w:strike w:val="0"/>
          <w:color w:val="000000"/>
          <w:sz w:val="22"/>
          <w:szCs w:val="22"/>
          <w:u w:val="none"/>
          <w:rtl w:val="0"/>
        </w:rPr>
        <w:t xml:space="preserve">Das Ergebnis sollte in der folgenden Deli-TK kurz von dem*der Antragstellenden vorgestellt werden.</w:t>
      </w:r>
    </w:p>
    <w:p w:rsidR="00000000" w:rsidDel="00000000" w:rsidP="00000000" w:rsidRDefault="00000000" w:rsidRPr="00000000" w14:paraId="0000014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Verfahrens- und Verständnisfragen zu einem Thema können unverzüglich in der Deli-TK gestellt werden.</w:t>
      </w:r>
    </w:p>
    <w:p w:rsidR="00000000" w:rsidDel="00000000" w:rsidP="00000000" w:rsidRDefault="00000000" w:rsidRPr="00000000" w14:paraId="0000014C">
      <w:pPr>
        <w:pStyle w:val="Heading5"/>
        <w:numPr>
          <w:ilvl w:val="4"/>
          <w:numId w:val="2"/>
        </w:numPr>
        <w:spacing w:after="0" w:before="0" w:line="288" w:lineRule="auto"/>
        <w:ind w:left="850" w:hanging="567"/>
        <w:rPr>
          <w:i w:val="0"/>
          <w:strike w:val="0"/>
        </w:rPr>
      </w:pPr>
      <w:bookmarkStart w:colFirst="0" w:colLast="0" w:name="_1rvwp1q" w:id="62"/>
      <w:bookmarkEnd w:id="62"/>
      <w:r w:rsidDel="00000000" w:rsidR="00000000" w:rsidRPr="00000000">
        <w:rPr>
          <w:rFonts w:ascii="Verdana" w:cs="Verdana" w:eastAsia="Verdana" w:hAnsi="Verdana"/>
          <w:b w:val="0"/>
          <w:i w:val="0"/>
          <w:smallCaps w:val="0"/>
          <w:strike w:val="0"/>
          <w:color w:val="000000"/>
          <w:sz w:val="22"/>
          <w:szCs w:val="22"/>
          <w:u w:val="none"/>
          <w:rtl w:val="0"/>
        </w:rPr>
        <w:t xml:space="preserve">Die Moderation ist angehalten,  dabei die Zeit im Auge zu behalten.</w:t>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Inhaltliches Feedback wird nicht mündlich in der TK geäußert,  sondern schriftlich mit dem</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Formular übermittelt.</w:t>
      </w:r>
      <w:r w:rsidDel="00000000" w:rsidR="00000000" w:rsidRPr="00000000">
        <w:rPr>
          <w:rtl w:val="0"/>
        </w:rPr>
      </w:r>
    </w:p>
    <w:p w:rsidR="00000000" w:rsidDel="00000000" w:rsidP="00000000" w:rsidRDefault="00000000" w:rsidRPr="00000000" w14:paraId="0000014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CTF stellt in Abstimmung mit dem*der Antragstellenden hierfür ein Formular bereit.</w:t>
      </w:r>
    </w:p>
    <w:p w:rsidR="00000000" w:rsidDel="00000000" w:rsidP="00000000" w:rsidRDefault="00000000" w:rsidRPr="00000000" w14:paraId="0000014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Der*Die Antragstellende hat Einsicht auf die Ergebnisse der Abstimmung </w:t>
      </w:r>
      <w:hyperlink w:anchor="_48pi1tg">
        <w:r w:rsidDel="00000000" w:rsidR="00000000" w:rsidRPr="00000000">
          <w:rPr>
            <w:rFonts w:ascii="Verdana" w:cs="Verdana" w:eastAsia="Verdana" w:hAnsi="Verdana"/>
            <w:b w:val="0"/>
            <w:i w:val="1"/>
            <w:smallCaps w:val="0"/>
            <w:strike w:val="0"/>
            <w:color w:val="1155cc"/>
            <w:sz w:val="22"/>
            <w:szCs w:val="22"/>
            <w:u w:val="single"/>
            <w:rtl w:val="0"/>
          </w:rPr>
          <w:t xml:space="preserve">(vgl. 7.2 CTF-Aufgaben (1.3)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5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Feedback sollte schriftlich von dem*der Antragstellenden beantwortet werden.</w:t>
      </w:r>
    </w:p>
    <w:p w:rsidR="00000000" w:rsidDel="00000000" w:rsidP="00000000" w:rsidRDefault="00000000" w:rsidRPr="00000000" w14:paraId="00000151">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Der*Die Antragstellende darf zu dem erhaltenen Feedback in der nächsten Deli-TK Stellung nehmen.</w:t>
      </w:r>
    </w:p>
    <w:p w:rsidR="00000000" w:rsidDel="00000000" w:rsidP="00000000" w:rsidRDefault="00000000" w:rsidRPr="00000000" w14:paraId="00000152">
      <w:pPr>
        <w:pStyle w:val="Heading4"/>
        <w:numPr>
          <w:ilvl w:val="3"/>
          <w:numId w:val="2"/>
        </w:numPr>
        <w:spacing w:after="0" w:before="0" w:line="288" w:lineRule="auto"/>
        <w:ind w:left="425" w:hanging="425"/>
        <w:rPr>
          <w:i w:val="0"/>
          <w:strike w:val="0"/>
        </w:rPr>
      </w:pPr>
      <w:r w:rsidDel="00000000" w:rsidR="00000000" w:rsidRPr="00000000">
        <w:rPr>
          <w:rFonts w:ascii="Arial Unicode MS" w:cs="Arial Unicode MS" w:eastAsia="Arial Unicode MS" w:hAnsi="Arial Unicode MS"/>
          <w:b w:val="0"/>
          <w:i w:val="0"/>
          <w:smallCaps w:val="0"/>
          <w:strike w:val="0"/>
          <w:color w:val="000000"/>
          <w:sz w:val="22"/>
          <w:szCs w:val="22"/>
          <w:u w:val="none"/>
          <w:rtl w:val="0"/>
        </w:rPr>
        <w:t xml:space="preserve">Für Änderungen an der Struktur ist eine einfache ⅔ Mehrheit notwendig,  ein Veto ist hierbei nicht zugelassen.</w:t>
      </w:r>
    </w:p>
    <w:p w:rsidR="00000000" w:rsidDel="00000000" w:rsidP="00000000" w:rsidRDefault="00000000" w:rsidRPr="00000000" w14:paraId="00000153">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bvk7pj" w:id="63"/>
      <w:bookmarkEnd w:id="63"/>
      <w:r w:rsidDel="00000000" w:rsidR="00000000" w:rsidRPr="00000000">
        <w:rPr>
          <w:rFonts w:ascii="Calibri" w:cs="Calibri" w:eastAsia="Calibri" w:hAnsi="Calibri"/>
          <w:b w:val="1"/>
          <w:i w:val="0"/>
          <w:smallCaps w:val="0"/>
          <w:strike w:val="0"/>
          <w:color w:val="000000"/>
          <w:sz w:val="40"/>
          <w:szCs w:val="40"/>
          <w:u w:val="none"/>
          <w:rtl w:val="0"/>
        </w:rPr>
        <w:t xml:space="preserve">Aufschiebendes Vetorecht</w:t>
      </w:r>
    </w:p>
    <w:p w:rsidR="00000000" w:rsidDel="00000000" w:rsidP="00000000" w:rsidRDefault="00000000" w:rsidRPr="00000000" w14:paraId="00000154">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Veto ist ein aufschiebendes Veto.</w:t>
      </w:r>
    </w:p>
    <w:p w:rsidR="00000000" w:rsidDel="00000000" w:rsidP="00000000" w:rsidRDefault="00000000" w:rsidRPr="00000000" w14:paraId="00000155">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 Veto kann von jeder OG eingelegt werden,  es ist als ultima ratio anzusehen.</w:t>
      </w:r>
    </w:p>
    <w:p w:rsidR="00000000" w:rsidDel="00000000" w:rsidP="00000000" w:rsidRDefault="00000000" w:rsidRPr="00000000" w14:paraId="00000156">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Das Veto muss innerhalb der Rückmeldefrist für reguläre Abstimmungen zusammen mit einem konstruktiven Feedback,  </w:t>
      </w:r>
      <w:hyperlink w:anchor="_2dlolyb">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(5.3) und (7.3)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eingereicht werden.  Spätere Rückmeldungen können nicht mehr berücksichtigt werden.</w:t>
      </w:r>
      <w:r w:rsidDel="00000000" w:rsidR="00000000" w:rsidRPr="00000000">
        <w:rPr>
          <w:rtl w:val="0"/>
        </w:rPr>
      </w:r>
    </w:p>
    <w:p w:rsidR="00000000" w:rsidDel="00000000" w:rsidP="00000000" w:rsidRDefault="00000000" w:rsidRPr="00000000" w14:paraId="00000157">
      <w:pPr>
        <w:pStyle w:val="Heading5"/>
        <w:numPr>
          <w:ilvl w:val="4"/>
          <w:numId w:val="2"/>
        </w:numPr>
        <w:spacing w:after="0" w:before="0" w:line="288" w:lineRule="auto"/>
        <w:ind w:left="850" w:hanging="567"/>
        <w:rPr>
          <w:i w:val="0"/>
          <w:strike w:val="0"/>
        </w:rPr>
      </w:pPr>
      <w:bookmarkStart w:colFirst="0" w:colLast="0" w:name="_2r0uhxc" w:id="64"/>
      <w:bookmarkEnd w:id="64"/>
      <w:r w:rsidDel="00000000" w:rsidR="00000000" w:rsidRPr="00000000">
        <w:rPr>
          <w:rFonts w:ascii="Arial Unicode MS" w:cs="Arial Unicode MS" w:eastAsia="Arial Unicode MS" w:hAnsi="Arial Unicode MS"/>
          <w:b w:val="0"/>
          <w:i w:val="0"/>
          <w:smallCaps w:val="0"/>
          <w:strike w:val="0"/>
          <w:color w:val="000000"/>
          <w:sz w:val="22"/>
          <w:szCs w:val="22"/>
          <w:u w:val="none"/>
          <w:rtl w:val="0"/>
        </w:rPr>
        <w:t xml:space="preserve">Das konstruktive Feedback (= Begründung des Vetos) muss von einer einfachen ⅓ Zustimmung in der darauf folgenden Deli-TK angenommen werden.</w:t>
      </w:r>
    </w:p>
    <w:p w:rsidR="00000000" w:rsidDel="00000000" w:rsidP="00000000" w:rsidRDefault="00000000" w:rsidRPr="00000000" w14:paraId="00000158">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Bei positivem Ausgang der Abstimmung in </w:t>
      </w:r>
      <w:hyperlink w:anchor="_2r0uhxc">
        <w:r w:rsidDel="00000000" w:rsidR="00000000" w:rsidRPr="00000000">
          <w:rPr>
            <w:rFonts w:ascii="Verdana" w:cs="Verdana" w:eastAsia="Verdana" w:hAnsi="Verdana"/>
            <w:b w:val="0"/>
            <w:i w:val="1"/>
            <w:smallCaps w:val="0"/>
            <w:strike w:val="0"/>
            <w:color w:val="1155cc"/>
            <w:sz w:val="22"/>
            <w:szCs w:val="22"/>
            <w:u w:val="single"/>
            <w:rtl w:val="0"/>
          </w:rPr>
          <w:t xml:space="preserve">(2.2)</w:t>
        </w:r>
      </w:hyperlink>
      <w:r w:rsidDel="00000000" w:rsidR="00000000" w:rsidRPr="00000000">
        <w:rPr>
          <w:rFonts w:ascii="Verdana" w:cs="Verdana" w:eastAsia="Verdana" w:hAnsi="Verdana"/>
          <w:b w:val="0"/>
          <w:i w:val="0"/>
          <w:smallCaps w:val="0"/>
          <w:strike w:val="0"/>
          <w:color w:val="000000"/>
          <w:sz w:val="22"/>
          <w:szCs w:val="22"/>
          <w:u w:val="none"/>
          <w:rtl w:val="0"/>
        </w:rPr>
        <w:t xml:space="preserve">,  muss der dem Veto zugrunde liegende Entwurf überarbeitet werden.</w:t>
      </w:r>
      <w:r w:rsidDel="00000000" w:rsidR="00000000" w:rsidRPr="00000000">
        <w:rPr>
          <w:rtl w:val="0"/>
        </w:rPr>
      </w:r>
    </w:p>
    <w:p w:rsidR="00000000" w:rsidDel="00000000" w:rsidP="00000000" w:rsidRDefault="00000000" w:rsidRPr="00000000" w14:paraId="0000015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Kompromissfindung sind vier Tage (bis Donnerstag,  20 Uhr) angesetzt.</w:t>
      </w:r>
    </w:p>
    <w:p w:rsidR="00000000" w:rsidDel="00000000" w:rsidP="00000000" w:rsidRDefault="00000000" w:rsidRPr="00000000" w14:paraId="0000015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Kompromissfindung wird durch die Moderation unterstützt.  Diese wird durch die CTF gestellt.</w:t>
      </w:r>
    </w:p>
    <w:p w:rsidR="00000000" w:rsidDel="00000000" w:rsidP="00000000" w:rsidRDefault="00000000" w:rsidRPr="00000000" w14:paraId="0000015B">
      <w:pPr>
        <w:pStyle w:val="Heading5"/>
        <w:numPr>
          <w:ilvl w:val="4"/>
          <w:numId w:val="2"/>
        </w:numPr>
        <w:spacing w:after="0" w:before="0" w:line="288" w:lineRule="auto"/>
        <w:ind w:left="850" w:hanging="567"/>
        <w:rPr>
          <w:i w:val="0"/>
          <w:strike w:val="0"/>
        </w:rPr>
      </w:pPr>
      <w:bookmarkStart w:colFirst="0" w:colLast="0" w:name="_1664s55" w:id="65"/>
      <w:bookmarkEnd w:id="65"/>
      <w:r w:rsidDel="00000000" w:rsidR="00000000" w:rsidRPr="00000000">
        <w:rPr>
          <w:rFonts w:ascii="Verdana" w:cs="Verdana" w:eastAsia="Verdana" w:hAnsi="Verdana"/>
          <w:b w:val="0"/>
          <w:i w:val="0"/>
          <w:smallCaps w:val="0"/>
          <w:strike w:val="0"/>
          <w:color w:val="000000"/>
          <w:sz w:val="22"/>
          <w:szCs w:val="22"/>
          <w:u w:val="none"/>
          <w:rtl w:val="0"/>
        </w:rPr>
        <w:t xml:space="preserve">Wird ein Kompromiss erzielt und das Veto aufgehoben,  wird dieser überarbeitete Entwurf zur Abstimmung gestellt,  dies hat bis Donnerstag,  22 Uhr zu erfolgen.  Für die Annahme ist eine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notwendig.</w:t>
      </w:r>
    </w:p>
    <w:p w:rsidR="00000000" w:rsidDel="00000000" w:rsidP="00000000" w:rsidRDefault="00000000" w:rsidRPr="00000000" w14:paraId="0000015C">
      <w:pPr>
        <w:pStyle w:val="Heading5"/>
        <w:numPr>
          <w:ilvl w:val="4"/>
          <w:numId w:val="2"/>
        </w:numPr>
        <w:spacing w:after="0" w:before="0" w:line="288" w:lineRule="auto"/>
        <w:ind w:left="850" w:hanging="567"/>
        <w:rPr>
          <w:i w:val="0"/>
          <w:strike w:val="0"/>
        </w:rPr>
      </w:pPr>
      <w:bookmarkStart w:colFirst="0" w:colLast="0" w:name="_3q5sasy" w:id="66"/>
      <w:bookmarkEnd w:id="66"/>
      <w:r w:rsidDel="00000000" w:rsidR="00000000" w:rsidRPr="00000000">
        <w:rPr>
          <w:rFonts w:ascii="Verdana" w:cs="Verdana" w:eastAsia="Verdana" w:hAnsi="Verdana"/>
          <w:b w:val="0"/>
          <w:i w:val="0"/>
          <w:smallCaps w:val="0"/>
          <w:strike w:val="0"/>
          <w:color w:val="000000"/>
          <w:sz w:val="22"/>
          <w:szCs w:val="22"/>
          <w:u w:val="none"/>
          <w:rtl w:val="0"/>
        </w:rPr>
        <w:t xml:space="preserve">Ist es zu keiner Einigung gekommen,  wird der ursprüngliche Entwurf zur Abstimmung gestellt,  dies hat bis Samstag,  20 Uhr zu erfolgen.  Für die Annahme ist eine einfache ¾ Mehrheit notwendig.</w:t>
      </w:r>
    </w:p>
    <w:p w:rsidR="00000000" w:rsidDel="00000000" w:rsidP="00000000" w:rsidRDefault="00000000" w:rsidRPr="00000000" w14:paraId="0000015D">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Ist die Abstimmung nach </w:t>
      </w:r>
      <w:hyperlink w:anchor="_1664s55">
        <w:r w:rsidDel="00000000" w:rsidR="00000000" w:rsidRPr="00000000">
          <w:rPr>
            <w:rFonts w:ascii="Verdana" w:cs="Verdana" w:eastAsia="Verdana" w:hAnsi="Verdana"/>
            <w:i w:val="1"/>
            <w:color w:val="0000ff"/>
            <w:sz w:val="22"/>
            <w:szCs w:val="22"/>
            <w:u w:val="single"/>
            <w:rtl w:val="0"/>
          </w:rPr>
          <w:t xml:space="preserve">(2.6)</w:t>
        </w:r>
      </w:hyperlink>
      <w:r w:rsidDel="00000000" w:rsidR="00000000" w:rsidRPr="00000000">
        <w:rPr>
          <w:rFonts w:ascii="Verdana" w:cs="Verdana" w:eastAsia="Verdana" w:hAnsi="Verdana"/>
          <w:b w:val="0"/>
          <w:i w:val="0"/>
          <w:smallCaps w:val="0"/>
          <w:strike w:val="0"/>
          <w:color w:val="000000"/>
          <w:sz w:val="22"/>
          <w:szCs w:val="22"/>
          <w:u w:val="none"/>
          <w:rtl w:val="0"/>
        </w:rPr>
        <w:t xml:space="preserve"> oder </w:t>
      </w:r>
      <w:hyperlink w:anchor="_3q5sasy">
        <w:r w:rsidDel="00000000" w:rsidR="00000000" w:rsidRPr="00000000">
          <w:rPr>
            <w:rFonts w:ascii="Verdana" w:cs="Verdana" w:eastAsia="Verdana" w:hAnsi="Verdana"/>
            <w:i w:val="1"/>
            <w:color w:val="0000ff"/>
            <w:sz w:val="22"/>
            <w:szCs w:val="22"/>
            <w:u w:val="single"/>
            <w:rtl w:val="0"/>
          </w:rPr>
          <w:t xml:space="preserve">(2.7)</w:t>
        </w:r>
      </w:hyperlink>
      <w:r w:rsidDel="00000000" w:rsidR="00000000" w:rsidRPr="00000000">
        <w:rPr>
          <w:rFonts w:ascii="Verdana" w:cs="Verdana" w:eastAsia="Verdana" w:hAnsi="Verdana"/>
          <w:b w:val="0"/>
          <w:i w:val="0"/>
          <w:smallCaps w:val="0"/>
          <w:strike w:val="0"/>
          <w:color w:val="000000"/>
          <w:sz w:val="22"/>
          <w:szCs w:val="22"/>
          <w:u w:val="none"/>
          <w:rtl w:val="0"/>
        </w:rPr>
        <w:t xml:space="preserve"> gescheitert,  ist der Entwurf endgültig abgelehnt.</w:t>
      </w:r>
      <w:r w:rsidDel="00000000" w:rsidR="00000000" w:rsidRPr="00000000">
        <w:rPr>
          <w:rtl w:val="0"/>
        </w:rPr>
      </w:r>
    </w:p>
    <w:p w:rsidR="00000000" w:rsidDel="00000000" w:rsidP="00000000" w:rsidRDefault="00000000" w:rsidRPr="00000000" w14:paraId="0000015E">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Für die Abstimmungen nach </w:t>
      </w:r>
      <w:hyperlink w:anchor="_1664s55">
        <w:r w:rsidDel="00000000" w:rsidR="00000000" w:rsidRPr="00000000">
          <w:rPr>
            <w:rFonts w:ascii="Verdana" w:cs="Verdana" w:eastAsia="Verdana" w:hAnsi="Verdana"/>
            <w:i w:val="1"/>
            <w:color w:val="0000ff"/>
            <w:sz w:val="22"/>
            <w:szCs w:val="22"/>
            <w:u w:val="single"/>
            <w:rtl w:val="0"/>
          </w:rPr>
          <w:t xml:space="preserve">(2.6)</w:t>
        </w:r>
      </w:hyperlink>
      <w:r w:rsidDel="00000000" w:rsidR="00000000" w:rsidRPr="00000000">
        <w:rPr>
          <w:rFonts w:ascii="Verdana" w:cs="Verdana" w:eastAsia="Verdana" w:hAnsi="Verdana"/>
          <w:b w:val="0"/>
          <w:i w:val="0"/>
          <w:smallCaps w:val="0"/>
          <w:strike w:val="0"/>
          <w:color w:val="000000"/>
          <w:sz w:val="22"/>
          <w:szCs w:val="22"/>
          <w:u w:val="none"/>
          <w:rtl w:val="0"/>
        </w:rPr>
        <w:t xml:space="preserve"> und </w:t>
      </w:r>
      <w:hyperlink w:anchor="_3q5sasy">
        <w:r w:rsidDel="00000000" w:rsidR="00000000" w:rsidRPr="00000000">
          <w:rPr>
            <w:rFonts w:ascii="Verdana" w:cs="Verdana" w:eastAsia="Verdana" w:hAnsi="Verdana"/>
            <w:i w:val="1"/>
            <w:color w:val="0000ff"/>
            <w:sz w:val="22"/>
            <w:szCs w:val="22"/>
            <w:u w:val="single"/>
            <w:rtl w:val="0"/>
          </w:rPr>
          <w:t xml:space="preserve">(2.7)</w:t>
        </w:r>
      </w:hyperlink>
      <w:r w:rsidDel="00000000" w:rsidR="00000000" w:rsidRPr="00000000">
        <w:rPr>
          <w:rFonts w:ascii="Verdana" w:cs="Verdana" w:eastAsia="Verdana" w:hAnsi="Verdana"/>
          <w:b w:val="0"/>
          <w:i w:val="0"/>
          <w:smallCaps w:val="0"/>
          <w:strike w:val="0"/>
          <w:color w:val="000000"/>
          <w:sz w:val="22"/>
          <w:szCs w:val="22"/>
          <w:u w:val="none"/>
          <w:rtl w:val="0"/>
        </w:rPr>
        <w:t xml:space="preserve"> gilt das Recht der </w:t>
      </w:r>
      <w:hyperlink w:anchor="_1pxezwc">
        <w:r w:rsidDel="00000000" w:rsidR="00000000" w:rsidRPr="00000000">
          <w:rPr>
            <w:rFonts w:ascii="Verdana" w:cs="Verdana" w:eastAsia="Verdana" w:hAnsi="Verdana"/>
            <w:i w:val="1"/>
            <w:color w:val="0000ff"/>
            <w:sz w:val="22"/>
            <w:szCs w:val="22"/>
            <w:u w:val="single"/>
            <w:rtl w:val="0"/>
          </w:rPr>
          <w:t xml:space="preserve">dringenden Abstimmung</w:t>
        </w:r>
      </w:hyperlink>
      <w:r w:rsidDel="00000000" w:rsidR="00000000" w:rsidRPr="00000000">
        <w:rPr>
          <w:rFonts w:ascii="Verdana" w:cs="Verdana" w:eastAsia="Verdana" w:hAnsi="Verdana"/>
          <w:b w:val="0"/>
          <w:i w:val="0"/>
          <w:smallCaps w:val="0"/>
          <w:strike w:val="0"/>
          <w:color w:val="000000"/>
          <w:sz w:val="22"/>
          <w:szCs w:val="22"/>
          <w:u w:val="none"/>
          <w:rtl w:val="0"/>
        </w:rPr>
        <w:t xml:space="preserve">,  dafür sind 70 Stunden,  also nach </w:t>
      </w:r>
      <w:hyperlink w:anchor="_1664s55">
        <w:r w:rsidDel="00000000" w:rsidR="00000000" w:rsidRPr="00000000">
          <w:rPr>
            <w:rFonts w:ascii="Verdana" w:cs="Verdana" w:eastAsia="Verdana" w:hAnsi="Verdana"/>
            <w:i w:val="1"/>
            <w:color w:val="0000ff"/>
            <w:sz w:val="22"/>
            <w:szCs w:val="22"/>
            <w:u w:val="single"/>
            <w:rtl w:val="0"/>
          </w:rPr>
          <w:t xml:space="preserve">(2.6)</w:t>
        </w:r>
      </w:hyperlink>
      <w:r w:rsidDel="00000000" w:rsidR="00000000" w:rsidRPr="00000000">
        <w:rPr>
          <w:rFonts w:ascii="Verdana" w:cs="Verdana" w:eastAsia="Verdana" w:hAnsi="Verdana"/>
          <w:b w:val="0"/>
          <w:i w:val="0"/>
          <w:smallCaps w:val="0"/>
          <w:strike w:val="0"/>
          <w:color w:val="000000"/>
          <w:sz w:val="22"/>
          <w:szCs w:val="22"/>
          <w:u w:val="none"/>
          <w:rtl w:val="0"/>
        </w:rPr>
        <w:t xml:space="preserve"> bis Samstag,  20 Uhr,  anzusetzen.</w:t>
      </w:r>
      <w:r w:rsidDel="00000000" w:rsidR="00000000" w:rsidRPr="00000000">
        <w:rPr>
          <w:rtl w:val="0"/>
        </w:rPr>
      </w:r>
    </w:p>
    <w:p w:rsidR="00000000" w:rsidDel="00000000" w:rsidP="00000000" w:rsidRDefault="00000000" w:rsidRPr="00000000" w14:paraId="0000015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negativem Ausgang der Abstimmung,  unabhängig möglicher Vetos,  wird der Entwurf verworfen.</w:t>
      </w: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OG muss bis Do,  21 Uhr das Veto mit Begründung einlegen,  daraufhin muss die CTF alle Vetos samt Begründungen bis Freitag,  9 Uhr an alle Delis kommunizieren</w:t>
      </w:r>
    </w:p>
    <w:p w:rsidR="00000000" w:rsidDel="00000000" w:rsidP="00000000" w:rsidRDefault="00000000" w:rsidRPr="00000000" w14:paraId="00000161">
      <w:pPr>
        <w:pStyle w:val="Heading5"/>
        <w:numPr>
          <w:ilvl w:val="4"/>
          <w:numId w:val="2"/>
        </w:numPr>
        <w:spacing w:after="0" w:before="0" w:line="288" w:lineRule="auto"/>
        <w:ind w:left="850" w:hanging="567"/>
        <w:rPr/>
      </w:pPr>
      <w:bookmarkStart w:colFirst="0" w:colLast="0" w:name="_25b2l0r" w:id="67"/>
      <w:bookmarkEnd w:id="67"/>
      <w:r w:rsidDel="00000000" w:rsidR="00000000" w:rsidRPr="00000000">
        <w:rPr>
          <w:rFonts w:ascii="Verdana" w:cs="Verdana" w:eastAsia="Verdana" w:hAnsi="Verdana"/>
          <w:b w:val="0"/>
          <w:i w:val="0"/>
          <w:smallCaps w:val="0"/>
          <w:strike w:val="0"/>
          <w:color w:val="000000"/>
          <w:sz w:val="22"/>
          <w:szCs w:val="22"/>
          <w:u w:val="none"/>
          <w:rtl w:val="0"/>
        </w:rPr>
        <w:t xml:space="preserve">Über die Zulässigkeit des eingelegten Vetos wird durch eine dringende Abstimmung </w:t>
      </w:r>
      <w:hyperlink w:anchor="_34g0dwd">
        <w:r w:rsidDel="00000000" w:rsidR="00000000" w:rsidRPr="00000000">
          <w:rPr>
            <w:rFonts w:ascii="Verdana" w:cs="Verdana" w:eastAsia="Verdana" w:hAnsi="Verdana"/>
            <w:b w:val="0"/>
            <w:i w:val="1"/>
            <w:smallCaps w:val="0"/>
            <w:strike w:val="0"/>
            <w:color w:val="1155cc"/>
            <w:sz w:val="22"/>
            <w:szCs w:val="22"/>
            <w:u w:val="single"/>
            <w:rtl w:val="0"/>
          </w:rPr>
          <w:t xml:space="preserve">(vgl. 6.5 Dringende Abstimmung (2)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entschieden,  dafür ist Zeit bis Sonntag,  16 Uhr.</w:t>
      </w:r>
      <w:r w:rsidDel="00000000" w:rsidR="00000000" w:rsidRPr="00000000">
        <w:rPr>
          <w:rtl w:val="0"/>
        </w:rPr>
      </w:r>
    </w:p>
    <w:p w:rsidR="00000000" w:rsidDel="00000000" w:rsidP="00000000" w:rsidRDefault="00000000" w:rsidRPr="00000000" w14:paraId="00000162">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Veto muss schriftlich und im Vetoteil-Feedbackbogen begründet werden.</w:t>
      </w:r>
    </w:p>
    <w:p w:rsidR="00000000" w:rsidDel="00000000" w:rsidP="00000000" w:rsidRDefault="00000000" w:rsidRPr="00000000" w14:paraId="0000016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Abstimmungen,  die die Änderungen oder das Abschaffen des Vetorechts betreffen,  ist kein Veto zulässig.</w:t>
      </w:r>
    </w:p>
    <w:p w:rsidR="00000000" w:rsidDel="00000000" w:rsidP="00000000" w:rsidRDefault="00000000" w:rsidRPr="00000000" w14:paraId="0000016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Änderung des Vetorechts wird eine einfache </w:t>
      </w:r>
      <w:r w:rsidDel="00000000" w:rsidR="00000000" w:rsidRPr="00000000">
        <w:rPr>
          <w:rFonts w:ascii="Arial Unicode MS" w:cs="Arial Unicode MS" w:eastAsia="Arial Unicode MS" w:hAnsi="Arial Unicode MS"/>
          <w:b w:val="0"/>
          <w:i w:val="0"/>
          <w:smallCaps w:val="0"/>
          <w:strike w:val="0"/>
          <w:color w:val="000000"/>
          <w:sz w:val="26"/>
          <w:szCs w:val="26"/>
          <w:u w:val="none"/>
          <w:rtl w:val="0"/>
        </w:rPr>
        <w:t xml:space="preserve">⅔</w:t>
      </w:r>
      <w:r w:rsidDel="00000000" w:rsidR="00000000" w:rsidRPr="00000000">
        <w:rPr>
          <w:rFonts w:ascii="Verdana" w:cs="Verdana" w:eastAsia="Verdana" w:hAnsi="Verdana"/>
          <w:b w:val="0"/>
          <w:i w:val="0"/>
          <w:smallCaps w:val="0"/>
          <w:strike w:val="0"/>
          <w:color w:val="000000"/>
          <w:sz w:val="22"/>
          <w:szCs w:val="22"/>
          <w:u w:val="none"/>
          <w:rtl w:val="0"/>
        </w:rPr>
        <w:t xml:space="preserve"> Mehrheit benötigt.</w:t>
      </w:r>
    </w:p>
    <w:p w:rsidR="00000000" w:rsidDel="00000000" w:rsidP="00000000" w:rsidRDefault="00000000" w:rsidRPr="00000000" w14:paraId="0000016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das Abschaffen des Vetorechts wird eine einfache ¾ Mehrheit benötigt.</w:t>
      </w:r>
    </w:p>
    <w:p w:rsidR="00000000" w:rsidDel="00000000" w:rsidP="00000000" w:rsidRDefault="00000000" w:rsidRPr="00000000" w14:paraId="00000166">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kgcv8k" w:id="68"/>
      <w:bookmarkEnd w:id="68"/>
      <w:r w:rsidDel="00000000" w:rsidR="00000000" w:rsidRPr="00000000">
        <w:rPr>
          <w:rFonts w:ascii="Calibri" w:cs="Calibri" w:eastAsia="Calibri" w:hAnsi="Calibri"/>
          <w:b w:val="1"/>
          <w:i w:val="0"/>
          <w:smallCaps w:val="0"/>
          <w:strike w:val="0"/>
          <w:color w:val="000000"/>
          <w:sz w:val="40"/>
          <w:szCs w:val="40"/>
          <w:u w:val="none"/>
          <w:rtl w:val="0"/>
        </w:rPr>
        <w:t xml:space="preserve">Dringende Abstimmung</w:t>
      </w:r>
    </w:p>
    <w:p w:rsidR="00000000" w:rsidDel="00000000" w:rsidP="00000000" w:rsidRDefault="00000000" w:rsidRPr="00000000" w14:paraId="0000016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dringende Abstimmung ist als ultima ratio anzusehen,  sie ist daher nur anzuwenden,  wenn durch einen regulären Abstimmungsprozess der Fridays for Future Bewegung Schaden zugefügt wird,  oder das Thema der Abstimmung ansonsten bereits überholt wäre.</w:t>
      </w:r>
    </w:p>
    <w:p w:rsidR="00000000" w:rsidDel="00000000" w:rsidP="00000000" w:rsidRDefault="00000000" w:rsidRPr="00000000" w14:paraId="00000168">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 Zeitrahmen,  der für eine dringende Abstimmung zur Verfügung steht,  wird von dem*der Antragstellenden festgelegt.</w:t>
      </w:r>
    </w:p>
    <w:p w:rsidR="00000000" w:rsidDel="00000000" w:rsidP="00000000" w:rsidRDefault="00000000" w:rsidRPr="00000000" w14:paraId="0000016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jeder dringenden Abstimmung gibt es die Option „nicht dringend”,  wenn dieser Punkt mit einer einfachen Mehrheit angenommen,  wird ein reguläres Verfahren durchgeführt.</w:t>
      </w:r>
    </w:p>
    <w:p w:rsidR="00000000" w:rsidDel="00000000" w:rsidP="00000000" w:rsidRDefault="00000000" w:rsidRPr="00000000" w14:paraId="0000016A">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Bei Abstimmungen nach </w:t>
      </w:r>
      <w:hyperlink w:anchor="_4bvk7pj">
        <w:r w:rsidDel="00000000" w:rsidR="00000000" w:rsidRPr="00000000">
          <w:rPr>
            <w:rFonts w:ascii="Verdana" w:cs="Verdana" w:eastAsia="Verdana" w:hAnsi="Verdana"/>
            <w:b w:val="0"/>
            <w:i w:val="1"/>
            <w:smallCaps w:val="0"/>
            <w:strike w:val="0"/>
            <w:color w:val="1155cc"/>
            <w:sz w:val="22"/>
            <w:szCs w:val="22"/>
            <w:u w:val="single"/>
            <w:rtl w:val="0"/>
          </w:rPr>
          <w:t xml:space="preserve">(6.4 Aufschiebendes Vetorecht)</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ist kein Veto zulässig.</w:t>
      </w:r>
      <w:r w:rsidDel="00000000" w:rsidR="00000000" w:rsidRPr="00000000">
        <w:rPr>
          <w:rtl w:val="0"/>
        </w:rPr>
      </w:r>
    </w:p>
    <w:p w:rsidR="00000000" w:rsidDel="00000000" w:rsidP="00000000" w:rsidRDefault="00000000" w:rsidRPr="00000000" w14:paraId="0000016B">
      <w:pPr>
        <w:pStyle w:val="Heading4"/>
        <w:numPr>
          <w:ilvl w:val="3"/>
          <w:numId w:val="2"/>
        </w:numPr>
        <w:spacing w:after="0" w:before="0" w:line="288" w:lineRule="auto"/>
        <w:ind w:left="425" w:hanging="425"/>
        <w:rPr/>
      </w:pPr>
      <w:bookmarkStart w:colFirst="0" w:colLast="0" w:name="_34g0dwd" w:id="69"/>
      <w:bookmarkEnd w:id="69"/>
      <w:r w:rsidDel="00000000" w:rsidR="00000000" w:rsidRPr="00000000">
        <w:rPr>
          <w:rFonts w:ascii="Verdana" w:cs="Verdana" w:eastAsia="Verdana" w:hAnsi="Verdana"/>
          <w:b w:val="0"/>
          <w:i w:val="0"/>
          <w:smallCaps w:val="0"/>
          <w:strike w:val="0"/>
          <w:color w:val="000000"/>
          <w:sz w:val="22"/>
          <w:szCs w:val="22"/>
          <w:u w:val="none"/>
          <w:rtl w:val="0"/>
        </w:rPr>
        <w:t xml:space="preserve">Die Frage über die Zulässigkeit eines Vetos wird ebenfalls als </w:t>
      </w:r>
      <w:hyperlink w:anchor="_1pxezwc">
        <w:r w:rsidDel="00000000" w:rsidR="00000000" w:rsidRPr="00000000">
          <w:rPr>
            <w:rFonts w:ascii="Verdana" w:cs="Verdana" w:eastAsia="Verdana" w:hAnsi="Verdana"/>
            <w:i w:val="1"/>
            <w:color w:val="0000ff"/>
            <w:sz w:val="22"/>
            <w:szCs w:val="22"/>
            <w:u w:val="single"/>
            <w:rtl w:val="0"/>
          </w:rPr>
          <w:t xml:space="preserve">dringende Abstimmung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behandelt </w:t>
      </w:r>
      <w:hyperlink w:anchor="_25b2l0r">
        <w:r w:rsidDel="00000000" w:rsidR="00000000" w:rsidRPr="00000000">
          <w:rPr>
            <w:rFonts w:ascii="Verdana" w:cs="Verdana" w:eastAsia="Verdana" w:hAnsi="Verdana"/>
            <w:b w:val="0"/>
            <w:i w:val="1"/>
            <w:smallCaps w:val="0"/>
            <w:strike w:val="0"/>
            <w:color w:val="1155cc"/>
            <w:sz w:val="22"/>
            <w:szCs w:val="22"/>
            <w:u w:val="single"/>
            <w:rtl w:val="0"/>
          </w:rPr>
          <w:t xml:space="preserve">(vgl. 6.4 Aufschiebendes Vetorecht (4.1)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6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CTF kommuniziert dringende Abstimmungen über den Kommunikationsweg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rFonts w:ascii="Verdana" w:cs="Verdana" w:eastAsia="Verdana" w:hAnsi="Verdana"/>
          <w:b w:val="0"/>
          <w:i w:val="0"/>
          <w:smallCaps w:val="0"/>
          <w:strike w:val="0"/>
          <w:color w:val="000000"/>
          <w:sz w:val="16"/>
          <w:szCs w:val="16"/>
          <w:u w:val="none"/>
          <w:rtl w:val="0"/>
        </w:rPr>
        <w:t xml:space="preserve">.</w:t>
      </w:r>
      <w:r w:rsidDel="00000000" w:rsidR="00000000" w:rsidRPr="00000000">
        <w:rPr>
          <w:rtl w:val="0"/>
        </w:rPr>
      </w:r>
    </w:p>
    <w:p w:rsidR="00000000" w:rsidDel="00000000" w:rsidP="00000000" w:rsidRDefault="00000000" w:rsidRPr="00000000" w14:paraId="0000016D">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Mögliche Vorschläge für die Umsetzung der Entscheidungsfindung innerhalb der OG bei einer dringenden Entscheidung,  sind in </w:t>
      </w:r>
      <w:hyperlink w:anchor="_1pxezwc">
        <w:r w:rsidDel="00000000" w:rsidR="00000000" w:rsidRPr="00000000">
          <w:rPr>
            <w:rFonts w:ascii="Verdana" w:cs="Verdana" w:eastAsia="Verdana" w:hAnsi="Verdana"/>
            <w:b w:val="0"/>
            <w:i w:val="1"/>
            <w:smallCaps w:val="0"/>
            <w:strike w:val="0"/>
            <w:color w:val="1155cc"/>
            <w:sz w:val="22"/>
            <w:szCs w:val="22"/>
            <w:u w:val="single"/>
            <w:rtl w:val="0"/>
          </w:rPr>
          <w:t xml:space="preserve">(3.3.1 Dringende Abstimmungen)</w:t>
        </w:r>
      </w:hyperlink>
      <w:r w:rsidDel="00000000" w:rsidR="00000000" w:rsidRPr="00000000">
        <w:rPr>
          <w:b w:val="0"/>
          <w:smallCaps w:val="0"/>
          <w:strike w:val="0"/>
          <w:color w:val="2e3338"/>
          <w:u w:val="none"/>
          <w:rtl w:val="0"/>
        </w:rPr>
        <w:t xml:space="preserve"> </w:t>
      </w:r>
      <w:r w:rsidDel="00000000" w:rsidR="00000000" w:rsidRPr="00000000">
        <w:rPr>
          <w:rFonts w:ascii="Verdana" w:cs="Verdana" w:eastAsia="Verdana" w:hAnsi="Verdana"/>
          <w:b w:val="0"/>
          <w:i w:val="0"/>
          <w:smallCaps w:val="0"/>
          <w:strike w:val="0"/>
          <w:color w:val="2e3338"/>
          <w:sz w:val="22"/>
          <w:szCs w:val="22"/>
          <w:u w:val="none"/>
          <w:rtl w:val="0"/>
        </w:rPr>
        <w:t xml:space="preserve">zu finden.</w:t>
      </w:r>
      <w:r w:rsidDel="00000000" w:rsidR="00000000" w:rsidRPr="00000000">
        <w:rPr>
          <w:rtl w:val="0"/>
        </w:rPr>
      </w:r>
    </w:p>
    <w:p w:rsidR="00000000" w:rsidDel="00000000" w:rsidP="00000000" w:rsidRDefault="00000000" w:rsidRPr="00000000" w14:paraId="0000016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 Veto ist hier zulässig,  die CTF entscheidet das weitere Verfahren nach Dringlichkeit.</w:t>
      </w:r>
    </w:p>
    <w:p w:rsidR="00000000" w:rsidDel="00000000" w:rsidP="00000000" w:rsidRDefault="00000000" w:rsidRPr="00000000" w14:paraId="0000016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Bei Abstimmungen nach </w:t>
      </w:r>
      <w:hyperlink w:anchor="_4bvk7pj">
        <w:r w:rsidDel="00000000" w:rsidR="00000000" w:rsidRPr="00000000">
          <w:rPr>
            <w:rFonts w:ascii="Verdana" w:cs="Verdana" w:eastAsia="Verdana" w:hAnsi="Verdana"/>
            <w:b w:val="0"/>
            <w:i w:val="1"/>
            <w:smallCaps w:val="0"/>
            <w:strike w:val="0"/>
            <w:color w:val="1155cc"/>
            <w:sz w:val="22"/>
            <w:szCs w:val="22"/>
            <w:u w:val="single"/>
            <w:rtl w:val="0"/>
          </w:rPr>
          <w:t xml:space="preserve">(6.4 Aufschiebendes Vetorecht)</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ist kein Veto zulässig.</w:t>
      </w:r>
      <w:r w:rsidDel="00000000" w:rsidR="00000000" w:rsidRPr="00000000">
        <w:rPr>
          <w:rtl w:val="0"/>
        </w:rPr>
      </w:r>
    </w:p>
    <w:p w:rsidR="00000000" w:rsidDel="00000000" w:rsidP="00000000" w:rsidRDefault="00000000" w:rsidRPr="00000000" w14:paraId="0000017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jlao46" w:id="70"/>
      <w:bookmarkEnd w:id="70"/>
      <w:r w:rsidDel="00000000" w:rsidR="00000000" w:rsidRPr="00000000">
        <w:rPr>
          <w:rFonts w:ascii="Calibri" w:cs="Calibri" w:eastAsia="Calibri" w:hAnsi="Calibri"/>
          <w:b w:val="1"/>
          <w:i w:val="0"/>
          <w:smallCaps w:val="0"/>
          <w:strike w:val="0"/>
          <w:color w:val="000000"/>
          <w:sz w:val="40"/>
          <w:szCs w:val="40"/>
          <w:u w:val="none"/>
          <w:rtl w:val="0"/>
        </w:rPr>
        <w:t xml:space="preserve">Zuständigkeit von AGs,  bei Themen für die Deli-TK</w:t>
      </w:r>
    </w:p>
    <w:p w:rsidR="00000000" w:rsidDel="00000000" w:rsidP="00000000" w:rsidRDefault="00000000" w:rsidRPr="00000000" w14:paraId="00000171">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 AG kann über die AGSK oder das Formular direkt TOPs einreichen </w:t>
      </w:r>
      <w:hyperlink w:anchor="_1qoc8b1">
        <w:r w:rsidDel="00000000" w:rsidR="00000000" w:rsidRPr="00000000">
          <w:rPr>
            <w:rFonts w:ascii="Verdana" w:cs="Verdana" w:eastAsia="Verdana" w:hAnsi="Verdana"/>
            <w:b w:val="0"/>
            <w:i w:val="1"/>
            <w:smallCaps w:val="0"/>
            <w:strike w:val="0"/>
            <w:color w:val="1155cc"/>
            <w:sz w:val="22"/>
            <w:szCs w:val="22"/>
            <w:u w:val="single"/>
            <w:rtl w:val="0"/>
          </w:rPr>
          <w:t xml:space="preserve">(vgl. 9.4.1 AGs zu CTF)</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1"/>
          <w:smallCaps w:val="0"/>
          <w:strike w:val="0"/>
          <w:color w:val="000000"/>
          <w:sz w:val="22"/>
          <w:szCs w:val="22"/>
          <w:u w:val="none"/>
          <w:rtl w:val="0"/>
        </w:rPr>
        <w:t xml:space="preserve">und </w:t>
      </w:r>
      <w:hyperlink w:anchor="_14ykbeg">
        <w:r w:rsidDel="00000000" w:rsidR="00000000" w:rsidRPr="00000000">
          <w:rPr>
            <w:rFonts w:ascii="Verdana" w:cs="Verdana" w:eastAsia="Verdana" w:hAnsi="Verdana"/>
            <w:b w:val="0"/>
            <w:i w:val="1"/>
            <w:smallCaps w:val="0"/>
            <w:strike w:val="0"/>
            <w:color w:val="1155cc"/>
            <w:sz w:val="22"/>
            <w:szCs w:val="22"/>
            <w:u w:val="single"/>
            <w:rtl w:val="0"/>
          </w:rPr>
          <w:t xml:space="preserve">(vgl. 9.5.1 AGSK zu CTF)</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7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Jeder bei der CTF für die Deli-TK eingereichte TOP zur Vorstellung eines Konzeptes oder einer Fragestellung,  wird von der CTF an die AGSK weitergeleitet.</w:t>
      </w:r>
    </w:p>
    <w:p w:rsidR="00000000" w:rsidDel="00000000" w:rsidP="00000000" w:rsidRDefault="00000000" w:rsidRPr="00000000" w14:paraId="00000173">
      <w:pPr>
        <w:pStyle w:val="Heading5"/>
        <w:numPr>
          <w:ilvl w:val="4"/>
          <w:numId w:val="2"/>
        </w:numPr>
        <w:spacing w:after="0" w:before="0" w:line="288" w:lineRule="auto"/>
        <w:ind w:left="850" w:hanging="567"/>
        <w:rPr>
          <w:i w:val="0"/>
          <w:strike w:val="0"/>
        </w:rPr>
      </w:pPr>
      <w:bookmarkStart w:colFirst="0" w:colLast="0" w:name="_43ky6rz" w:id="71"/>
      <w:bookmarkEnd w:id="71"/>
      <w:r w:rsidDel="00000000" w:rsidR="00000000" w:rsidRPr="00000000">
        <w:rPr>
          <w:rFonts w:ascii="Verdana" w:cs="Verdana" w:eastAsia="Verdana" w:hAnsi="Verdana"/>
          <w:b w:val="0"/>
          <w:i w:val="0"/>
          <w:smallCaps w:val="0"/>
          <w:strike w:val="0"/>
          <w:color w:val="000000"/>
          <w:sz w:val="22"/>
          <w:szCs w:val="22"/>
          <w:u w:val="none"/>
          <w:rtl w:val="0"/>
        </w:rPr>
        <w:t xml:space="preserve">Die AGSK entscheidet mit einer </w:t>
      </w:r>
      <w:hyperlink w:anchor="_lnxbz9">
        <w:r w:rsidDel="00000000" w:rsidR="00000000" w:rsidRPr="00000000">
          <w:rPr>
            <w:rFonts w:ascii="Verdana" w:cs="Verdana" w:eastAsia="Verdana" w:hAnsi="Verdana"/>
            <w:b w:val="0"/>
            <w:i w:val="0"/>
            <w:smallCaps w:val="0"/>
            <w:strike w:val="0"/>
            <w:color w:val="000000"/>
            <w:sz w:val="22"/>
            <w:szCs w:val="22"/>
            <w:u w:val="none"/>
            <w:rtl w:val="0"/>
          </w:rPr>
          <w:t xml:space="preserve">absoluten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ob der Sachverhalt in die Zuständigkeit einer AG fällt.</w:t>
      </w: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4"/>
        <w:numPr>
          <w:ilvl w:val="3"/>
          <w:numId w:val="2"/>
        </w:numPr>
        <w:spacing w:after="0" w:before="0" w:line="288" w:lineRule="auto"/>
        <w:ind w:left="425" w:hanging="425"/>
        <w:rPr>
          <w:i w:val="0"/>
        </w:rPr>
      </w:pPr>
      <w:r w:rsidDel="00000000" w:rsidR="00000000" w:rsidRPr="00000000">
        <w:rPr>
          <w:rFonts w:ascii="Verdana" w:cs="Verdana" w:eastAsia="Verdana" w:hAnsi="Verdana"/>
          <w:b w:val="0"/>
          <w:i w:val="0"/>
          <w:smallCaps w:val="0"/>
          <w:color w:val="000000"/>
          <w:sz w:val="22"/>
          <w:szCs w:val="22"/>
          <w:u w:val="single"/>
          <w:rtl w:val="0"/>
        </w:rPr>
        <w:t xml:space="preserve">Es betrifft eine AG.</w:t>
      </w:r>
    </w:p>
    <w:p w:rsidR="00000000" w:rsidDel="00000000" w:rsidP="00000000" w:rsidRDefault="00000000" w:rsidRPr="00000000" w14:paraId="0000017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AG kümmert sich um das Problem.</w:t>
      </w:r>
    </w:p>
    <w:p w:rsidR="00000000" w:rsidDel="00000000" w:rsidP="00000000" w:rsidRDefault="00000000" w:rsidRPr="00000000" w14:paraId="0000017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Während der Problemlösung steht die AG im Austausch mit dem*der Antragstellenden.</w:t>
      </w:r>
    </w:p>
    <w:p w:rsidR="00000000" w:rsidDel="00000000" w:rsidP="00000000" w:rsidRDefault="00000000" w:rsidRPr="00000000" w14:paraId="00000177">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Bei Fragen,  die den AGs zu wichtig erscheinen,  können sie selbstständig entscheiden,  mit der Deli-TK Rücksprache zu halten,  also darüber abstimmen lassen </w:t>
      </w:r>
      <w:hyperlink w:anchor="_3ygebqi">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(4) )</w:t>
        </w:r>
      </w:hyperlink>
      <w:r w:rsidDel="00000000" w:rsidR="00000000" w:rsidRPr="00000000">
        <w:rPr>
          <w:rFonts w:ascii="Verdana" w:cs="Verdana" w:eastAsia="Verdana" w:hAnsi="Verdana"/>
          <w:b w:val="0"/>
          <w:i w:val="0"/>
          <w:smallCaps w:val="0"/>
          <w:strike w:val="0"/>
          <w:color w:val="000000"/>
          <w:sz w:val="16"/>
          <w:szCs w:val="16"/>
          <w:u w:val="none"/>
          <w:rtl w:val="0"/>
        </w:rPr>
        <w:t xml:space="preserve">.</w:t>
      </w:r>
      <w:r w:rsidDel="00000000" w:rsidR="00000000" w:rsidRPr="00000000">
        <w:rPr>
          <w:rtl w:val="0"/>
        </w:rPr>
      </w:r>
    </w:p>
    <w:p w:rsidR="00000000" w:rsidDel="00000000" w:rsidP="00000000" w:rsidRDefault="00000000" w:rsidRPr="00000000" w14:paraId="00000178">
      <w:pPr>
        <w:pStyle w:val="Heading4"/>
        <w:numPr>
          <w:ilvl w:val="3"/>
          <w:numId w:val="2"/>
        </w:numPr>
        <w:spacing w:after="0" w:before="0" w:line="288" w:lineRule="auto"/>
        <w:ind w:left="425" w:hanging="425"/>
        <w:rPr>
          <w:i w:val="0"/>
        </w:rPr>
      </w:pPr>
      <w:r w:rsidDel="00000000" w:rsidR="00000000" w:rsidRPr="00000000">
        <w:rPr>
          <w:rFonts w:ascii="Verdana" w:cs="Verdana" w:eastAsia="Verdana" w:hAnsi="Verdana"/>
          <w:b w:val="0"/>
          <w:i w:val="0"/>
          <w:smallCaps w:val="0"/>
          <w:color w:val="000000"/>
          <w:sz w:val="22"/>
          <w:szCs w:val="22"/>
          <w:u w:val="single"/>
          <w:rtl w:val="0"/>
        </w:rPr>
        <w:t xml:space="preserve">Es betrifft keine AG.</w:t>
      </w:r>
    </w:p>
    <w:p w:rsidR="00000000" w:rsidDel="00000000" w:rsidP="00000000" w:rsidRDefault="00000000" w:rsidRPr="00000000" w14:paraId="0000017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Problem wird an den*die Antragstellende*n zurückverwiesen.</w:t>
      </w:r>
    </w:p>
    <w:p w:rsidR="00000000" w:rsidDel="00000000" w:rsidP="00000000" w:rsidRDefault="00000000" w:rsidRPr="00000000" w14:paraId="0000017A">
      <w:pPr>
        <w:pStyle w:val="Heading5"/>
        <w:numPr>
          <w:ilvl w:val="4"/>
          <w:numId w:val="2"/>
        </w:numPr>
        <w:spacing w:after="0" w:before="0" w:line="288" w:lineRule="auto"/>
        <w:ind w:left="850" w:hanging="567"/>
        <w:rPr/>
      </w:pPr>
      <w:bookmarkStart w:colFirst="0" w:colLast="0" w:name="_2iq8gzs" w:id="72"/>
      <w:bookmarkEnd w:id="72"/>
      <w:r w:rsidDel="00000000" w:rsidR="00000000" w:rsidRPr="00000000">
        <w:rPr>
          <w:rFonts w:ascii="Verdana" w:cs="Verdana" w:eastAsia="Verdana" w:hAnsi="Verdana"/>
          <w:b w:val="0"/>
          <w:i w:val="0"/>
          <w:smallCaps w:val="0"/>
          <w:strike w:val="0"/>
          <w:color w:val="000000"/>
          <w:sz w:val="22"/>
          <w:szCs w:val="22"/>
          <w:u w:val="none"/>
          <w:rtl w:val="0"/>
        </w:rPr>
        <w:t xml:space="preserve">Diese*r bearbeitet das Problem eigenverantwortlich (Hilfe von anderen Seiten ist ausdrücklich erwünscht) oder erstellt,  wenn es der Sachverhalt seiner*ihrer Meinung nach erfordert,  ein AG-Konzept für eine neue AG und präsentiert dies der Deli-TK</w:t>
      </w:r>
      <w:r w:rsidDel="00000000" w:rsidR="00000000" w:rsidRPr="00000000">
        <w:rPr>
          <w:b w:val="0"/>
          <w:smallCaps w:val="0"/>
          <w:strike w:val="0"/>
          <w:color w:val="000000"/>
          <w:u w:val="none"/>
          <w:rtl w:val="0"/>
        </w:rPr>
        <w:t xml:space="preserve"> </w:t>
      </w:r>
      <w:hyperlink w:anchor="_32hioqz">
        <w:r w:rsidDel="00000000" w:rsidR="00000000" w:rsidRPr="00000000">
          <w:rPr>
            <w:rFonts w:ascii="Verdana" w:cs="Verdana" w:eastAsia="Verdana" w:hAnsi="Verdana"/>
            <w:b w:val="0"/>
            <w:i w:val="1"/>
            <w:smallCaps w:val="0"/>
            <w:strike w:val="0"/>
            <w:color w:val="1155cc"/>
            <w:sz w:val="22"/>
            <w:szCs w:val="22"/>
            <w:u w:val="single"/>
            <w:rtl w:val="0"/>
          </w:rPr>
          <w:t xml:space="preserve">(vgl. 4.2 AG-Neubildung)</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7B">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Das ausgearbeitete Problem wird auf die TO der nächsten Deli-TK gesetzt,  weiterer Ablauf siehe </w:t>
      </w:r>
      <w:hyperlink w:anchor="_1egqt2p">
        <w:r w:rsidDel="00000000" w:rsidR="00000000" w:rsidRPr="00000000">
          <w:rPr>
            <w:rFonts w:ascii="Verdana" w:cs="Verdana" w:eastAsia="Verdana" w:hAnsi="Verdana"/>
            <w:i w:val="1"/>
            <w:color w:val="0000ff"/>
            <w:sz w:val="22"/>
            <w:szCs w:val="22"/>
            <w:u w:val="single"/>
            <w:rtl w:val="0"/>
          </w:rPr>
          <w:t xml:space="preserve">(6.3 Deli-TK-Durchführung / Entscheidungsfindung (3) bis (6)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7C">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Wenn der*die Antragstellende nicht mit der Entscheidung der AGSK einverstanden ist,  bzw. kein Kompromiss gefunden werden kann,  wird diese Frage in der nächsten Deli-TK vorgestellt.</w:t>
      </w:r>
    </w:p>
    <w:p w:rsidR="00000000" w:rsidDel="00000000" w:rsidP="00000000" w:rsidRDefault="00000000" w:rsidRPr="00000000" w14:paraId="0000017D">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Zur Klärung des Konfliktes in der Deli-TK gilt der in  </w:t>
      </w:r>
      <w:hyperlink w:anchor="_2zbgiuw">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definierte Ablauf.</w:t>
      </w:r>
      <w:r w:rsidDel="00000000" w:rsidR="00000000" w:rsidRPr="00000000">
        <w:rPr>
          <w:rtl w:val="0"/>
        </w:rPr>
      </w:r>
    </w:p>
    <w:p w:rsidR="00000000" w:rsidDel="00000000" w:rsidP="00000000" w:rsidRDefault="00000000" w:rsidRPr="00000000" w14:paraId="0000017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Dieses Ergebnis ist bindend.</w:t>
      </w:r>
    </w:p>
    <w:p w:rsidR="00000000" w:rsidDel="00000000" w:rsidP="00000000" w:rsidRDefault="00000000" w:rsidRPr="00000000" w14:paraId="0000017F">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xvir7l" w:id="73"/>
      <w:bookmarkEnd w:id="73"/>
      <w:r w:rsidDel="00000000" w:rsidR="00000000" w:rsidRPr="00000000">
        <w:rPr>
          <w:rFonts w:ascii="Calibri" w:cs="Calibri" w:eastAsia="Calibri" w:hAnsi="Calibri"/>
          <w:b w:val="1"/>
          <w:i w:val="0"/>
          <w:smallCaps w:val="0"/>
          <w:strike w:val="0"/>
          <w:color w:val="000000"/>
          <w:sz w:val="40"/>
          <w:szCs w:val="40"/>
          <w:u w:val="none"/>
          <w:rtl w:val="0"/>
        </w:rPr>
        <w:t xml:space="preserve">Deli-TK-Moderation</w:t>
      </w:r>
    </w:p>
    <w:p w:rsidR="00000000" w:rsidDel="00000000" w:rsidP="00000000" w:rsidRDefault="00000000" w:rsidRPr="00000000" w14:paraId="0000018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Moderation ist neutral und bezieht daher zu keinem inhaltlichen Aspekt Stellung.</w:t>
      </w:r>
    </w:p>
    <w:p w:rsidR="00000000" w:rsidDel="00000000" w:rsidP="00000000" w:rsidRDefault="00000000" w:rsidRPr="00000000" w14:paraId="00000181">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Daher darf der*die Moderator*in während der TK weder als Deli,  noch als Sprecher*in aktiv sein </w:t>
      </w:r>
      <w:hyperlink w:anchor="_4k668n3">
        <w:r w:rsidDel="00000000" w:rsidR="00000000" w:rsidRPr="00000000">
          <w:rPr>
            <w:rFonts w:ascii="Verdana" w:cs="Verdana" w:eastAsia="Verdana" w:hAnsi="Verdana"/>
            <w:i w:val="1"/>
            <w:color w:val="0000ff"/>
            <w:sz w:val="22"/>
            <w:szCs w:val="22"/>
            <w:u w:val="single"/>
            <w:rtl w:val="0"/>
          </w:rPr>
          <w:t xml:space="preserve">(vgl. 6.2 Deli-TK-Vorbereitung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einzige Aufgabe der Moderation ist,  das Gespräch zu leiten,  also Redner*innen aufrufen und die TO abarbeiten.</w:t>
      </w:r>
    </w:p>
    <w:p w:rsidR="00000000" w:rsidDel="00000000" w:rsidP="00000000" w:rsidRDefault="00000000" w:rsidRPr="00000000" w14:paraId="00000183">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Teil dieser Aufgabe ist es,  die verfügbare Zeit im Auge zu behalten und wenn nötig,  einzugreifen </w:t>
      </w:r>
      <w:hyperlink w:anchor="_1rvwp1q">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(6.1)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4">
      <w:pPr>
        <w:pStyle w:val="Heading2"/>
        <w:numPr>
          <w:ilvl w:val="1"/>
          <w:numId w:val="2"/>
        </w:numPr>
        <w:spacing w:after="0" w:before="260" w:line="331" w:lineRule="auto"/>
        <w:ind w:left="935" w:hanging="935"/>
        <w:rPr>
          <w:rFonts w:ascii="Calibri" w:cs="Calibri" w:eastAsia="Calibri" w:hAnsi="Calibri"/>
          <w:b w:val="1"/>
          <w:i w:val="0"/>
          <w:smallCaps w:val="0"/>
          <w:strike w:val="0"/>
          <w:color w:val="000000"/>
          <w:sz w:val="40"/>
          <w:szCs w:val="40"/>
          <w:u w:val="none"/>
        </w:rPr>
      </w:pPr>
      <w:bookmarkStart w:colFirst="0" w:colLast="0" w:name="_3hv69ve" w:id="74"/>
      <w:bookmarkEnd w:id="74"/>
      <w:r w:rsidDel="00000000" w:rsidR="00000000" w:rsidRPr="00000000">
        <w:rPr>
          <w:rFonts w:ascii="Calibri" w:cs="Calibri" w:eastAsia="Calibri" w:hAnsi="Calibri"/>
          <w:b w:val="1"/>
          <w:i w:val="0"/>
          <w:smallCaps w:val="0"/>
          <w:strike w:val="0"/>
          <w:color w:val="000000"/>
          <w:sz w:val="40"/>
          <w:szCs w:val="40"/>
          <w:u w:val="none"/>
          <w:rtl w:val="0"/>
        </w:rPr>
        <w:t xml:space="preserve">Deli-TK-Protokoll</w:t>
      </w:r>
    </w:p>
    <w:p w:rsidR="00000000" w:rsidDel="00000000" w:rsidP="00000000" w:rsidRDefault="00000000" w:rsidRPr="00000000" w14:paraId="00000185">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Es wird von einem*r zuvor festgelegten Protokollant*in Protokoll geführt </w:t>
      </w:r>
      <w:hyperlink w:anchor="_4k668n3">
        <w:r w:rsidDel="00000000" w:rsidR="00000000" w:rsidRPr="00000000">
          <w:rPr>
            <w:rFonts w:ascii="Verdana" w:cs="Verdana" w:eastAsia="Verdana" w:hAnsi="Verdana"/>
            <w:i w:val="1"/>
            <w:color w:val="0000ff"/>
            <w:sz w:val="22"/>
            <w:szCs w:val="22"/>
            <w:u w:val="single"/>
            <w:rtl w:val="0"/>
          </w:rPr>
          <w:t xml:space="preserve">(vgl. 6.2 Deli-TK-Vorbereitung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6">
      <w:pPr>
        <w:pStyle w:val="Heading4"/>
        <w:numPr>
          <w:ilvl w:val="3"/>
          <w:numId w:val="2"/>
        </w:numPr>
        <w:spacing w:after="0" w:before="0" w:line="288" w:lineRule="auto"/>
        <w:ind w:left="425" w:hanging="425"/>
        <w:rPr/>
      </w:pPr>
      <w:bookmarkStart w:colFirst="0" w:colLast="0" w:name="_1x0gk37" w:id="75"/>
      <w:bookmarkEnd w:id="75"/>
      <w:r w:rsidDel="00000000" w:rsidR="00000000" w:rsidRPr="00000000">
        <w:rPr>
          <w:rFonts w:ascii="Verdana" w:cs="Verdana" w:eastAsia="Verdana" w:hAnsi="Verdana"/>
          <w:b w:val="0"/>
          <w:i w:val="0"/>
          <w:smallCaps w:val="0"/>
          <w:strike w:val="0"/>
          <w:color w:val="000000"/>
          <w:sz w:val="22"/>
          <w:szCs w:val="22"/>
          <w:u w:val="none"/>
          <w:rtl w:val="0"/>
        </w:rPr>
        <w:t xml:space="preserve">Jedes Protokoll muss durch die CTF den Delis,  der AGSK und über die CTF-News zugänglich gemacht werden </w:t>
      </w:r>
      <w:hyperlink w:anchor="_2koq656">
        <w:r w:rsidDel="00000000" w:rsidR="00000000" w:rsidRPr="00000000">
          <w:rPr>
            <w:rFonts w:ascii="Verdana" w:cs="Verdana" w:eastAsia="Verdana" w:hAnsi="Verdana"/>
            <w:b w:val="0"/>
            <w:i w:val="1"/>
            <w:smallCaps w:val="0"/>
            <w:strike w:val="0"/>
            <w:color w:val="1155cc"/>
            <w:sz w:val="22"/>
            <w:szCs w:val="22"/>
            <w:u w:val="single"/>
            <w:rtl w:val="0"/>
          </w:rPr>
          <w:t xml:space="preserve">(vgl. 9.2 Ausgehend von der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Es wird angeraten,  das Protokoll als Kurzprotokoll zu veröffentlichen,  sowie den Link zur ausführlichen Version beizufügen.</w:t>
      </w:r>
    </w:p>
    <w:p w:rsidR="00000000" w:rsidDel="00000000" w:rsidP="00000000" w:rsidRDefault="00000000" w:rsidRPr="00000000" w14:paraId="00000188">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Es wird angeraten,  Links zu Abstimmungen,  etc. nur an autorisierte Stellen weiterzuleiten.</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h042r0" w:id="76"/>
      <w:bookmarkEnd w:id="76"/>
      <w:r w:rsidDel="00000000" w:rsidR="00000000" w:rsidRPr="00000000">
        <w:rPr>
          <w:rFonts w:ascii="Calibri" w:cs="Calibri" w:eastAsia="Calibri" w:hAnsi="Calibri"/>
          <w:b w:val="1"/>
          <w:i w:val="0"/>
          <w:smallCaps w:val="0"/>
          <w:strike w:val="0"/>
          <w:color w:val="000000"/>
          <w:sz w:val="40"/>
          <w:szCs w:val="40"/>
          <w:u w:val="none"/>
          <w:rtl w:val="0"/>
        </w:rPr>
        <w:t xml:space="preserve">Gewichtung der Stimmen der delegierten Personen</w:t>
      </w:r>
    </w:p>
    <w:p w:rsidR="00000000" w:rsidDel="00000000" w:rsidP="00000000" w:rsidRDefault="00000000" w:rsidRPr="00000000" w14:paraId="0000018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Voraussetzungen,  um an einer Abstimmung teilnehmen zu können,  sind unter</w:t>
      </w:r>
      <w:r w:rsidDel="00000000" w:rsidR="00000000" w:rsidRPr="00000000">
        <w:rPr>
          <w:b w:val="0"/>
          <w:smallCaps w:val="0"/>
          <w:strike w:val="0"/>
          <w:color w:val="000000"/>
          <w:u w:val="none"/>
          <w:rtl w:val="0"/>
        </w:rPr>
        <w:t xml:space="preserve"> </w:t>
      </w:r>
      <w:hyperlink w:anchor="j8sehv">
        <w:r w:rsidDel="00000000" w:rsidR="00000000" w:rsidRPr="00000000">
          <w:rPr>
            <w:rFonts w:ascii="Verdana" w:cs="Verdana" w:eastAsia="Verdana" w:hAnsi="Verdana"/>
            <w:b w:val="0"/>
            <w:i w:val="1"/>
            <w:smallCaps w:val="0"/>
            <w:strike w:val="0"/>
            <w:color w:val="1155cc"/>
            <w:sz w:val="22"/>
            <w:szCs w:val="22"/>
            <w:u w:val="single"/>
            <w:rtl w:val="0"/>
          </w:rPr>
          <w:t xml:space="preserve">(3.1 Deli-Allgemeines (3)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zu finden.</w:t>
      </w:r>
      <w:r w:rsidDel="00000000" w:rsidR="00000000" w:rsidRPr="00000000">
        <w:rPr>
          <w:rtl w:val="0"/>
        </w:rPr>
      </w:r>
    </w:p>
    <w:p w:rsidR="00000000" w:rsidDel="00000000" w:rsidP="00000000" w:rsidRDefault="00000000" w:rsidRPr="00000000" w14:paraId="0000018B">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Stimmen aller OGs werden gleich gewichtet.  Jede OG hat also </w:t>
      </w:r>
      <w:r w:rsidDel="00000000" w:rsidR="00000000" w:rsidRPr="00000000">
        <w:rPr>
          <w:rFonts w:ascii="Verdana" w:cs="Verdana" w:eastAsia="Verdana" w:hAnsi="Verdana"/>
          <w:b w:val="1"/>
          <w:i w:val="0"/>
          <w:smallCaps w:val="0"/>
          <w:strike w:val="0"/>
          <w:color w:val="000000"/>
          <w:sz w:val="22"/>
          <w:szCs w:val="22"/>
          <w:u w:val="none"/>
          <w:rtl w:val="0"/>
        </w:rPr>
        <w:t xml:space="preserve">eine </w:t>
      </w:r>
      <w:r w:rsidDel="00000000" w:rsidR="00000000" w:rsidRPr="00000000">
        <w:rPr>
          <w:rFonts w:ascii="Verdana" w:cs="Verdana" w:eastAsia="Verdana" w:hAnsi="Verdana"/>
          <w:b w:val="0"/>
          <w:i w:val="0"/>
          <w:smallCaps w:val="0"/>
          <w:strike w:val="0"/>
          <w:color w:val="000000"/>
          <w:sz w:val="22"/>
          <w:szCs w:val="22"/>
          <w:u w:val="none"/>
          <w:rtl w:val="0"/>
        </w:rPr>
        <w:t xml:space="preserve">Stimme.</w:t>
      </w:r>
      <w:r w:rsidDel="00000000" w:rsidR="00000000" w:rsidRPr="00000000">
        <w:rPr>
          <w:rtl w:val="0"/>
        </w:rPr>
      </w:r>
    </w:p>
    <w:p w:rsidR="00000000" w:rsidDel="00000000" w:rsidP="00000000" w:rsidRDefault="00000000" w:rsidRPr="00000000" w14:paraId="0000018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Jegliche Art einer Gewichtung von Stimmen würde massive Differenzen zwischen den einzelnen OGs auslösen.</w:t>
      </w:r>
    </w:p>
    <w:p w:rsidR="00000000" w:rsidDel="00000000" w:rsidP="00000000" w:rsidRDefault="00000000" w:rsidRPr="00000000" w14:paraId="0000018D">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w5ecyt" w:id="77"/>
      <w:bookmarkEnd w:id="77"/>
      <w:r w:rsidDel="00000000" w:rsidR="00000000" w:rsidRPr="00000000">
        <w:rPr>
          <w:rFonts w:ascii="Calibri" w:cs="Calibri" w:eastAsia="Calibri" w:hAnsi="Calibri"/>
          <w:b w:val="1"/>
          <w:i w:val="0"/>
          <w:smallCaps w:val="0"/>
          <w:strike w:val="0"/>
          <w:color w:val="000000"/>
          <w:sz w:val="40"/>
          <w:szCs w:val="40"/>
          <w:u w:val="none"/>
          <w:rtl w:val="0"/>
        </w:rPr>
        <w:t xml:space="preserve">Deli-TK-Transparenz</w:t>
      </w:r>
    </w:p>
    <w:p w:rsidR="00000000" w:rsidDel="00000000" w:rsidP="00000000" w:rsidRDefault="00000000" w:rsidRPr="00000000" w14:paraId="0000018E">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Protokolle der Deli-TK müssen zeitnah durch die CTF zugänglich gemacht werden </w:t>
      </w:r>
      <w:hyperlink w:anchor="_1x0gk37">
        <w:r w:rsidDel="00000000" w:rsidR="00000000" w:rsidRPr="00000000">
          <w:rPr>
            <w:rFonts w:ascii="Verdana" w:cs="Verdana" w:eastAsia="Verdana" w:hAnsi="Verdana"/>
            <w:b w:val="0"/>
            <w:i w:val="1"/>
            <w:smallCaps w:val="0"/>
            <w:strike w:val="0"/>
            <w:color w:val="1155cc"/>
            <w:sz w:val="22"/>
            <w:szCs w:val="22"/>
            <w:u w:val="single"/>
            <w:rtl w:val="0"/>
          </w:rPr>
          <w:t xml:space="preserve">(vgl. 6.8 Deli-TK-Protokoll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8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Zusätzlich muss die CTF gleichzeitig ein Dokument mit allen getroffenen Entscheidungen veröffentlichen,  aus dem ersichtlich ist,  wie jede OG abgestimmt hat.  Dieses muss für alle OGs zugänglich sein </w:t>
      </w:r>
      <w:hyperlink w:anchor="_zu0gcz">
        <w:r w:rsidDel="00000000" w:rsidR="00000000" w:rsidRPr="00000000">
          <w:rPr>
            <w:rFonts w:ascii="Verdana" w:cs="Verdana" w:eastAsia="Verdana" w:hAnsi="Verdana"/>
            <w:b w:val="0"/>
            <w:i w:val="1"/>
            <w:smallCaps w:val="0"/>
            <w:strike w:val="0"/>
            <w:color w:val="1155cc"/>
            <w:sz w:val="22"/>
            <w:szCs w:val="22"/>
            <w:u w:val="single"/>
            <w:rtl w:val="0"/>
          </w:rPr>
          <w:t xml:space="preserve">(vgl. 9.2.1 CTF zu OGs)</w:t>
        </w:r>
      </w:hyperlink>
      <w:r w:rsidDel="00000000" w:rsidR="00000000" w:rsidRPr="00000000">
        <w:rPr>
          <w:rFonts w:ascii="Verdana" w:cs="Verdana" w:eastAsia="Verdana" w:hAnsi="Verdana"/>
          <w:b w:val="0"/>
          <w:i w:val="0"/>
          <w:smallCaps w:val="0"/>
          <w:strike w:val="0"/>
          <w:color w:val="000000"/>
          <w:sz w:val="16"/>
          <w:szCs w:val="16"/>
          <w:u w:val="none"/>
          <w:rtl w:val="0"/>
        </w:rPr>
        <w:t xml:space="preserve">.</w:t>
      </w:r>
      <w:r w:rsidDel="00000000" w:rsidR="00000000" w:rsidRPr="00000000">
        <w:rPr>
          <w:rtl w:val="0"/>
        </w:rPr>
      </w:r>
    </w:p>
    <w:p w:rsidR="00000000" w:rsidDel="00000000" w:rsidP="00000000" w:rsidRDefault="00000000" w:rsidRPr="00000000" w14:paraId="00000190">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Damit ist gewährleistet,  dass die Informationen auch abseits der Delis zu den OGs gelangen können </w:t>
      </w:r>
      <w:hyperlink w:anchor="_zu0gcz">
        <w:r w:rsidDel="00000000" w:rsidR="00000000" w:rsidRPr="00000000">
          <w:rPr>
            <w:rFonts w:ascii="Verdana" w:cs="Verdana" w:eastAsia="Verdana" w:hAnsi="Verdana"/>
            <w:b w:val="0"/>
            <w:i w:val="1"/>
            <w:smallCaps w:val="0"/>
            <w:strike w:val="0"/>
            <w:color w:val="1155cc"/>
            <w:sz w:val="22"/>
            <w:szCs w:val="22"/>
            <w:u w:val="single"/>
            <w:rtl w:val="0"/>
          </w:rPr>
          <w:t xml:space="preserve">(vgl. 9.2.1 CTF zu OGs)</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9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 Dokumente sollten als PDF veröffentlicht werden.</w:t>
      </w:r>
    </w:p>
    <w:p w:rsidR="00000000" w:rsidDel="00000000" w:rsidP="00000000" w:rsidRDefault="00000000" w:rsidRPr="00000000" w14:paraId="0000019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 im Protokoll genannten Personen stimmen der Kontaktaufnahme durch die genannten Kanäle zu.</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baon6m" w:id="78"/>
      <w:bookmarkEnd w:id="78"/>
      <w:r w:rsidDel="00000000" w:rsidR="00000000" w:rsidRPr="00000000">
        <w:rPr>
          <w:rFonts w:ascii="Calibri" w:cs="Calibri" w:eastAsia="Calibri" w:hAnsi="Calibri"/>
          <w:b w:val="1"/>
          <w:i w:val="0"/>
          <w:smallCaps w:val="0"/>
          <w:strike w:val="0"/>
          <w:color w:val="000000"/>
          <w:sz w:val="40"/>
          <w:szCs w:val="40"/>
          <w:u w:val="none"/>
          <w:rtl w:val="0"/>
        </w:rPr>
        <w:t xml:space="preserve">Stimmungsbild in der Deli-TK</w:t>
      </w:r>
    </w:p>
    <w:p w:rsidR="00000000" w:rsidDel="00000000" w:rsidP="00000000" w:rsidRDefault="00000000" w:rsidRPr="00000000" w14:paraId="00000195">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 Stimmungsbild kann in einer Deli-TK von jeder*jedem berufen werden.</w:t>
      </w:r>
    </w:p>
    <w:p w:rsidR="00000000" w:rsidDel="00000000" w:rsidP="00000000" w:rsidRDefault="00000000" w:rsidRPr="00000000" w14:paraId="0000019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 wird von der Moderation unterstützt und muss im Protokoll festgehalten werden.</w:t>
      </w:r>
    </w:p>
    <w:p w:rsidR="00000000" w:rsidDel="00000000" w:rsidP="00000000" w:rsidRDefault="00000000" w:rsidRPr="00000000" w14:paraId="0000019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 Stimmungsbild kann für generelle Sachverhalte genutzt werden,  ersetzt aber keine reguläre Abstimmung.</w:t>
      </w:r>
    </w:p>
    <w:p w:rsidR="00000000" w:rsidDel="00000000" w:rsidP="00000000" w:rsidRDefault="00000000" w:rsidRPr="00000000" w14:paraId="00000198">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Ein Stimmungsbild kann eine Task Force </w:t>
      </w:r>
      <w:hyperlink w:anchor="_19c6y18">
        <w:r w:rsidDel="00000000" w:rsidR="00000000" w:rsidRPr="00000000">
          <w:rPr>
            <w:rFonts w:ascii="Verdana" w:cs="Verdana" w:eastAsia="Verdana" w:hAnsi="Verdana"/>
            <w:b w:val="0"/>
            <w:i w:val="1"/>
            <w:smallCaps w:val="0"/>
            <w:strike w:val="0"/>
            <w:color w:val="1155cc"/>
            <w:sz w:val="22"/>
            <w:szCs w:val="22"/>
            <w:u w:val="single"/>
            <w:rtl w:val="0"/>
          </w:rPr>
          <w:t xml:space="preserve">(vgl. 5.2 TF-Neubildung)</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legitimieren.</w:t>
      </w:r>
      <w:r w:rsidDel="00000000" w:rsidR="00000000" w:rsidRPr="00000000">
        <w:rPr>
          <w:rtl w:val="0"/>
        </w:rPr>
      </w:r>
    </w:p>
    <w:p w:rsidR="00000000" w:rsidDel="00000000" w:rsidP="00000000" w:rsidRDefault="00000000" w:rsidRPr="00000000" w14:paraId="00000199">
      <w:pPr>
        <w:pStyle w:val="Heading1"/>
        <w:numPr>
          <w:ilvl w:val="0"/>
          <w:numId w:val="2"/>
        </w:numPr>
        <w:spacing w:after="140" w:before="400" w:line="374" w:lineRule="auto"/>
        <w:ind w:left="432" w:hanging="432"/>
        <w:rPr>
          <w:smallCaps w:val="0"/>
          <w:strike w:val="0"/>
          <w:color w:val="000000"/>
          <w:u w:val="none"/>
        </w:rPr>
      </w:pPr>
      <w:bookmarkStart w:colFirst="0" w:colLast="0" w:name="_3vac5uf" w:id="79"/>
      <w:bookmarkEnd w:id="79"/>
      <w:r w:rsidDel="00000000" w:rsidR="00000000" w:rsidRPr="00000000">
        <w:rPr>
          <w:rFonts w:ascii="Calibri" w:cs="Calibri" w:eastAsia="Calibri" w:hAnsi="Calibri"/>
          <w:b w:val="1"/>
          <w:i w:val="0"/>
          <w:smallCaps w:val="0"/>
          <w:strike w:val="0"/>
          <w:color w:val="000000"/>
          <w:sz w:val="52"/>
          <w:szCs w:val="52"/>
          <w:u w:val="none"/>
          <w:rtl w:val="0"/>
        </w:rPr>
        <w:t xml:space="preserve">Communication Task Force (CTF)</w:t>
      </w:r>
    </w:p>
    <w:p w:rsidR="00000000" w:rsidDel="00000000" w:rsidP="00000000" w:rsidRDefault="00000000" w:rsidRPr="00000000" w14:paraId="0000019A">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afmg28" w:id="80"/>
      <w:bookmarkEnd w:id="80"/>
      <w:r w:rsidDel="00000000" w:rsidR="00000000" w:rsidRPr="00000000">
        <w:rPr>
          <w:rFonts w:ascii="Calibri" w:cs="Calibri" w:eastAsia="Calibri" w:hAnsi="Calibri"/>
          <w:b w:val="1"/>
          <w:i w:val="0"/>
          <w:smallCaps w:val="0"/>
          <w:strike w:val="0"/>
          <w:color w:val="000000"/>
          <w:sz w:val="40"/>
          <w:szCs w:val="40"/>
          <w:u w:val="none"/>
          <w:rtl w:val="0"/>
        </w:rPr>
        <w:t xml:space="preserve">CTF-Allgemeines</w:t>
      </w:r>
    </w:p>
    <w:p w:rsidR="00000000" w:rsidDel="00000000" w:rsidP="00000000" w:rsidRDefault="00000000" w:rsidRPr="00000000" w14:paraId="0000019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CTF ist für die interne Kommunikation von Fridays for Future Deutschland zuständig.  Deswegen ist die CTF nicht mit anderen AGs gleichzusetzen und unterliegt anderen Regeln.</w:t>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4"/>
        <w:numPr>
          <w:ilvl w:val="3"/>
          <w:numId w:val="2"/>
        </w:numPr>
        <w:spacing w:after="0" w:before="0" w:line="288" w:lineRule="auto"/>
        <w:ind w:left="425" w:hanging="425"/>
        <w:rPr>
          <w:i w:val="0"/>
          <w:strike w:val="0"/>
        </w:rPr>
      </w:pPr>
      <w:bookmarkStart w:colFirst="0" w:colLast="0" w:name="_pkwqa1" w:id="81"/>
      <w:bookmarkEnd w:id="81"/>
      <w:r w:rsidDel="00000000" w:rsidR="00000000" w:rsidRPr="00000000">
        <w:rPr>
          <w:rFonts w:ascii="Verdana" w:cs="Verdana" w:eastAsia="Verdana" w:hAnsi="Verdana"/>
          <w:b w:val="0"/>
          <w:i w:val="0"/>
          <w:smallCaps w:val="0"/>
          <w:strike w:val="0"/>
          <w:color w:val="000000"/>
          <w:sz w:val="22"/>
          <w:szCs w:val="22"/>
          <w:u w:val="none"/>
          <w:rtl w:val="0"/>
        </w:rPr>
        <w:t xml:space="preserve">Es ist jederzeit (Nachtruhe von 23 bis 7 Uhr) ein*e Ansprechpartner*in unter einer einheitlichen Telefonnummer (Notfallnummer!) zu erreichen,  Anrufe an diese Nummer werden an ein Mitglied der CTF mit „Bereitschaftsdienst” durchgestellt.</w:t>
      </w:r>
    </w:p>
    <w:p w:rsidR="00000000" w:rsidDel="00000000" w:rsidP="00000000" w:rsidRDefault="00000000" w:rsidRPr="00000000" w14:paraId="0000019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Nummer sollte genutzt werden,  um relevante Anliegen der Fridays for Future Deutschland Bewegung abzuklären,  welche nicht durch reguläre Kommunikationswege zu klären sind.</w:t>
      </w:r>
    </w:p>
    <w:p w:rsidR="00000000" w:rsidDel="00000000" w:rsidP="00000000" w:rsidRDefault="00000000" w:rsidRPr="00000000" w14:paraId="0000019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CTF besteht eine eigene Messengergruppe.  Diese ist ausschließlich für CTF Mitglieder,  andere Teilnehmer*innen (vor allem der AGSK) sind hier nicht zugelassen.</w:t>
      </w:r>
    </w:p>
    <w:p w:rsidR="00000000" w:rsidDel="00000000" w:rsidP="00000000" w:rsidRDefault="00000000" w:rsidRPr="00000000" w14:paraId="0000019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Gruppe dient der internen Aufgabenteilung,  sowie der Organisation der CTF.</w:t>
      </w:r>
    </w:p>
    <w:p w:rsidR="00000000" w:rsidDel="00000000" w:rsidP="00000000" w:rsidRDefault="00000000" w:rsidRPr="00000000" w14:paraId="000001A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9kk8xu" w:id="82"/>
      <w:bookmarkEnd w:id="82"/>
      <w:r w:rsidDel="00000000" w:rsidR="00000000" w:rsidRPr="00000000">
        <w:rPr>
          <w:rFonts w:ascii="Calibri" w:cs="Calibri" w:eastAsia="Calibri" w:hAnsi="Calibri"/>
          <w:b w:val="1"/>
          <w:i w:val="0"/>
          <w:smallCaps w:val="0"/>
          <w:strike w:val="0"/>
          <w:color w:val="000000"/>
          <w:sz w:val="40"/>
          <w:szCs w:val="40"/>
          <w:u w:val="none"/>
          <w:rtl w:val="0"/>
        </w:rPr>
        <w:t xml:space="preserve">CTF-Aufgaben</w:t>
      </w:r>
    </w:p>
    <w:p w:rsidR="00000000" w:rsidDel="00000000" w:rsidP="00000000" w:rsidRDefault="00000000" w:rsidRPr="00000000" w14:paraId="000001A1">
      <w:pPr>
        <w:pStyle w:val="Heading4"/>
        <w:numPr>
          <w:ilvl w:val="3"/>
          <w:numId w:val="2"/>
        </w:numPr>
        <w:spacing w:after="0" w:before="0" w:line="288" w:lineRule="auto"/>
        <w:ind w:left="425" w:hanging="425"/>
        <w:rPr/>
      </w:pPr>
      <w:bookmarkStart w:colFirst="0" w:colLast="0" w:name="_1opuj5n" w:id="83"/>
      <w:bookmarkEnd w:id="83"/>
      <w:r w:rsidDel="00000000" w:rsidR="00000000" w:rsidRPr="00000000">
        <w:rPr>
          <w:rFonts w:ascii="Verdana" w:cs="Verdana" w:eastAsia="Verdana" w:hAnsi="Verdana"/>
          <w:b w:val="0"/>
          <w:i w:val="0"/>
          <w:smallCaps w:val="0"/>
          <w:strike w:val="0"/>
          <w:color w:val="000000"/>
          <w:sz w:val="22"/>
          <w:szCs w:val="22"/>
          <w:u w:val="none"/>
          <w:rtl w:val="0"/>
        </w:rPr>
        <w:t xml:space="preserve">Die Deli-TK vorbereiten und organisieren </w:t>
      </w:r>
      <w:hyperlink w:anchor="_111kx3o">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2">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Zusammentragen aller für die Deli-TK eingereichten TOPs,</w:t>
      </w:r>
    </w:p>
    <w:p w:rsidR="00000000" w:rsidDel="00000000" w:rsidP="00000000" w:rsidRDefault="00000000" w:rsidRPr="00000000" w14:paraId="000001A3">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Erstellen der TO aus den einzelnen TOPs,  die vorläufige TO sollte am Samstag an die AGs,  AGSK und durch den Deli-Infostream veröffentlicht werden </w:t>
      </w:r>
      <w:hyperlink w:anchor="_3jtnz0s">
        <w:r w:rsidDel="00000000" w:rsidR="00000000" w:rsidRPr="00000000">
          <w:rPr>
            <w:rFonts w:ascii="Verdana" w:cs="Verdana" w:eastAsia="Verdana" w:hAnsi="Verdana"/>
            <w:b w:val="0"/>
            <w:i w:val="1"/>
            <w:smallCaps w:val="0"/>
            <w:strike w:val="0"/>
            <w:color w:val="1155cc"/>
            <w:sz w:val="22"/>
            <w:szCs w:val="22"/>
            <w:u w:val="single"/>
            <w:rtl w:val="0"/>
          </w:rPr>
          <w:t xml:space="preserve">(vgl. 9.2.2 CTF zu AGSK)</w:t>
        </w:r>
      </w:hyperlink>
      <w:r w:rsidDel="00000000" w:rsidR="00000000" w:rsidRPr="00000000">
        <w:rPr>
          <w:rFonts w:ascii="Verdana" w:cs="Verdana" w:eastAsia="Verdana" w:hAnsi="Verdana"/>
          <w:b w:val="0"/>
          <w:i w:val="1"/>
          <w:smallCaps w:val="0"/>
          <w:strike w:val="0"/>
          <w:color w:val="000000"/>
          <w:sz w:val="22"/>
          <w:szCs w:val="22"/>
          <w:u w:val="none"/>
          <w:rtl w:val="0"/>
        </w:rPr>
        <w:t xml:space="preserve">,  </w:t>
      </w:r>
      <w:hyperlink w:anchor="_1yyy98l">
        <w:r w:rsidDel="00000000" w:rsidR="00000000" w:rsidRPr="00000000">
          <w:rPr>
            <w:rFonts w:ascii="Verdana" w:cs="Verdana" w:eastAsia="Verdana" w:hAnsi="Verdana"/>
            <w:b w:val="0"/>
            <w:i w:val="1"/>
            <w:smallCaps w:val="0"/>
            <w:strike w:val="0"/>
            <w:color w:val="1155cc"/>
            <w:sz w:val="22"/>
            <w:szCs w:val="22"/>
            <w:u w:val="single"/>
            <w:rtl w:val="0"/>
          </w:rPr>
          <w:t xml:space="preserve">(vgl. 9.2.3 CTF zu AGs)</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und</w:t>
      </w:r>
      <w:r w:rsidDel="00000000" w:rsidR="00000000" w:rsidRPr="00000000">
        <w:rPr>
          <w:b w:val="0"/>
          <w:smallCaps w:val="0"/>
          <w:strike w:val="0"/>
          <w:color w:val="000000"/>
          <w:u w:val="none"/>
          <w:rtl w:val="0"/>
        </w:rPr>
        <w:t xml:space="preserve"> </w:t>
      </w:r>
      <w:hyperlink w:anchor="_4iylrwe">
        <w:r w:rsidDel="00000000" w:rsidR="00000000" w:rsidRPr="00000000">
          <w:rPr>
            <w:rFonts w:ascii="Verdana" w:cs="Verdana" w:eastAsia="Verdana" w:hAnsi="Verdana"/>
            <w:b w:val="0"/>
            <w:i w:val="1"/>
            <w:smallCaps w:val="0"/>
            <w:strike w:val="0"/>
            <w:color w:val="3333ff"/>
            <w:sz w:val="22"/>
            <w:szCs w:val="22"/>
            <w:u w:val="single"/>
            <w:rtl w:val="0"/>
          </w:rPr>
          <w:t xml:space="preserve">(vgl. 9.2.4 CTF zu Delis)</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4">
      <w:pPr>
        <w:pStyle w:val="Heading5"/>
        <w:numPr>
          <w:ilvl w:val="4"/>
          <w:numId w:val="2"/>
        </w:numPr>
        <w:spacing w:after="0" w:before="0" w:line="288" w:lineRule="auto"/>
        <w:ind w:left="850" w:hanging="567"/>
        <w:rPr/>
      </w:pPr>
      <w:bookmarkStart w:colFirst="0" w:colLast="0" w:name="_48pi1tg" w:id="84"/>
      <w:bookmarkEnd w:id="84"/>
      <w:r w:rsidDel="00000000" w:rsidR="00000000" w:rsidRPr="00000000">
        <w:rPr>
          <w:rFonts w:ascii="Verdana" w:cs="Verdana" w:eastAsia="Verdana" w:hAnsi="Verdana"/>
          <w:b w:val="0"/>
          <w:i w:val="0"/>
          <w:smallCaps w:val="0"/>
          <w:strike w:val="0"/>
          <w:color w:val="000000"/>
          <w:sz w:val="22"/>
          <w:szCs w:val="22"/>
          <w:u w:val="none"/>
          <w:rtl w:val="0"/>
        </w:rPr>
        <w:t xml:space="preserve">Umfragen in Zusammenarbeit mit dem*der Antragstellenden für Deli-TK vorbereiten,  durchführen und das Ergebnis dem*der Antragstellenden zugänglich machen </w:t>
      </w:r>
      <w:hyperlink w:anchor="_3cqmetx">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(5.7)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Protokolle verwalten und einheitlich layouten </w:t>
      </w:r>
      <w:hyperlink w:anchor="_3hv69ve">
        <w:r w:rsidDel="00000000" w:rsidR="00000000" w:rsidRPr="00000000">
          <w:rPr>
            <w:rFonts w:ascii="Verdana" w:cs="Verdana" w:eastAsia="Verdana" w:hAnsi="Verdana"/>
            <w:b w:val="0"/>
            <w:i w:val="1"/>
            <w:smallCaps w:val="0"/>
            <w:strike w:val="0"/>
            <w:color w:val="1155cc"/>
            <w:sz w:val="22"/>
            <w:szCs w:val="22"/>
            <w:u w:val="single"/>
            <w:rtl w:val="0"/>
          </w:rPr>
          <w:t xml:space="preserve">(vgl. 6.8 Deli-TK-Protokoll)</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6">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CTF hat für alle Seiten als Informationsverteilung zu fungieren </w:t>
      </w:r>
      <w:hyperlink w:anchor="_2koq656">
        <w:r w:rsidDel="00000000" w:rsidR="00000000" w:rsidRPr="00000000">
          <w:rPr>
            <w:rFonts w:ascii="Verdana" w:cs="Verdana" w:eastAsia="Verdana" w:hAnsi="Verdana"/>
            <w:b w:val="0"/>
            <w:i w:val="1"/>
            <w:smallCaps w:val="0"/>
            <w:strike w:val="0"/>
            <w:color w:val="1155cc"/>
            <w:sz w:val="22"/>
            <w:szCs w:val="22"/>
            <w:u w:val="single"/>
            <w:rtl w:val="0"/>
          </w:rPr>
          <w:t xml:space="preserve">(vgl. 9.2 Ausgehend von der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3x8tuzt">
        <w:r w:rsidDel="00000000" w:rsidR="00000000" w:rsidRPr="00000000">
          <w:rPr>
            <w:rFonts w:ascii="Verdana" w:cs="Verdana" w:eastAsia="Verdana" w:hAnsi="Verdana"/>
            <w:b w:val="0"/>
            <w:i w:val="1"/>
            <w:smallCaps w:val="0"/>
            <w:strike w:val="0"/>
            <w:color w:val="1155cc"/>
            <w:sz w:val="22"/>
            <w:szCs w:val="22"/>
            <w:u w:val="single"/>
            <w:rtl w:val="0"/>
          </w:rPr>
          <w:t xml:space="preserve">(vgl. 9.3.2 Deli zu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1qoc8b1">
        <w:r w:rsidDel="00000000" w:rsidR="00000000" w:rsidRPr="00000000">
          <w:rPr>
            <w:rFonts w:ascii="Verdana" w:cs="Verdana" w:eastAsia="Verdana" w:hAnsi="Verdana"/>
            <w:b w:val="0"/>
            <w:i w:val="1"/>
            <w:smallCaps w:val="0"/>
            <w:strike w:val="0"/>
            <w:color w:val="1155cc"/>
            <w:sz w:val="22"/>
            <w:szCs w:val="22"/>
            <w:u w:val="single"/>
            <w:rtl w:val="0"/>
          </w:rPr>
          <w:t xml:space="preserve">(vgl. 9.4.1 AGs zu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14ykbeg">
        <w:r w:rsidDel="00000000" w:rsidR="00000000" w:rsidRPr="00000000">
          <w:rPr>
            <w:rFonts w:ascii="Verdana" w:cs="Verdana" w:eastAsia="Verdana" w:hAnsi="Verdana"/>
            <w:b w:val="0"/>
            <w:i w:val="1"/>
            <w:smallCaps w:val="0"/>
            <w:strike w:val="0"/>
            <w:color w:val="1155cc"/>
            <w:sz w:val="22"/>
            <w:szCs w:val="22"/>
            <w:u w:val="single"/>
            <w:rtl w:val="0"/>
          </w:rPr>
          <w:t xml:space="preserve">(vgl. 9.5.1 AGSK zu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A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Pflegen der Liste mit allen AGs auf Bundesebene.</w:t>
      </w:r>
    </w:p>
    <w:p w:rsidR="00000000" w:rsidDel="00000000" w:rsidP="00000000" w:rsidRDefault="00000000" w:rsidRPr="00000000" w14:paraId="000001A8">
      <w:pPr>
        <w:pStyle w:val="Heading5"/>
        <w:numPr>
          <w:ilvl w:val="4"/>
          <w:numId w:val="2"/>
        </w:numPr>
        <w:spacing w:after="0" w:before="0" w:line="288" w:lineRule="auto"/>
        <w:ind w:left="850" w:hanging="567"/>
        <w:rPr>
          <w:i w:val="0"/>
          <w:strike w:val="0"/>
        </w:rPr>
      </w:pPr>
      <w:bookmarkStart w:colFirst="0" w:colLast="0" w:name="_2nusc19" w:id="85"/>
      <w:bookmarkEnd w:id="85"/>
      <w:r w:rsidDel="00000000" w:rsidR="00000000" w:rsidRPr="00000000">
        <w:rPr>
          <w:rFonts w:ascii="Verdana" w:cs="Verdana" w:eastAsia="Verdana" w:hAnsi="Verdana"/>
          <w:b w:val="0"/>
          <w:i w:val="0"/>
          <w:smallCaps w:val="0"/>
          <w:strike w:val="0"/>
          <w:color w:val="000000"/>
          <w:sz w:val="22"/>
          <w:szCs w:val="22"/>
          <w:u w:val="none"/>
          <w:rtl w:val="0"/>
        </w:rPr>
        <w:t xml:space="preserve">Diese Liste enthält eine vollständige Liste aller AGs,  samt E-Mail-Adressen und zusätzlich jeweils noch eine kurze Beschreibung ihrer Aufgaben,  sowie eine kurze Selbstdarstellung der AG.</w:t>
      </w:r>
    </w:p>
    <w:p w:rsidR="00000000" w:rsidDel="00000000" w:rsidP="00000000" w:rsidRDefault="00000000" w:rsidRPr="00000000" w14:paraId="000001A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Liste ist öffentlich einsehbar und dient unter anderem der Außendarstellung.</w:t>
      </w: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4"/>
        <w:numPr>
          <w:ilvl w:val="3"/>
          <w:numId w:val="2"/>
        </w:numPr>
        <w:spacing w:after="0" w:before="0" w:line="288" w:lineRule="auto"/>
        <w:ind w:left="425" w:hanging="425"/>
        <w:rPr/>
      </w:pPr>
      <w:bookmarkStart w:colFirst="0" w:colLast="0" w:name="_1302m92" w:id="86"/>
      <w:bookmarkEnd w:id="86"/>
      <w:r w:rsidDel="00000000" w:rsidR="00000000" w:rsidRPr="00000000">
        <w:rPr>
          <w:rFonts w:ascii="Verdana" w:cs="Verdana" w:eastAsia="Verdana" w:hAnsi="Verdana"/>
          <w:b w:val="0"/>
          <w:i w:val="0"/>
          <w:smallCaps w:val="0"/>
          <w:strike w:val="0"/>
          <w:color w:val="000000"/>
          <w:sz w:val="22"/>
          <w:szCs w:val="22"/>
          <w:u w:val="none"/>
          <w:rtl w:val="0"/>
        </w:rPr>
        <w:t xml:space="preserve">Die Mitglieder der CTF und die Mitglieder der AGSK stellen ein Gremium,  genannt </w:t>
      </w:r>
      <w:r w:rsidDel="00000000" w:rsidR="00000000" w:rsidRPr="00000000">
        <w:rPr>
          <w:b w:val="0"/>
          <w:smallCaps w:val="0"/>
          <w:strike w:val="0"/>
          <w:color w:val="000000"/>
          <w:u w:val="none"/>
          <w:rtl w:val="0"/>
        </w:rPr>
        <w:t xml:space="preserve">„</w:t>
      </w:r>
      <w:r w:rsidDel="00000000" w:rsidR="00000000" w:rsidRPr="00000000">
        <w:rPr>
          <w:rFonts w:ascii="Verdana" w:cs="Verdana" w:eastAsia="Verdana" w:hAnsi="Verdana"/>
          <w:b w:val="0"/>
          <w:i w:val="0"/>
          <w:smallCaps w:val="0"/>
          <w:strike w:val="0"/>
          <w:color w:val="000000"/>
          <w:sz w:val="22"/>
          <w:szCs w:val="22"/>
          <w:u w:val="none"/>
          <w:rtl w:val="0"/>
        </w:rPr>
        <w:t xml:space="preserve">Admingruppe zur Nachrichtenweiterleitung“ (ANW),  in einem 3:2 (CTF:AGSK) Verhältnis zusammen,  die ANW verwaltet die Nachrichten,  die in die Deli-Chats weitergeleitet werden.</w:t>
      </w:r>
      <w:r w:rsidDel="00000000" w:rsidR="00000000" w:rsidRPr="00000000">
        <w:rPr>
          <w:rtl w:val="0"/>
        </w:rPr>
      </w:r>
    </w:p>
    <w:p w:rsidR="00000000" w:rsidDel="00000000" w:rsidP="00000000" w:rsidRDefault="00000000" w:rsidRPr="00000000" w14:paraId="000001A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 Mitglieder dieses Gremiums sind Admins der Deli-Chats.</w:t>
      </w:r>
    </w:p>
    <w:p w:rsidR="00000000" w:rsidDel="00000000" w:rsidP="00000000" w:rsidRDefault="00000000" w:rsidRPr="00000000" w14:paraId="000001A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 Regionalgruppenbetreuung hat in jedem Deli-Chat immer eine*n Vertreter*in mit Admin-Rechten,  welche*r von der ANW ausgeklammert ist und nur zum Hinzufügen und Entfernen von neuen Delis und AG-Sprecher*innen fungiert.</w:t>
      </w:r>
    </w:p>
    <w:p w:rsidR="00000000" w:rsidDel="00000000" w:rsidP="00000000" w:rsidRDefault="00000000" w:rsidRPr="00000000" w14:paraId="000001AD">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Wenn im regulär gewählten ANW-Gremium bereits ein*e Vertreter*in der AG Regionalgruppenbetreuung vorhanden ist,  entfällt der zusätzliche Platz.</w:t>
      </w:r>
    </w:p>
    <w:p w:rsidR="00000000" w:rsidDel="00000000" w:rsidP="00000000" w:rsidRDefault="00000000" w:rsidRPr="00000000" w14:paraId="000001A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ANW ist verpflichtet,  Nachrichten in Gruppen weiterzuleiten,  wenn diese:</w:t>
      </w:r>
    </w:p>
    <w:p w:rsidR="00000000" w:rsidDel="00000000" w:rsidP="00000000" w:rsidRDefault="00000000" w:rsidRPr="00000000" w14:paraId="000001AF">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Alle Ortsgruppen betreffen,</w:t>
      </w:r>
    </w:p>
    <w:p w:rsidR="00000000" w:rsidDel="00000000" w:rsidP="00000000" w:rsidRDefault="00000000" w:rsidRPr="00000000" w14:paraId="000001B0">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Einen größeren Teil der Ortsgruppen betreffen,</w:t>
      </w:r>
    </w:p>
    <w:p w:rsidR="00000000" w:rsidDel="00000000" w:rsidP="00000000" w:rsidRDefault="00000000" w:rsidRPr="00000000" w14:paraId="000001B1">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Bundesweite Strukturen betreffen,</w:t>
      </w:r>
    </w:p>
    <w:p w:rsidR="00000000" w:rsidDel="00000000" w:rsidP="00000000" w:rsidRDefault="00000000" w:rsidRPr="00000000" w14:paraId="000001B2">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Bundesweite Kritik betreffen oder</w:t>
      </w:r>
    </w:p>
    <w:p w:rsidR="00000000" w:rsidDel="00000000" w:rsidP="00000000" w:rsidRDefault="00000000" w:rsidRPr="00000000" w14:paraId="000001B3">
      <w:pPr>
        <w:pStyle w:val="Heading6"/>
        <w:numPr>
          <w:ilvl w:val="5"/>
          <w:numId w:val="2"/>
        </w:numPr>
        <w:ind w:left="1134" w:hanging="709"/>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Bundesweite Angelegenheiten betreffen.</w:t>
      </w:r>
    </w:p>
    <w:p w:rsidR="00000000" w:rsidDel="00000000" w:rsidP="00000000" w:rsidRDefault="00000000" w:rsidRPr="00000000" w14:paraId="000001B4">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Sollte eine Nachricht nicht in diese Kriterien </w:t>
      </w:r>
      <w:hyperlink w:anchor="_3mzq4wv">
        <w:r w:rsidDel="00000000" w:rsidR="00000000" w:rsidRPr="00000000">
          <w:rPr>
            <w:rFonts w:ascii="Verdana" w:cs="Verdana" w:eastAsia="Verdana" w:hAnsi="Verdana"/>
            <w:b w:val="0"/>
            <w:i w:val="1"/>
            <w:smallCaps w:val="0"/>
            <w:strike w:val="0"/>
            <w:color w:val="1155cc"/>
            <w:sz w:val="22"/>
            <w:szCs w:val="22"/>
            <w:u w:val="single"/>
            <w:rtl w:val="0"/>
          </w:rPr>
          <w:t xml:space="preserve">(vgl. 7.2 CTF-Aufgaben (5) )</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passen,  hat die ANW das Recht,  die Nachricht mit einer Begründung abzulehnen,  welche an die einreichende Person geschickt werden muss.</w:t>
      </w:r>
      <w:r w:rsidDel="00000000" w:rsidR="00000000" w:rsidRPr="00000000">
        <w:rPr>
          <w:rtl w:val="0"/>
        </w:rPr>
      </w:r>
    </w:p>
    <w:p w:rsidR="00000000" w:rsidDel="00000000" w:rsidP="00000000" w:rsidRDefault="00000000" w:rsidRPr="00000000" w14:paraId="000001B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ANW kann Nachrichten mit hoher Priorität einstufen,  diese werden innerhalb von zwei Tagen in die Deli-Gruppen weitergeleitet.</w:t>
      </w:r>
    </w:p>
    <w:p w:rsidR="00000000" w:rsidDel="00000000" w:rsidP="00000000" w:rsidRDefault="00000000" w:rsidRPr="00000000" w14:paraId="000001B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alle weiteren Nachrichten muss gewährleistet werden,  dass diese in jeglicher / einer Form die Deli-Chats innerhalb einer Woche erreichen.</w:t>
      </w:r>
    </w:p>
    <w:p w:rsidR="00000000" w:rsidDel="00000000" w:rsidP="00000000" w:rsidRDefault="00000000" w:rsidRPr="00000000" w14:paraId="000001B7">
      <w:pPr>
        <w:pStyle w:val="Heading4"/>
        <w:numPr>
          <w:ilvl w:val="3"/>
          <w:numId w:val="2"/>
        </w:numPr>
        <w:spacing w:after="0" w:before="0" w:line="288" w:lineRule="auto"/>
        <w:ind w:left="425" w:hanging="425"/>
        <w:rPr>
          <w:i w:val="0"/>
          <w:strike w:val="0"/>
        </w:rPr>
      </w:pPr>
      <w:bookmarkStart w:colFirst="0" w:colLast="0" w:name="_3mzq4wv" w:id="87"/>
      <w:bookmarkEnd w:id="87"/>
      <w:r w:rsidDel="00000000" w:rsidR="00000000" w:rsidRPr="00000000">
        <w:rPr>
          <w:rFonts w:ascii="Verdana" w:cs="Verdana" w:eastAsia="Verdana" w:hAnsi="Verdana"/>
          <w:b w:val="0"/>
          <w:i w:val="0"/>
          <w:smallCaps w:val="0"/>
          <w:strike w:val="0"/>
          <w:color w:val="000000"/>
          <w:sz w:val="22"/>
          <w:szCs w:val="22"/>
          <w:u w:val="none"/>
          <w:rtl w:val="0"/>
        </w:rPr>
        <w:t xml:space="preserve">Ansprechpartner*in vermitteln,  um Personen an die richtige Stelle zu verweisen.</w:t>
      </w:r>
    </w:p>
    <w:p w:rsidR="00000000" w:rsidDel="00000000" w:rsidP="00000000" w:rsidRDefault="00000000" w:rsidRPr="00000000" w14:paraId="000001B8">
      <w:pPr>
        <w:pStyle w:val="Heading2"/>
        <w:numPr>
          <w:ilvl w:val="1"/>
          <w:numId w:val="2"/>
        </w:numPr>
        <w:ind w:left="935" w:hanging="935"/>
        <w:rPr/>
      </w:pPr>
      <w:bookmarkStart w:colFirst="0" w:colLast="0" w:name="_2250f4o" w:id="88"/>
      <w:bookmarkEnd w:id="88"/>
      <w:r w:rsidDel="00000000" w:rsidR="00000000" w:rsidRPr="00000000">
        <w:rPr>
          <w:rtl w:val="0"/>
        </w:rPr>
        <w:t xml:space="preserve">CTF-Anforderungen</w:t>
      </w:r>
    </w:p>
    <w:p w:rsidR="00000000" w:rsidDel="00000000" w:rsidP="00000000" w:rsidRDefault="00000000" w:rsidRPr="00000000" w14:paraId="000001B9">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CTF ist keine „normale” AG,  hier gelten besondere Anforderungen und Regeln.</w:t>
      </w:r>
    </w:p>
    <w:p w:rsidR="00000000" w:rsidDel="00000000" w:rsidP="00000000" w:rsidRDefault="00000000" w:rsidRPr="00000000" w14:paraId="000001BA">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Jedes Mitglied trägt eine sehr hohe Verantwortung und muss sich dieser bewusst sein.</w:t>
      </w:r>
    </w:p>
    <w:p w:rsidR="00000000" w:rsidDel="00000000" w:rsidP="00000000" w:rsidRDefault="00000000" w:rsidRPr="00000000" w14:paraId="000001B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Zum Schutz der Mitglieder ist Erfahrung in (mindestens) einer Bundes-AG nötig.</w:t>
      </w:r>
    </w:p>
    <w:p w:rsidR="00000000" w:rsidDel="00000000" w:rsidP="00000000" w:rsidRDefault="00000000" w:rsidRPr="00000000" w14:paraId="000001B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Jedes Mitglied sollte ebenfalls große,  konstante zeitliche Ressourcen verfügbar haben.</w:t>
      </w:r>
    </w:p>
    <w:p w:rsidR="00000000" w:rsidDel="00000000" w:rsidP="00000000" w:rsidRDefault="00000000" w:rsidRPr="00000000" w14:paraId="000001BD">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Jedes Mitglied sollte sich seiner*ihrer Vorbildfunktion bewusst sein und sich deswegen in keinster Weise mögliche kontroverse oder negative Aktionen in der Öffentlichkeit leisten oder geleistet haben.</w:t>
      </w:r>
    </w:p>
    <w:p w:rsidR="00000000" w:rsidDel="00000000" w:rsidP="00000000" w:rsidRDefault="00000000" w:rsidRPr="00000000" w14:paraId="000001B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CTF-Mitglieder dürfen keine AG-Sprecher*innen sein.</w:t>
      </w:r>
    </w:p>
    <w:p w:rsidR="00000000" w:rsidDel="00000000" w:rsidP="00000000" w:rsidRDefault="00000000" w:rsidRPr="00000000" w14:paraId="000001BF">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CTF hat für Mitglieder höchste Priorität.</w:t>
      </w:r>
    </w:p>
    <w:p w:rsidR="00000000" w:rsidDel="00000000" w:rsidP="00000000" w:rsidRDefault="00000000" w:rsidRPr="00000000" w14:paraId="000001C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Alle CTF Aufgaben (z.B. TKs) haben für Mitglieder Priorität.  Wenn nötig,  sind alle anderen Aufgaben für #FridaysforFuture zu vernachlässigen.</w:t>
      </w:r>
    </w:p>
    <w:p w:rsidR="00000000" w:rsidDel="00000000" w:rsidP="00000000" w:rsidRDefault="00000000" w:rsidRPr="00000000" w14:paraId="000001C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haapch" w:id="89"/>
      <w:bookmarkEnd w:id="89"/>
      <w:r w:rsidDel="00000000" w:rsidR="00000000" w:rsidRPr="00000000">
        <w:rPr>
          <w:rFonts w:ascii="Calibri" w:cs="Calibri" w:eastAsia="Calibri" w:hAnsi="Calibri"/>
          <w:b w:val="1"/>
          <w:i w:val="0"/>
          <w:smallCaps w:val="0"/>
          <w:strike w:val="0"/>
          <w:color w:val="000000"/>
          <w:sz w:val="40"/>
          <w:szCs w:val="40"/>
          <w:u w:val="none"/>
          <w:rtl w:val="0"/>
        </w:rPr>
        <w:t xml:space="preserve">CTF-Transparenz</w:t>
      </w:r>
    </w:p>
    <w:p w:rsidR="00000000" w:rsidDel="00000000" w:rsidP="00000000" w:rsidRDefault="00000000" w:rsidRPr="00000000" w14:paraId="000001C2">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Eine Liste mit allen CTF-Mitgliedern ist intern zugänglich.</w:t>
      </w:r>
    </w:p>
    <w:p w:rsidR="00000000" w:rsidDel="00000000" w:rsidP="00000000" w:rsidRDefault="00000000" w:rsidRPr="00000000" w14:paraId="000001C3">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Zugriff auf die Liste haben CTF,  AGSK,  Delis und AGs.</w:t>
      </w:r>
    </w:p>
    <w:p w:rsidR="00000000" w:rsidDel="00000000" w:rsidP="00000000" w:rsidRDefault="00000000" w:rsidRPr="00000000" w14:paraId="000001C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Liste enthält die Vornamen,  AG und,  wenn vom CTF Mitglied gewünscht,  eine direkte Kontaktmöglichkeit.</w:t>
      </w: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4"/>
        <w:numPr>
          <w:ilvl w:val="3"/>
          <w:numId w:val="2"/>
        </w:numPr>
        <w:spacing w:after="0" w:before="0" w:line="288" w:lineRule="auto"/>
        <w:ind w:left="425" w:hanging="425"/>
        <w:rPr/>
      </w:pPr>
      <w:bookmarkStart w:colFirst="0" w:colLast="0" w:name="_319y80a" w:id="90"/>
      <w:bookmarkEnd w:id="90"/>
      <w:r w:rsidDel="00000000" w:rsidR="00000000" w:rsidRPr="00000000">
        <w:rPr>
          <w:rFonts w:ascii="Verdana" w:cs="Verdana" w:eastAsia="Verdana" w:hAnsi="Verdana"/>
          <w:b w:val="0"/>
          <w:i w:val="0"/>
          <w:smallCaps w:val="0"/>
          <w:strike w:val="0"/>
          <w:color w:val="000000"/>
          <w:sz w:val="22"/>
          <w:szCs w:val="22"/>
          <w:u w:val="none"/>
          <w:rtl w:val="0"/>
        </w:rPr>
        <w:t xml:space="preserve">Um ihre Aufgaben erfüllen zu können,  benötigt die CTF Zugriff auf die internen Deli- und OG Listen der AG Regionalgruppenbetreuung</w:t>
      </w:r>
      <w:r w:rsidDel="00000000" w:rsidR="00000000" w:rsidRPr="00000000">
        <w:rPr>
          <w:b w:val="0"/>
          <w:smallCaps w:val="0"/>
          <w:strike w:val="0"/>
          <w:color w:val="000000"/>
          <w:u w:val="none"/>
          <w:rtl w:val="0"/>
        </w:rPr>
        <w:t xml:space="preserve"> </w:t>
      </w:r>
      <w:hyperlink w:anchor="_3whwml4">
        <w:r w:rsidDel="00000000" w:rsidR="00000000" w:rsidRPr="00000000">
          <w:rPr>
            <w:rFonts w:ascii="Verdana" w:cs="Verdana" w:eastAsia="Verdana" w:hAnsi="Verdana"/>
            <w:b w:val="0"/>
            <w:i w:val="1"/>
            <w:smallCaps w:val="0"/>
            <w:strike w:val="0"/>
            <w:color w:val="1155cc"/>
            <w:sz w:val="22"/>
            <w:szCs w:val="22"/>
            <w:u w:val="single"/>
            <w:rtl w:val="0"/>
          </w:rPr>
          <w:t xml:space="preserve">(vgl. 3.1 Deli-Allgemeines)</w:t>
        </w:r>
      </w:hyperlink>
      <w:r w:rsidDel="00000000" w:rsidR="00000000" w:rsidRPr="00000000">
        <w:rPr>
          <w:rFonts w:ascii="Verdana" w:cs="Verdana" w:eastAsia="Verdana" w:hAnsi="Verdana"/>
          <w:b w:val="0"/>
          <w:i w:val="1"/>
          <w:smallCaps w:val="0"/>
          <w:strike w:val="0"/>
          <w:color w:val="000000"/>
          <w:sz w:val="22"/>
          <w:szCs w:val="22"/>
          <w:u w:val="none"/>
          <w:rtl w:val="0"/>
        </w:rPr>
        <w:t xml:space="preserve">,  </w:t>
      </w:r>
      <w:hyperlink w:anchor="_147n2zr">
        <w:r w:rsidDel="00000000" w:rsidR="00000000" w:rsidRPr="00000000">
          <w:rPr>
            <w:rFonts w:ascii="Verdana" w:cs="Verdana" w:eastAsia="Verdana" w:hAnsi="Verdana"/>
            <w:b w:val="0"/>
            <w:i w:val="1"/>
            <w:smallCaps w:val="0"/>
            <w:strike w:val="0"/>
            <w:color w:val="1155cc"/>
            <w:sz w:val="22"/>
            <w:szCs w:val="22"/>
            <w:u w:val="single"/>
            <w:rtl w:val="0"/>
          </w:rPr>
          <w:t xml:space="preserve">(vgl. 3.4 Deli-Transparenz (2)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C6">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Selbstkontrolle der CTF durch die anschließende Deli-TK </w:t>
      </w:r>
      <w:hyperlink w:anchor="_44sinio">
        <w:r w:rsidDel="00000000" w:rsidR="00000000" w:rsidRPr="00000000">
          <w:rPr>
            <w:rFonts w:ascii="Verdana" w:cs="Verdana" w:eastAsia="Verdana" w:hAnsi="Verdana"/>
            <w:i w:val="1"/>
            <w:color w:val="0000ff"/>
            <w:sz w:val="22"/>
            <w:szCs w:val="22"/>
            <w:u w:val="single"/>
            <w:rtl w:val="0"/>
          </w:rPr>
          <w:t xml:space="preserve">(vgl. systemimmanente Kontrolle)</w:t>
        </w:r>
      </w:hyperlink>
      <w:r w:rsidDel="00000000" w:rsidR="00000000" w:rsidRPr="00000000">
        <w:rPr>
          <w:rtl w:val="0"/>
        </w:rPr>
      </w:r>
    </w:p>
    <w:p w:rsidR="00000000" w:rsidDel="00000000" w:rsidP="00000000" w:rsidRDefault="00000000" w:rsidRPr="00000000" w14:paraId="000001C7">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gf8i83" w:id="91"/>
      <w:bookmarkEnd w:id="91"/>
      <w:r w:rsidDel="00000000" w:rsidR="00000000" w:rsidRPr="00000000">
        <w:rPr>
          <w:rFonts w:ascii="Calibri" w:cs="Calibri" w:eastAsia="Calibri" w:hAnsi="Calibri"/>
          <w:b w:val="1"/>
          <w:i w:val="0"/>
          <w:smallCaps w:val="0"/>
          <w:strike w:val="0"/>
          <w:color w:val="000000"/>
          <w:sz w:val="40"/>
          <w:szCs w:val="40"/>
          <w:u w:val="none"/>
          <w:rtl w:val="0"/>
        </w:rPr>
        <w:t xml:space="preserve">Neue CTF-Mitglieder</w:t>
      </w:r>
    </w:p>
    <w:p w:rsidR="00000000" w:rsidDel="00000000" w:rsidP="00000000" w:rsidRDefault="00000000" w:rsidRPr="00000000" w14:paraId="000001C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Akquisition muss transparent sein.</w:t>
      </w:r>
    </w:p>
    <w:p w:rsidR="00000000" w:rsidDel="00000000" w:rsidP="00000000" w:rsidRDefault="00000000" w:rsidRPr="00000000" w14:paraId="000001C9">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Neue Mitglieder werden durch den Konsens der alten Mitglieder gewählt.</w:t>
      </w:r>
    </w:p>
    <w:p w:rsidR="00000000" w:rsidDel="00000000" w:rsidP="00000000" w:rsidRDefault="00000000" w:rsidRPr="00000000" w14:paraId="000001C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Neue Mitglieder können sowohl durch Vorschlag als auch durch Eigeninitiative akquiriert werden.</w:t>
      </w:r>
    </w:p>
    <w:p w:rsidR="00000000" w:rsidDel="00000000" w:rsidP="00000000" w:rsidRDefault="00000000" w:rsidRPr="00000000" w14:paraId="000001CB">
      <w:pPr>
        <w:pStyle w:val="Heading4"/>
        <w:numPr>
          <w:ilvl w:val="3"/>
          <w:numId w:val="2"/>
        </w:numPr>
        <w:spacing w:after="0" w:before="0" w:line="288" w:lineRule="auto"/>
        <w:ind w:left="425" w:hanging="425"/>
        <w:rPr>
          <w:i w:val="0"/>
          <w:strike w:val="0"/>
        </w:rPr>
      </w:pPr>
      <w:bookmarkStart w:colFirst="0" w:colLast="0" w:name="_40ew0vw" w:id="92"/>
      <w:bookmarkEnd w:id="92"/>
      <w:r w:rsidDel="00000000" w:rsidR="00000000" w:rsidRPr="00000000">
        <w:rPr>
          <w:rFonts w:ascii="Verdana" w:cs="Verdana" w:eastAsia="Verdana" w:hAnsi="Verdana"/>
          <w:b w:val="0"/>
          <w:i w:val="0"/>
          <w:smallCaps w:val="0"/>
          <w:strike w:val="0"/>
          <w:color w:val="000000"/>
          <w:sz w:val="22"/>
          <w:szCs w:val="22"/>
          <w:u w:val="none"/>
          <w:rtl w:val="0"/>
        </w:rPr>
        <w:t xml:space="preserve">AGSK kann einstimmig Einspruch gegen die Akquisition eines neuen Mitglieds der CTF einlegen,  damit kann diese Person für die nächsten vier Wochen kein Mitglied der CTF werden.</w:t>
      </w:r>
    </w:p>
    <w:p w:rsidR="00000000" w:rsidDel="00000000" w:rsidP="00000000" w:rsidRDefault="00000000" w:rsidRPr="00000000" w14:paraId="000001CC">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AGSK kann einstimmig die Akquisition eines neuen Mitglieds der CTF beschließen.</w:t>
      </w:r>
    </w:p>
    <w:p w:rsidR="00000000" w:rsidDel="00000000" w:rsidP="00000000" w:rsidRDefault="00000000" w:rsidRPr="00000000" w14:paraId="000001CD">
      <w:pPr>
        <w:pStyle w:val="Heading5"/>
        <w:numPr>
          <w:ilvl w:val="4"/>
          <w:numId w:val="2"/>
        </w:numPr>
        <w:spacing w:after="0" w:before="0" w:line="288" w:lineRule="auto"/>
        <w:ind w:left="850" w:hanging="567"/>
        <w:rPr/>
      </w:pPr>
      <w:bookmarkStart w:colFirst="0" w:colLast="0" w:name="_2fk6b3p" w:id="93"/>
      <w:bookmarkEnd w:id="93"/>
      <w:r w:rsidDel="00000000" w:rsidR="00000000" w:rsidRPr="00000000">
        <w:rPr>
          <w:rFonts w:ascii="Verdana" w:cs="Verdana" w:eastAsia="Verdana" w:hAnsi="Verdana"/>
          <w:b w:val="0"/>
          <w:i w:val="0"/>
          <w:smallCaps w:val="0"/>
          <w:strike w:val="0"/>
          <w:color w:val="000000"/>
          <w:sz w:val="22"/>
          <w:szCs w:val="22"/>
          <w:u w:val="none"/>
          <w:rtl w:val="0"/>
        </w:rPr>
        <w:t xml:space="preserve">Sollte die CTF sich nicht mit einem Konsens zu diesem neuen Mitglied aussprechen,  entscheidet die nächste Deli-TK über die Aufnahme des Mitglieds (</w:t>
      </w:r>
      <w:hyperlink w:anchor="_35nkun2">
        <w:r w:rsidDel="00000000" w:rsidR="00000000" w:rsidRPr="00000000">
          <w:rPr>
            <w:rFonts w:ascii="Verdana" w:cs="Verdana" w:eastAsia="Verdana" w:hAnsi="Verdana"/>
            <w:b w:val="0"/>
            <w:i w:val="1"/>
            <w:smallCaps w:val="0"/>
            <w:strike w:val="0"/>
            <w:color w:val="1155cc"/>
            <w:sz w:val="22"/>
            <w:szCs w:val="22"/>
            <w:u w:val="single"/>
            <w:rtl w:val="0"/>
          </w:rPr>
          <w:t xml:space="preserve">einfache 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w:t>
      </w:r>
      <w:hyperlink w:anchor="_sqyw64">
        <w:r w:rsidDel="00000000" w:rsidR="00000000" w:rsidRPr="00000000">
          <w:rPr>
            <w:rFonts w:ascii="Verdana" w:cs="Verdana" w:eastAsia="Verdana" w:hAnsi="Verdana"/>
            <w:b w:val="0"/>
            <w:i w:val="1"/>
            <w:smallCaps w:val="0"/>
            <w:strike w:val="0"/>
            <w:color w:val="1155cc"/>
            <w:sz w:val="22"/>
            <w:szCs w:val="22"/>
            <w:u w:val="single"/>
            <w:rtl w:val="0"/>
          </w:rPr>
          <w:t xml:space="preserve">(vgl. 6.3 Deli-TK-Durchführung / Entscheidungsfindung (5.6)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CE">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Entscheidung wird von den Delegierten persönlich getroffen.</w:t>
      </w:r>
    </w:p>
    <w:p w:rsidR="00000000" w:rsidDel="00000000" w:rsidP="00000000" w:rsidRDefault="00000000" w:rsidRPr="00000000" w14:paraId="000001CF">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upglbi" w:id="94"/>
      <w:bookmarkEnd w:id="94"/>
      <w:r w:rsidDel="00000000" w:rsidR="00000000" w:rsidRPr="00000000">
        <w:rPr>
          <w:rFonts w:ascii="Calibri" w:cs="Calibri" w:eastAsia="Calibri" w:hAnsi="Calibri"/>
          <w:b w:val="1"/>
          <w:i w:val="0"/>
          <w:smallCaps w:val="0"/>
          <w:strike w:val="0"/>
          <w:color w:val="000000"/>
          <w:sz w:val="40"/>
          <w:szCs w:val="40"/>
          <w:u w:val="none"/>
          <w:rtl w:val="0"/>
        </w:rPr>
        <w:t xml:space="preserve">Ausschließen / Entmachten von Mitgliedern</w:t>
      </w:r>
    </w:p>
    <w:p w:rsidR="00000000" w:rsidDel="00000000" w:rsidP="00000000" w:rsidRDefault="00000000" w:rsidRPr="00000000" w14:paraId="000001D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leichten Vergehen ist eine einmalige Verwarnung auszusprechen,  bei einer Häufung von Verwarnungen ist ein Ausschluss die Folge.</w:t>
      </w:r>
    </w:p>
    <w:p w:rsidR="00000000" w:rsidDel="00000000" w:rsidP="00000000" w:rsidRDefault="00000000" w:rsidRPr="00000000" w14:paraId="000001D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Bei schweren Vergehen,  wie Missbrauch der anvertrauten Informationen /  Verantwortlichkeit ist die betroffene Person unverzüglich aus der CTF auszuschließen.</w:t>
      </w:r>
    </w:p>
    <w:p w:rsidR="00000000" w:rsidDel="00000000" w:rsidP="00000000" w:rsidRDefault="00000000" w:rsidRPr="00000000" w14:paraId="000001D2">
      <w:pPr>
        <w:pStyle w:val="Heading4"/>
        <w:numPr>
          <w:ilvl w:val="3"/>
          <w:numId w:val="2"/>
        </w:numPr>
        <w:spacing w:after="0" w:before="0" w:line="288" w:lineRule="auto"/>
        <w:ind w:left="425" w:hanging="425"/>
        <w:rPr/>
      </w:pPr>
      <w:bookmarkStart w:colFirst="0" w:colLast="0" w:name="_3ep43zb" w:id="95"/>
      <w:bookmarkEnd w:id="95"/>
      <w:r w:rsidDel="00000000" w:rsidR="00000000" w:rsidRPr="00000000">
        <w:rPr>
          <w:rFonts w:ascii="Verdana" w:cs="Verdana" w:eastAsia="Verdana" w:hAnsi="Verdana"/>
          <w:b w:val="0"/>
          <w:i w:val="0"/>
          <w:smallCaps w:val="0"/>
          <w:strike w:val="0"/>
          <w:color w:val="000000"/>
          <w:sz w:val="22"/>
          <w:szCs w:val="22"/>
          <w:u w:val="none"/>
          <w:rtl w:val="0"/>
        </w:rPr>
        <w:t xml:space="preserve">Die AGSK kann mit einer </w:t>
      </w:r>
      <w:hyperlink w:anchor="_lnxbz9">
        <w:r w:rsidDel="00000000" w:rsidR="00000000" w:rsidRPr="00000000">
          <w:rPr>
            <w:rFonts w:ascii="Verdana" w:cs="Verdana" w:eastAsia="Verdana" w:hAnsi="Verdana"/>
            <w:i w:val="1"/>
            <w:color w:val="0000ff"/>
            <w:sz w:val="22"/>
            <w:szCs w:val="22"/>
            <w:u w:val="single"/>
            <w:rtl w:val="0"/>
          </w:rPr>
          <w:t xml:space="preserve">absoluten ¾-Mehrheit</w:t>
        </w:r>
      </w:hyperlink>
      <w:r w:rsidDel="00000000" w:rsidR="00000000" w:rsidRPr="00000000">
        <w:rPr>
          <w:rFonts w:ascii="Verdana" w:cs="Verdana" w:eastAsia="Verdana" w:hAnsi="Verdana"/>
          <w:b w:val="0"/>
          <w:i w:val="0"/>
          <w:smallCaps w:val="0"/>
          <w:strike w:val="0"/>
          <w:color w:val="000000"/>
          <w:sz w:val="22"/>
          <w:szCs w:val="22"/>
          <w:u w:val="none"/>
          <w:rtl w:val="0"/>
        </w:rPr>
        <w:t xml:space="preserve"> Mehrheit über Verwarnungen und Ausschluss von CTF Mitgliedern entscheiden </w:t>
      </w:r>
      <w:hyperlink w:anchor="_279ka65">
        <w:r w:rsidDel="00000000" w:rsidR="00000000" w:rsidRPr="00000000">
          <w:rPr>
            <w:rFonts w:ascii="Verdana" w:cs="Verdana" w:eastAsia="Verdana" w:hAnsi="Verdana"/>
            <w:b w:val="0"/>
            <w:i w:val="1"/>
            <w:smallCaps w:val="0"/>
            <w:strike w:val="0"/>
            <w:color w:val="1155cc"/>
            <w:sz w:val="22"/>
            <w:szCs w:val="22"/>
            <w:u w:val="single"/>
            <w:rtl w:val="0"/>
          </w:rPr>
          <w:t xml:space="preserve">(vgl. 8.3 AGSK-Aufgaben (2.2)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D3">
      <w:pPr>
        <w:pStyle w:val="Heading4"/>
        <w:numPr>
          <w:ilvl w:val="3"/>
          <w:numId w:val="2"/>
        </w:numPr>
        <w:spacing w:after="0" w:before="0" w:line="288" w:lineRule="auto"/>
        <w:ind w:left="425" w:hanging="425"/>
        <w:rPr/>
      </w:pPr>
      <w:r w:rsidDel="00000000" w:rsidR="00000000" w:rsidRPr="00000000">
        <w:rPr>
          <w:rFonts w:ascii="Arial Unicode MS" w:cs="Arial Unicode MS" w:eastAsia="Arial Unicode MS" w:hAnsi="Arial Unicode MS"/>
          <w:b w:val="0"/>
          <w:i w:val="0"/>
          <w:smallCaps w:val="0"/>
          <w:strike w:val="0"/>
          <w:color w:val="000000"/>
          <w:sz w:val="22"/>
          <w:szCs w:val="22"/>
          <w:u w:val="none"/>
          <w:rtl w:val="0"/>
        </w:rPr>
        <w:t xml:space="preserve">Die Deli-TK kann mit einer einfachen ⅔ Mehrheit über Verwarnungen und mit einer einfachen ¾ Mehrheit über Ausschluss von CTF Mitgliedern entscheiden [Verlinkung zu Deli-TK — Aufgaben].</w:t>
      </w:r>
      <w:r w:rsidDel="00000000" w:rsidR="00000000" w:rsidRPr="00000000">
        <w:rPr>
          <w:rtl w:val="0"/>
        </w:rPr>
      </w:r>
    </w:p>
    <w:p w:rsidR="00000000" w:rsidDel="00000000" w:rsidP="00000000" w:rsidRDefault="00000000" w:rsidRPr="00000000" w14:paraId="000001D4">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Einordnung des Fehlers obliegt dem handelnden Organ.</w:t>
      </w:r>
    </w:p>
    <w:p w:rsidR="00000000" w:rsidDel="00000000" w:rsidP="00000000" w:rsidRDefault="00000000" w:rsidRPr="00000000" w14:paraId="000001D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Einordnung muss begründet sein.</w:t>
      </w: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numPr>
          <w:ilvl w:val="0"/>
          <w:numId w:val="2"/>
        </w:numPr>
        <w:spacing w:after="140" w:before="400" w:line="374" w:lineRule="auto"/>
        <w:ind w:left="432" w:hanging="432"/>
        <w:rPr>
          <w:smallCaps w:val="0"/>
          <w:strike w:val="0"/>
          <w:color w:val="000000"/>
          <w:u w:val="none"/>
        </w:rPr>
      </w:pPr>
      <w:bookmarkStart w:colFirst="0" w:colLast="0" w:name="_1tuee74" w:id="96"/>
      <w:bookmarkEnd w:id="96"/>
      <w:r w:rsidDel="00000000" w:rsidR="00000000" w:rsidRPr="00000000">
        <w:rPr>
          <w:rFonts w:ascii="Calibri" w:cs="Calibri" w:eastAsia="Calibri" w:hAnsi="Calibri"/>
          <w:b w:val="1"/>
          <w:i w:val="0"/>
          <w:smallCaps w:val="0"/>
          <w:strike w:val="0"/>
          <w:color w:val="000000"/>
          <w:sz w:val="52"/>
          <w:szCs w:val="52"/>
          <w:u w:val="none"/>
          <w:rtl w:val="0"/>
        </w:rPr>
        <w:t xml:space="preserve">AG-Sprecher*innen-Konferenz (AGSK)</w:t>
      </w:r>
    </w:p>
    <w:p w:rsidR="00000000" w:rsidDel="00000000" w:rsidP="00000000" w:rsidRDefault="00000000" w:rsidRPr="00000000" w14:paraId="000001D7">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du1wux" w:id="97"/>
      <w:bookmarkEnd w:id="97"/>
      <w:r w:rsidDel="00000000" w:rsidR="00000000" w:rsidRPr="00000000">
        <w:rPr>
          <w:rFonts w:ascii="Calibri" w:cs="Calibri" w:eastAsia="Calibri" w:hAnsi="Calibri"/>
          <w:b w:val="1"/>
          <w:i w:val="0"/>
          <w:smallCaps w:val="0"/>
          <w:strike w:val="0"/>
          <w:color w:val="000000"/>
          <w:sz w:val="40"/>
          <w:szCs w:val="40"/>
          <w:u w:val="none"/>
          <w:rtl w:val="0"/>
        </w:rPr>
        <w:t xml:space="preserve">AGSK-Allgemeines</w:t>
      </w:r>
    </w:p>
    <w:p w:rsidR="00000000" w:rsidDel="00000000" w:rsidP="00000000" w:rsidRDefault="00000000" w:rsidRPr="00000000" w14:paraId="000001D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Mitgliederliste der AGSK ist intern zugänglich.</w:t>
      </w:r>
    </w:p>
    <w:p w:rsidR="00000000" w:rsidDel="00000000" w:rsidP="00000000" w:rsidRDefault="00000000" w:rsidRPr="00000000" w14:paraId="000001D9">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Zugriff auf diese Liste haben CTF,  AGSK,  Delis und AGs.</w:t>
      </w:r>
    </w:p>
    <w:p w:rsidR="00000000" w:rsidDel="00000000" w:rsidP="00000000" w:rsidRDefault="00000000" w:rsidRPr="00000000" w14:paraId="000001D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Diese Liste wird von der CTF verwaltet und aktualisiert.</w:t>
      </w:r>
    </w:p>
    <w:p w:rsidR="00000000" w:rsidDel="00000000" w:rsidP="00000000" w:rsidRDefault="00000000" w:rsidRPr="00000000" w14:paraId="000001D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Liste enthält die Vornamen,  AG,  AG-E-Mail-Adresse und,  wenn der*die Sprecher*in dies wünscht,  eine direkte Kontaktmöglichkeit.</w:t>
      </w:r>
    </w:p>
    <w:p w:rsidR="00000000" w:rsidDel="00000000" w:rsidP="00000000" w:rsidRDefault="00000000" w:rsidRPr="00000000" w14:paraId="000001D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Von der AGSK zu treffende Entscheidungen sind immer absolute Abstimmungen</w:t>
      </w:r>
      <w:r w:rsidDel="00000000" w:rsidR="00000000" w:rsidRPr="00000000">
        <w:rPr>
          <w:b w:val="0"/>
          <w:smallCaps w:val="0"/>
          <w:strike w:val="0"/>
          <w:color w:val="000000"/>
          <w:u w:val="none"/>
          <w:rtl w:val="0"/>
        </w:rPr>
        <w:t xml:space="preserve"> </w:t>
      </w:r>
      <w:hyperlink r:id="rId11">
        <w:r w:rsidDel="00000000" w:rsidR="00000000" w:rsidRPr="00000000">
          <w:rPr>
            <w:rFonts w:ascii="Verdana" w:cs="Verdana" w:eastAsia="Verdana" w:hAnsi="Verdana"/>
            <w:i w:val="1"/>
            <w:color w:val="0000ff"/>
            <w:sz w:val="22"/>
            <w:szCs w:val="22"/>
            <w:u w:val="single"/>
            <w:rtl w:val="0"/>
          </w:rPr>
          <w:t xml:space="preserve">(vgl. </w:t>
        </w:r>
      </w:hyperlink>
      <w:hyperlink w:anchor="_lnxbz9">
        <w:r w:rsidDel="00000000" w:rsidR="00000000" w:rsidRPr="00000000">
          <w:rPr>
            <w:rFonts w:ascii="Verdana" w:cs="Verdana" w:eastAsia="Verdana" w:hAnsi="Verdana"/>
            <w:i w:val="1"/>
            <w:color w:val="0000ff"/>
            <w:sz w:val="22"/>
            <w:szCs w:val="22"/>
            <w:u w:val="single"/>
            <w:rtl w:val="0"/>
          </w:rPr>
          <w:t xml:space="preserve">absolute Mehrheit</w:t>
        </w:r>
      </w:hyperlink>
      <w:hyperlink r:id="rId12">
        <w:r w:rsidDel="00000000" w:rsidR="00000000" w:rsidRPr="00000000">
          <w:rPr>
            <w:rFonts w:ascii="Verdana" w:cs="Verdana" w:eastAsia="Verdana" w:hAnsi="Verdana"/>
            <w:i w:val="1"/>
            <w:color w:val="0000ff"/>
            <w:sz w:val="22"/>
            <w:szCs w:val="22"/>
            <w:u w:val="single"/>
            <w:rtl w:val="0"/>
          </w:rPr>
          <w:t xml:space="preserve">)</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DD">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In der AGSK können Stellungnahmen (zwischen den AGs) abgesprochen werden.</w:t>
      </w:r>
    </w:p>
    <w:p w:rsidR="00000000" w:rsidDel="00000000" w:rsidP="00000000" w:rsidRDefault="00000000" w:rsidRPr="00000000" w14:paraId="000001D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AGSK dient als gemeinsames Sprachrohr der AGs.</w:t>
      </w:r>
    </w:p>
    <w:p w:rsidR="00000000" w:rsidDel="00000000" w:rsidP="00000000" w:rsidRDefault="00000000" w:rsidRPr="00000000" w14:paraId="000001DF">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Nur hier kann ein Veto,  ausgehend von den AGs,  besprochen werden </w:t>
      </w:r>
      <w:hyperlink w:anchor="_meukdy">
        <w:r w:rsidDel="00000000" w:rsidR="00000000" w:rsidRPr="00000000">
          <w:rPr>
            <w:rFonts w:ascii="Verdana" w:cs="Verdana" w:eastAsia="Verdana" w:hAnsi="Verdana"/>
            <w:b w:val="0"/>
            <w:i w:val="1"/>
            <w:smallCaps w:val="0"/>
            <w:strike w:val="0"/>
            <w:color w:val="1155cc"/>
            <w:sz w:val="22"/>
            <w:szCs w:val="22"/>
            <w:u w:val="single"/>
            <w:rtl w:val="0"/>
          </w:rPr>
          <w:t xml:space="preserve">(vgl. 8.4 AGSK-Vetorecht)</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0">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AG-Sprecher*innen sind überall gleichgestellt,  so haben sie z.B. alle Zugriff auf die AGSK-E-Mails.</w:t>
      </w:r>
    </w:p>
    <w:p w:rsidR="00000000" w:rsidDel="00000000" w:rsidP="00000000" w:rsidRDefault="00000000" w:rsidRPr="00000000" w14:paraId="000001E1">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AGSK-Entscheidungen sind für AGs bindend.</w:t>
      </w:r>
    </w:p>
    <w:p w:rsidR="00000000" w:rsidDel="00000000" w:rsidP="00000000" w:rsidRDefault="00000000" w:rsidRPr="00000000" w14:paraId="000001E2">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szc72q" w:id="98"/>
      <w:bookmarkEnd w:id="98"/>
      <w:r w:rsidDel="00000000" w:rsidR="00000000" w:rsidRPr="00000000">
        <w:rPr>
          <w:rFonts w:ascii="Calibri" w:cs="Calibri" w:eastAsia="Calibri" w:hAnsi="Calibri"/>
          <w:b w:val="1"/>
          <w:i w:val="0"/>
          <w:smallCaps w:val="0"/>
          <w:strike w:val="0"/>
          <w:color w:val="000000"/>
          <w:sz w:val="40"/>
          <w:szCs w:val="40"/>
          <w:u w:val="none"/>
          <w:rtl w:val="0"/>
        </w:rPr>
        <w:t xml:space="preserve">AGSK-Zusammensetzung</w:t>
      </w:r>
    </w:p>
    <w:p w:rsidR="00000000" w:rsidDel="00000000" w:rsidP="00000000" w:rsidRDefault="00000000" w:rsidRPr="00000000" w14:paraId="000001E3">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 legitimierte AG ist hier vertreten</w:t>
      </w:r>
      <w:r w:rsidDel="00000000" w:rsidR="00000000" w:rsidRPr="00000000">
        <w:rPr>
          <w:b w:val="0"/>
          <w:smallCaps w:val="0"/>
          <w:strike w:val="0"/>
          <w:color w:val="000000"/>
          <w:u w:val="none"/>
          <w:rtl w:val="0"/>
        </w:rPr>
        <w:t xml:space="preserve"> </w:t>
      </w:r>
      <w:hyperlink w:anchor="_1hmsyys">
        <w:r w:rsidDel="00000000" w:rsidR="00000000" w:rsidRPr="00000000">
          <w:rPr>
            <w:rFonts w:ascii="Verdana" w:cs="Verdana" w:eastAsia="Verdana" w:hAnsi="Verdana"/>
            <w:b w:val="0"/>
            <w:i w:val="1"/>
            <w:smallCaps w:val="0"/>
            <w:strike w:val="0"/>
            <w:color w:val="1155cc"/>
            <w:sz w:val="22"/>
            <w:szCs w:val="22"/>
            <w:u w:val="single"/>
            <w:rtl w:val="0"/>
          </w:rPr>
          <w:t xml:space="preserve">(vgl. 4.2 AG-Neubildung (3.1)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4">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Jede AG entsendet mindestens eine*n (maximal vier) Sprecher*in(nen).</w:t>
      </w:r>
    </w:p>
    <w:p w:rsidR="00000000" w:rsidDel="00000000" w:rsidP="00000000" w:rsidRDefault="00000000" w:rsidRPr="00000000" w14:paraId="000001E5">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Jede AG besitzt </w:t>
      </w:r>
      <w:r w:rsidDel="00000000" w:rsidR="00000000" w:rsidRPr="00000000">
        <w:rPr>
          <w:rFonts w:ascii="Verdana" w:cs="Verdana" w:eastAsia="Verdana" w:hAnsi="Verdana"/>
          <w:b w:val="1"/>
          <w:i w:val="0"/>
          <w:smallCaps w:val="0"/>
          <w:strike w:val="0"/>
          <w:color w:val="000000"/>
          <w:sz w:val="22"/>
          <w:szCs w:val="22"/>
          <w:u w:val="none"/>
          <w:rtl w:val="0"/>
        </w:rPr>
        <w:t xml:space="preserve">eine gemeinsame</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Stimme.</w:t>
      </w:r>
      <w:r w:rsidDel="00000000" w:rsidR="00000000" w:rsidRPr="00000000">
        <w:rPr>
          <w:rtl w:val="0"/>
        </w:rPr>
      </w:r>
    </w:p>
    <w:p w:rsidR="00000000" w:rsidDel="00000000" w:rsidP="00000000" w:rsidRDefault="00000000" w:rsidRPr="00000000" w14:paraId="000001E6">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Kommunikation ist eine interne Gruppe im Messenger vorgesehen.</w:t>
      </w:r>
    </w:p>
    <w:p w:rsidR="00000000" w:rsidDel="00000000" w:rsidP="00000000" w:rsidRDefault="00000000" w:rsidRPr="00000000" w14:paraId="000001E7">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Diese Gruppe ist ausschließlich für die AG-Sprecher*innen,  andere Teilnehmer*innen (vor allem CTF)</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sind hier nicht zugelassen.</w:t>
      </w:r>
      <w:r w:rsidDel="00000000" w:rsidR="00000000" w:rsidRPr="00000000">
        <w:rPr>
          <w:rtl w:val="0"/>
        </w:rPr>
      </w:r>
    </w:p>
    <w:p w:rsidR="00000000" w:rsidDel="00000000" w:rsidP="00000000" w:rsidRDefault="00000000" w:rsidRPr="00000000" w14:paraId="000001E8">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184mhaj" w:id="99"/>
      <w:bookmarkEnd w:id="99"/>
      <w:r w:rsidDel="00000000" w:rsidR="00000000" w:rsidRPr="00000000">
        <w:rPr>
          <w:rFonts w:ascii="Calibri" w:cs="Calibri" w:eastAsia="Calibri" w:hAnsi="Calibri"/>
          <w:b w:val="1"/>
          <w:i w:val="0"/>
          <w:smallCaps w:val="0"/>
          <w:strike w:val="0"/>
          <w:color w:val="000000"/>
          <w:sz w:val="40"/>
          <w:szCs w:val="40"/>
          <w:u w:val="none"/>
          <w:rtl w:val="0"/>
        </w:rPr>
        <w:t xml:space="preserve">AGSK-Aufgaben</w:t>
      </w:r>
    </w:p>
    <w:p w:rsidR="00000000" w:rsidDel="00000000" w:rsidP="00000000" w:rsidRDefault="00000000" w:rsidRPr="00000000" w14:paraId="000001E9">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Überprüfen ob ein Sachverhalt in den Zuständigkeitsbereich einer AG fällt </w:t>
      </w:r>
      <w:hyperlink w:anchor="_43ky6rz">
        <w:r w:rsidDel="00000000" w:rsidR="00000000" w:rsidRPr="00000000">
          <w:rPr>
            <w:rFonts w:ascii="Verdana" w:cs="Verdana" w:eastAsia="Verdana" w:hAnsi="Verdana"/>
            <w:b w:val="0"/>
            <w:i w:val="1"/>
            <w:smallCaps w:val="0"/>
            <w:strike w:val="0"/>
            <w:color w:val="1155cc"/>
            <w:sz w:val="22"/>
            <w:szCs w:val="22"/>
            <w:u w:val="single"/>
            <w:rtl w:val="0"/>
          </w:rPr>
          <w:t xml:space="preserve">(vgl. 6.6 Zuständigkeit von AGs (2.1) )</w:t>
        </w:r>
      </w:hyperlink>
      <w:r w:rsidDel="00000000" w:rsidR="00000000" w:rsidRPr="00000000">
        <w:rPr>
          <w:rFonts w:ascii="Verdana" w:cs="Verdana" w:eastAsia="Verdana" w:hAnsi="Verdana"/>
          <w:b w:val="0"/>
          <w:i w:val="1"/>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A">
      <w:pPr>
        <w:pStyle w:val="Heading4"/>
        <w:numPr>
          <w:ilvl w:val="3"/>
          <w:numId w:val="2"/>
        </w:numPr>
        <w:spacing w:after="0" w:before="0" w:line="288" w:lineRule="auto"/>
        <w:ind w:left="425" w:hanging="425"/>
        <w:rPr>
          <w:i w:val="0"/>
          <w:strike w:val="0"/>
        </w:rPr>
      </w:pPr>
      <w:bookmarkStart w:colFirst="0" w:colLast="0" w:name="_3s49zyc" w:id="100"/>
      <w:bookmarkEnd w:id="100"/>
      <w:r w:rsidDel="00000000" w:rsidR="00000000" w:rsidRPr="00000000">
        <w:rPr>
          <w:rFonts w:ascii="Verdana" w:cs="Verdana" w:eastAsia="Verdana" w:hAnsi="Verdana"/>
          <w:b w:val="0"/>
          <w:i w:val="0"/>
          <w:smallCaps w:val="0"/>
          <w:strike w:val="0"/>
          <w:color w:val="000000"/>
          <w:sz w:val="22"/>
          <w:szCs w:val="22"/>
          <w:u w:val="none"/>
          <w:rtl w:val="0"/>
        </w:rPr>
        <w:t xml:space="preserve">Kontrolle der CTF Mitglieder,  durch die folgenden Möglichkeiten:</w:t>
      </w:r>
    </w:p>
    <w:p w:rsidR="00000000" w:rsidDel="00000000" w:rsidP="00000000" w:rsidRDefault="00000000" w:rsidRPr="00000000" w14:paraId="000001EB">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AGSK kann die Aufnahme eines neuen Mitgliedes in die CTF verhindern,  als auch neue Mitglieder einstimmig in die CTF wählen </w:t>
      </w:r>
      <w:hyperlink w:anchor="_40ew0vw">
        <w:r w:rsidDel="00000000" w:rsidR="00000000" w:rsidRPr="00000000">
          <w:rPr>
            <w:rFonts w:ascii="Verdana" w:cs="Verdana" w:eastAsia="Verdana" w:hAnsi="Verdana"/>
            <w:i w:val="1"/>
            <w:color w:val="0000ff"/>
            <w:sz w:val="22"/>
            <w:szCs w:val="22"/>
            <w:u w:val="single"/>
            <w:rtl w:val="0"/>
          </w:rPr>
          <w:t xml:space="preserve">(vgl. 7.5 Neue CTF-Mitglieder (3) und (4)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C">
      <w:pPr>
        <w:pStyle w:val="Heading5"/>
        <w:numPr>
          <w:ilvl w:val="4"/>
          <w:numId w:val="2"/>
        </w:numPr>
        <w:spacing w:after="0" w:before="0" w:line="288" w:lineRule="auto"/>
        <w:ind w:left="850" w:hanging="567"/>
        <w:rPr/>
      </w:pPr>
      <w:bookmarkStart w:colFirst="0" w:colLast="0" w:name="_279ka65" w:id="101"/>
      <w:bookmarkEnd w:id="101"/>
      <w:r w:rsidDel="00000000" w:rsidR="00000000" w:rsidRPr="00000000">
        <w:rPr>
          <w:rFonts w:ascii="Verdana" w:cs="Verdana" w:eastAsia="Verdana" w:hAnsi="Verdana"/>
          <w:b w:val="0"/>
          <w:i w:val="0"/>
          <w:smallCaps w:val="0"/>
          <w:strike w:val="0"/>
          <w:color w:val="000000"/>
          <w:sz w:val="22"/>
          <w:szCs w:val="22"/>
          <w:u w:val="none"/>
          <w:rtl w:val="0"/>
        </w:rPr>
        <w:t xml:space="preserve">Die Verwarnung,  bzw. der Ausschluss eines CTF Mitgliedes liegt im Kompetenzbereich der AGSK </w:t>
      </w:r>
      <w:hyperlink w:anchor="_3ep43zb">
        <w:r w:rsidDel="00000000" w:rsidR="00000000" w:rsidRPr="00000000">
          <w:rPr>
            <w:rFonts w:ascii="Verdana" w:cs="Verdana" w:eastAsia="Verdana" w:hAnsi="Verdana"/>
            <w:b w:val="0"/>
            <w:i w:val="1"/>
            <w:smallCaps w:val="0"/>
            <w:strike w:val="0"/>
            <w:color w:val="1155cc"/>
            <w:sz w:val="22"/>
            <w:szCs w:val="22"/>
            <w:u w:val="single"/>
            <w:rtl w:val="0"/>
          </w:rPr>
          <w:t xml:space="preserve">(7.6 Ausschließen / Entmachten von Mitgliedern (3)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AGSK stellt 2/5 der Mitglieder der </w:t>
      </w:r>
      <w:hyperlink w:anchor="_1302m92">
        <w:r w:rsidDel="00000000" w:rsidR="00000000" w:rsidRPr="00000000">
          <w:rPr>
            <w:rFonts w:ascii="Verdana" w:cs="Verdana" w:eastAsia="Verdana" w:hAnsi="Verdana"/>
            <w:i w:val="1"/>
            <w:color w:val="0000ff"/>
            <w:sz w:val="22"/>
            <w:szCs w:val="22"/>
            <w:u w:val="single"/>
            <w:rtl w:val="0"/>
          </w:rPr>
          <w:t xml:space="preserve">ANW</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AGSK kann ihre Vertreter*innen in der ANW jederzeit durch eine interne Wahl mit einfacher Mehrheit abberufen und ernennen.</w:t>
      </w:r>
    </w:p>
    <w:p w:rsidR="00000000" w:rsidDel="00000000" w:rsidP="00000000" w:rsidRDefault="00000000" w:rsidRPr="00000000" w14:paraId="000001F0">
      <w:pPr>
        <w:pStyle w:val="Heading5"/>
        <w:numPr>
          <w:ilvl w:val="4"/>
          <w:numId w:val="2"/>
        </w:numPr>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Verhältnis der AGSK Mitglieder in der ANW wird bei nicht ganzen Mitgliedern auf ein Überhangsmandat aufgerundet.</w:t>
      </w:r>
    </w:p>
    <w:p w:rsidR="00000000" w:rsidDel="00000000" w:rsidP="00000000" w:rsidRDefault="00000000" w:rsidRPr="00000000" w14:paraId="000001F1">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gemeinsames Veto </w:t>
      </w:r>
      <w:hyperlink w:anchor="_meukdy">
        <w:r w:rsidDel="00000000" w:rsidR="00000000" w:rsidRPr="00000000">
          <w:rPr>
            <w:rFonts w:ascii="Verdana" w:cs="Verdana" w:eastAsia="Verdana" w:hAnsi="Verdana"/>
            <w:b w:val="0"/>
            <w:i w:val="1"/>
            <w:smallCaps w:val="0"/>
            <w:strike w:val="0"/>
            <w:color w:val="1155cc"/>
            <w:sz w:val="22"/>
            <w:szCs w:val="22"/>
            <w:u w:val="single"/>
            <w:rtl w:val="0"/>
          </w:rPr>
          <w:t xml:space="preserve">(vgl. 8.4 AGSK-Vetorecht)</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F2">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meukdy" w:id="102"/>
      <w:bookmarkEnd w:id="102"/>
      <w:r w:rsidDel="00000000" w:rsidR="00000000" w:rsidRPr="00000000">
        <w:rPr>
          <w:rFonts w:ascii="Calibri" w:cs="Calibri" w:eastAsia="Calibri" w:hAnsi="Calibri"/>
          <w:b w:val="1"/>
          <w:i w:val="0"/>
          <w:smallCaps w:val="0"/>
          <w:strike w:val="0"/>
          <w:color w:val="000000"/>
          <w:sz w:val="40"/>
          <w:szCs w:val="40"/>
          <w:u w:val="none"/>
          <w:rtl w:val="0"/>
        </w:rPr>
        <w:t xml:space="preserve">AGSK-Vetorecht</w:t>
      </w:r>
    </w:p>
    <w:p w:rsidR="00000000" w:rsidDel="00000000" w:rsidP="00000000" w:rsidRDefault="00000000" w:rsidRPr="00000000" w14:paraId="000001F3">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w:t>
      </w:r>
      <w:r w:rsidDel="00000000" w:rsidR="00000000" w:rsidRPr="00000000">
        <w:rPr>
          <w:rFonts w:ascii="Arial" w:cs="Arial" w:eastAsia="Arial" w:hAnsi="Arial"/>
          <w:b w:val="0"/>
          <w:i w:val="0"/>
          <w:smallCaps w:val="0"/>
          <w:strike w:val="0"/>
          <w:color w:val="000000"/>
          <w:sz w:val="22"/>
          <w:szCs w:val="22"/>
          <w:u w:val="none"/>
          <w:rtl w:val="0"/>
        </w:rPr>
        <w:t xml:space="preserve">AGSK </w:t>
      </w:r>
      <w:r w:rsidDel="00000000" w:rsidR="00000000" w:rsidRPr="00000000">
        <w:rPr>
          <w:rFonts w:ascii="Verdana" w:cs="Verdana" w:eastAsia="Verdana" w:hAnsi="Verdana"/>
          <w:b w:val="0"/>
          <w:i w:val="0"/>
          <w:smallCaps w:val="0"/>
          <w:strike w:val="0"/>
          <w:color w:val="000000"/>
          <w:sz w:val="22"/>
          <w:szCs w:val="22"/>
          <w:u w:val="none"/>
          <w:rtl w:val="0"/>
        </w:rPr>
        <w:t xml:space="preserve">kann gegen Beschlüsse der Deli-TK ein aufschiebendes Veto einlegen,  dafür müssen die Begründungen aus </w:t>
      </w:r>
      <w:hyperlink w:anchor="_36ei31r">
        <w:r w:rsidDel="00000000" w:rsidR="00000000" w:rsidRPr="00000000">
          <w:rPr>
            <w:rFonts w:ascii="Verdana" w:cs="Verdana" w:eastAsia="Verdana" w:hAnsi="Verdana"/>
            <w:b w:val="0"/>
            <w:i w:val="1"/>
            <w:smallCaps w:val="0"/>
            <w:strike w:val="0"/>
            <w:color w:val="1155cc"/>
            <w:sz w:val="22"/>
            <w:szCs w:val="22"/>
            <w:u w:val="single"/>
            <w:rtl w:val="0"/>
          </w:rPr>
          <w:t xml:space="preserve">(2)</w:t>
        </w:r>
      </w:hyperlink>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erfüllt werden.</w:t>
      </w:r>
      <w:r w:rsidDel="00000000" w:rsidR="00000000" w:rsidRPr="00000000">
        <w:rPr>
          <w:rtl w:val="0"/>
        </w:rPr>
      </w:r>
    </w:p>
    <w:p w:rsidR="00000000" w:rsidDel="00000000" w:rsidP="00000000" w:rsidRDefault="00000000" w:rsidRPr="00000000" w14:paraId="000001F4">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Das Aussprechen eines Vetos muss einstimmig von der AGSK beschlossen werden.</w:t>
      </w:r>
      <w:r w:rsidDel="00000000" w:rsidR="00000000" w:rsidRPr="00000000">
        <w:rPr>
          <w:rtl w:val="0"/>
        </w:rPr>
      </w:r>
    </w:p>
    <w:p w:rsidR="00000000" w:rsidDel="00000000" w:rsidP="00000000" w:rsidRDefault="00000000" w:rsidRPr="00000000" w14:paraId="000001F5">
      <w:pPr>
        <w:pStyle w:val="Heading4"/>
        <w:numPr>
          <w:ilvl w:val="3"/>
          <w:numId w:val="2"/>
        </w:numPr>
        <w:spacing w:after="0" w:before="0" w:line="288" w:lineRule="auto"/>
        <w:ind w:left="425" w:hanging="425"/>
        <w:rPr>
          <w:i w:val="0"/>
          <w:strike w:val="0"/>
        </w:rPr>
      </w:pPr>
      <w:bookmarkStart w:colFirst="0" w:colLast="0" w:name="_36ei31r" w:id="103"/>
      <w:bookmarkEnd w:id="103"/>
      <w:r w:rsidDel="00000000" w:rsidR="00000000" w:rsidRPr="00000000">
        <w:rPr>
          <w:rFonts w:ascii="Verdana" w:cs="Verdana" w:eastAsia="Verdana" w:hAnsi="Verdana"/>
          <w:b w:val="0"/>
          <w:i w:val="0"/>
          <w:smallCaps w:val="0"/>
          <w:strike w:val="0"/>
          <w:color w:val="000000"/>
          <w:sz w:val="22"/>
          <w:szCs w:val="22"/>
          <w:u w:val="none"/>
          <w:rtl w:val="0"/>
        </w:rPr>
        <w:t xml:space="preserve">Die AGSK muss das Veto in einer Stellungnahme begründen,  diese muss mindestens folgende Punkte enthalten:</w:t>
      </w:r>
    </w:p>
    <w:p w:rsidR="00000000" w:rsidDel="00000000" w:rsidP="00000000" w:rsidRDefault="00000000" w:rsidRPr="00000000" w14:paraId="000001F6">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Warum fällt der Beschluss in den Handlungsrahmen der AGs?</w:t>
      </w:r>
    </w:p>
    <w:p w:rsidR="00000000" w:rsidDel="00000000" w:rsidP="00000000" w:rsidRDefault="00000000" w:rsidRPr="00000000" w14:paraId="000001F7">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Warum schränkt der Beschluss die Handlungsfähigkeit der einzelnen AGs ein,  schädigt die AG,  oder welche anderen Bedenken hat die AGSK gegenüber dem Beschluss?</w:t>
      </w:r>
    </w:p>
    <w:p w:rsidR="00000000" w:rsidDel="00000000" w:rsidP="00000000" w:rsidRDefault="00000000" w:rsidRPr="00000000" w14:paraId="000001F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Das Veto sowie die Stellungnahme müssen bis Donnerstag,  21 Uhr der CTF vorliegen,  ansonsten ist das Veto ungültig.</w:t>
      </w:r>
    </w:p>
    <w:p w:rsidR="00000000" w:rsidDel="00000000" w:rsidP="00000000" w:rsidRDefault="00000000" w:rsidRPr="00000000" w14:paraId="000001F9">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Der dem Veto zugrunde liegende Entwurf muss überarbeitet werden bis das Veto aufgehoben wird,  dieser Entwurf muss der Deli-TK erneut zur Abstimmung vorgelegt werden.</w:t>
      </w:r>
    </w:p>
    <w:p w:rsidR="00000000" w:rsidDel="00000000" w:rsidP="00000000" w:rsidRDefault="00000000" w:rsidRPr="00000000" w14:paraId="000001FA">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Kompromissfindung wird durch die Moderation unterstützt.  Diese wird durch die CTF gestellt.</w:t>
      </w:r>
    </w:p>
    <w:p w:rsidR="00000000" w:rsidDel="00000000" w:rsidP="00000000" w:rsidRDefault="00000000" w:rsidRPr="00000000" w14:paraId="000001F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Sollte eine Kompromissfindung gescheitert sein,  ist die dem Veto zugrunde liegende Abstimmung mit ¾ Mehrheit von der Deli-TK anzunehmen.</w:t>
      </w:r>
    </w:p>
    <w:p w:rsidR="00000000" w:rsidDel="00000000" w:rsidP="00000000" w:rsidRDefault="00000000" w:rsidRPr="00000000" w14:paraId="000001FC">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Gegen die Entscheidung über die Aufnahme eines CTF Mitgliedes durch die Deli-TK kann die AGSK </w:t>
      </w:r>
      <w:r w:rsidDel="00000000" w:rsidR="00000000" w:rsidRPr="00000000">
        <w:rPr>
          <w:rFonts w:ascii="Verdana" w:cs="Verdana" w:eastAsia="Verdana" w:hAnsi="Verdana"/>
          <w:b w:val="0"/>
          <w:i w:val="0"/>
          <w:smallCaps w:val="0"/>
          <w:color w:val="000000"/>
          <w:sz w:val="22"/>
          <w:szCs w:val="22"/>
          <w:u w:val="single"/>
          <w:rtl w:val="0"/>
        </w:rPr>
        <w:t xml:space="preserve">kein</w:t>
      </w:r>
      <w:r w:rsidDel="00000000" w:rsidR="00000000" w:rsidRPr="00000000">
        <w:rPr>
          <w:b w:val="0"/>
          <w:smallCaps w:val="0"/>
          <w:strike w:val="0"/>
          <w:color w:val="000000"/>
          <w:u w:val="none"/>
          <w:rtl w:val="0"/>
        </w:rPr>
        <w:t xml:space="preserve"> </w:t>
      </w:r>
      <w:r w:rsidDel="00000000" w:rsidR="00000000" w:rsidRPr="00000000">
        <w:rPr>
          <w:rFonts w:ascii="Verdana" w:cs="Verdana" w:eastAsia="Verdana" w:hAnsi="Verdana"/>
          <w:b w:val="0"/>
          <w:i w:val="0"/>
          <w:smallCaps w:val="0"/>
          <w:strike w:val="0"/>
          <w:color w:val="000000"/>
          <w:sz w:val="22"/>
          <w:szCs w:val="22"/>
          <w:u w:val="none"/>
          <w:rtl w:val="0"/>
        </w:rPr>
        <w:t xml:space="preserve">Veto einlegen </w:t>
      </w:r>
      <w:hyperlink w:anchor="_2fk6b3p">
        <w:r w:rsidDel="00000000" w:rsidR="00000000" w:rsidRPr="00000000">
          <w:rPr>
            <w:rFonts w:ascii="Verdana" w:cs="Verdana" w:eastAsia="Verdana" w:hAnsi="Verdana"/>
            <w:b w:val="0"/>
            <w:i w:val="1"/>
            <w:smallCaps w:val="0"/>
            <w:strike w:val="0"/>
            <w:color w:val="1155cc"/>
            <w:sz w:val="22"/>
            <w:szCs w:val="22"/>
            <w:u w:val="single"/>
            <w:rtl w:val="0"/>
          </w:rPr>
          <w:t xml:space="preserve">(vgl. 7.5 Neue CTF-Mitglieder (4.1)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1FD">
      <w:pPr>
        <w:pStyle w:val="Heading1"/>
        <w:numPr>
          <w:ilvl w:val="0"/>
          <w:numId w:val="2"/>
        </w:numPr>
        <w:spacing w:after="140" w:before="400" w:line="374" w:lineRule="auto"/>
        <w:ind w:left="432" w:hanging="432"/>
        <w:rPr>
          <w:smallCaps w:val="0"/>
          <w:strike w:val="0"/>
          <w:color w:val="000000"/>
          <w:u w:val="none"/>
        </w:rPr>
      </w:pPr>
      <w:bookmarkStart w:colFirst="0" w:colLast="0" w:name="_1ljsd9k" w:id="104"/>
      <w:bookmarkEnd w:id="104"/>
      <w:r w:rsidDel="00000000" w:rsidR="00000000" w:rsidRPr="00000000">
        <w:rPr>
          <w:rFonts w:ascii="Calibri" w:cs="Calibri" w:eastAsia="Calibri" w:hAnsi="Calibri"/>
          <w:b w:val="1"/>
          <w:i w:val="0"/>
          <w:smallCaps w:val="0"/>
          <w:strike w:val="0"/>
          <w:color w:val="000000"/>
          <w:sz w:val="52"/>
          <w:szCs w:val="52"/>
          <w:u w:val="none"/>
          <w:rtl w:val="0"/>
        </w:rPr>
        <w:t xml:space="preserve">Kommunikationswege</w:t>
      </w:r>
    </w:p>
    <w:p w:rsidR="00000000" w:rsidDel="00000000" w:rsidP="00000000" w:rsidRDefault="00000000" w:rsidRPr="00000000" w14:paraId="000001FE">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45jfvxd" w:id="105"/>
      <w:bookmarkEnd w:id="105"/>
      <w:r w:rsidDel="00000000" w:rsidR="00000000" w:rsidRPr="00000000">
        <w:rPr>
          <w:rFonts w:ascii="Calibri" w:cs="Calibri" w:eastAsia="Calibri" w:hAnsi="Calibri"/>
          <w:b w:val="1"/>
          <w:i w:val="0"/>
          <w:smallCaps w:val="0"/>
          <w:strike w:val="0"/>
          <w:color w:val="000000"/>
          <w:sz w:val="40"/>
          <w:szCs w:val="40"/>
          <w:u w:val="none"/>
          <w:rtl w:val="0"/>
        </w:rPr>
        <w:t xml:space="preserve">Kontakt zur CTF</w:t>
      </w:r>
    </w:p>
    <w:p w:rsidR="00000000" w:rsidDel="00000000" w:rsidP="00000000" w:rsidRDefault="00000000" w:rsidRPr="00000000" w14:paraId="000001FF">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Jede*r kann die CTF per E-Mail (</w:t>
      </w:r>
      <w:hyperlink r:id="rId13">
        <w:r w:rsidDel="00000000" w:rsidR="00000000" w:rsidRPr="00000000">
          <w:rPr>
            <w:rFonts w:ascii="Verdana" w:cs="Verdana" w:eastAsia="Verdana" w:hAnsi="Verdana"/>
            <w:b w:val="0"/>
            <w:i w:val="0"/>
            <w:smallCaps w:val="0"/>
            <w:strike w:val="0"/>
            <w:color w:val="1155cc"/>
            <w:sz w:val="22"/>
            <w:szCs w:val="22"/>
            <w:u w:val="single"/>
            <w:rtl w:val="0"/>
          </w:rPr>
          <w:t xml:space="preserve">ctf@fridaysforfuture.de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 kontaktieren.</w:t>
      </w:r>
      <w:r w:rsidDel="00000000" w:rsidR="00000000" w:rsidRPr="00000000">
        <w:rPr>
          <w:rtl w:val="0"/>
        </w:rPr>
      </w:r>
    </w:p>
    <w:p w:rsidR="00000000" w:rsidDel="00000000" w:rsidP="00000000" w:rsidRDefault="00000000" w:rsidRPr="00000000" w14:paraId="00000200">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Für dringende Fragen ist die CTF per Notfallnummer zu erreichen</w:t>
      </w:r>
      <w:r w:rsidDel="00000000" w:rsidR="00000000" w:rsidRPr="00000000">
        <w:rPr>
          <w:b w:val="0"/>
          <w:smallCaps w:val="0"/>
          <w:strike w:val="0"/>
          <w:color w:val="000000"/>
          <w:u w:val="none"/>
          <w:rtl w:val="0"/>
        </w:rPr>
        <w:t xml:space="preserve"> </w:t>
      </w:r>
      <w:hyperlink w:anchor="_pkwqa1">
        <w:r w:rsidDel="00000000" w:rsidR="00000000" w:rsidRPr="00000000">
          <w:rPr>
            <w:rFonts w:ascii="Verdana" w:cs="Verdana" w:eastAsia="Verdana" w:hAnsi="Verdana"/>
            <w:b w:val="0"/>
            <w:i w:val="1"/>
            <w:smallCaps w:val="0"/>
            <w:strike w:val="0"/>
            <w:color w:val="1155cc"/>
            <w:sz w:val="22"/>
            <w:szCs w:val="22"/>
            <w:u w:val="single"/>
            <w:rtl w:val="0"/>
          </w:rPr>
          <w:t xml:space="preserve">(vgl. 7.1 CTF-Allgemeines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koq656" w:id="106"/>
      <w:bookmarkEnd w:id="106"/>
      <w:r w:rsidDel="00000000" w:rsidR="00000000" w:rsidRPr="00000000">
        <w:rPr>
          <w:rFonts w:ascii="Calibri" w:cs="Calibri" w:eastAsia="Calibri" w:hAnsi="Calibri"/>
          <w:b w:val="1"/>
          <w:i w:val="0"/>
          <w:smallCaps w:val="0"/>
          <w:strike w:val="0"/>
          <w:color w:val="000000"/>
          <w:sz w:val="40"/>
          <w:szCs w:val="40"/>
          <w:u w:val="none"/>
          <w:rtl w:val="0"/>
        </w:rPr>
        <w:t xml:space="preserve">Ausgehend von der CTF</w:t>
      </w:r>
    </w:p>
    <w:p w:rsidR="00000000" w:rsidDel="00000000" w:rsidP="00000000" w:rsidRDefault="00000000" w:rsidRPr="00000000" w14:paraId="00000202">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zu0gcz" w:id="107"/>
      <w:bookmarkEnd w:id="107"/>
      <w:r w:rsidDel="00000000" w:rsidR="00000000" w:rsidRPr="00000000">
        <w:rPr>
          <w:rFonts w:ascii="Calibri" w:cs="Calibri" w:eastAsia="Calibri" w:hAnsi="Calibri"/>
          <w:b w:val="1"/>
          <w:i w:val="0"/>
          <w:smallCaps w:val="0"/>
          <w:strike w:val="0"/>
          <w:color w:val="000000"/>
          <w:sz w:val="30"/>
          <w:szCs w:val="30"/>
          <w:u w:val="none"/>
          <w:rtl w:val="0"/>
        </w:rPr>
        <w:t xml:space="preserve">CTF zu OGs</w:t>
      </w:r>
    </w:p>
    <w:p w:rsidR="00000000" w:rsidDel="00000000" w:rsidP="00000000" w:rsidRDefault="00000000" w:rsidRPr="00000000" w14:paraId="00000203">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erfolgt primär über die CTF-News,  der Absender ist: </w:t>
      </w:r>
      <w:hyperlink r:id="rId14">
        <w:r w:rsidDel="00000000" w:rsidR="00000000" w:rsidRPr="00000000">
          <w:rPr>
            <w:rFonts w:ascii="Verdana" w:cs="Verdana" w:eastAsia="Verdana" w:hAnsi="Verdana"/>
            <w:b w:val="0"/>
            <w:i w:val="0"/>
            <w:smallCaps w:val="0"/>
            <w:strike w:val="0"/>
            <w:color w:val="1155cc"/>
            <w:sz w:val="22"/>
            <w:szCs w:val="22"/>
            <w:u w:val="single"/>
            <w:rtl w:val="0"/>
          </w:rPr>
          <w:t xml:space="preserve">ctf@fridaysforfuture.de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0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Empfänger*innen sind alle OGs,  jede einzelne OG besitzt eine E-Mail-Adresse nach dem Muster: [ortsgruppe]@fridaysforfuture.de.</w:t>
      </w:r>
    </w:p>
    <w:p w:rsidR="00000000" w:rsidDel="00000000" w:rsidP="00000000" w:rsidRDefault="00000000" w:rsidRPr="00000000" w14:paraId="00000205">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E-Mail-Adressen können bei der AG Regionalgruppenbetreuung beantragt werden.</w:t>
      </w:r>
    </w:p>
    <w:p w:rsidR="00000000" w:rsidDel="00000000" w:rsidP="00000000" w:rsidRDefault="00000000" w:rsidRPr="00000000" w14:paraId="00000206">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Damit erhalten die OGs die Möglichkeit,  abseits der regulären Informationsverbreitung durch die Delis,  an Informationen zu gelangen.</w:t>
      </w:r>
    </w:p>
    <w:p w:rsidR="00000000" w:rsidDel="00000000" w:rsidP="00000000" w:rsidRDefault="00000000" w:rsidRPr="00000000" w14:paraId="00000207">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3jtnz0s" w:id="108"/>
      <w:bookmarkEnd w:id="108"/>
      <w:r w:rsidDel="00000000" w:rsidR="00000000" w:rsidRPr="00000000">
        <w:rPr>
          <w:rFonts w:ascii="Calibri" w:cs="Calibri" w:eastAsia="Calibri" w:hAnsi="Calibri"/>
          <w:b w:val="1"/>
          <w:i w:val="0"/>
          <w:smallCaps w:val="0"/>
          <w:strike w:val="0"/>
          <w:color w:val="000000"/>
          <w:sz w:val="30"/>
          <w:szCs w:val="30"/>
          <w:u w:val="none"/>
          <w:rtl w:val="0"/>
        </w:rPr>
        <w:t xml:space="preserve">CTF zu AGSK</w:t>
      </w:r>
    </w:p>
    <w:p w:rsidR="00000000" w:rsidDel="00000000" w:rsidP="00000000" w:rsidRDefault="00000000" w:rsidRPr="00000000" w14:paraId="0000020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zwischen AGSK und CTF erfolgt durch eine gemeinsame Gruppe auf Telegram.</w:t>
      </w:r>
    </w:p>
    <w:p w:rsidR="00000000" w:rsidDel="00000000" w:rsidP="00000000" w:rsidRDefault="00000000" w:rsidRPr="00000000" w14:paraId="00000209">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1yyy98l" w:id="109"/>
      <w:bookmarkEnd w:id="109"/>
      <w:r w:rsidDel="00000000" w:rsidR="00000000" w:rsidRPr="00000000">
        <w:rPr>
          <w:rFonts w:ascii="Calibri" w:cs="Calibri" w:eastAsia="Calibri" w:hAnsi="Calibri"/>
          <w:b w:val="1"/>
          <w:i w:val="0"/>
          <w:smallCaps w:val="0"/>
          <w:strike w:val="0"/>
          <w:color w:val="000000"/>
          <w:sz w:val="30"/>
          <w:szCs w:val="30"/>
          <w:u w:val="none"/>
          <w:rtl w:val="0"/>
        </w:rPr>
        <w:t xml:space="preserve">CTF zu AGs</w:t>
      </w:r>
    </w:p>
    <w:p w:rsidR="00000000" w:rsidDel="00000000" w:rsidP="00000000" w:rsidRDefault="00000000" w:rsidRPr="00000000" w14:paraId="0000020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Information erfolgt primär über die CTF-News,  der Absender ist: </w:t>
      </w:r>
      <w:hyperlink r:id="rId15">
        <w:r w:rsidDel="00000000" w:rsidR="00000000" w:rsidRPr="00000000">
          <w:rPr>
            <w:rFonts w:ascii="Verdana" w:cs="Verdana" w:eastAsia="Verdana" w:hAnsi="Verdana"/>
            <w:b w:val="0"/>
            <w:i w:val="0"/>
            <w:smallCaps w:val="0"/>
            <w:strike w:val="0"/>
            <w:color w:val="1155cc"/>
            <w:sz w:val="22"/>
            <w:szCs w:val="22"/>
            <w:u w:val="single"/>
            <w:rtl w:val="0"/>
          </w:rPr>
          <w:t xml:space="preserve">ctf@fridaysforfuture.de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0B">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Empfänger*innen sind alle AGs,  jede einzelne AG besitzt eine E-Mail-Adresse nach dem Muster: [arbeitsgruppe]@fridaysforfuture.de.</w:t>
      </w:r>
    </w:p>
    <w:p w:rsidR="00000000" w:rsidDel="00000000" w:rsidP="00000000" w:rsidRDefault="00000000" w:rsidRPr="00000000" w14:paraId="0000020C">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E-Mail-Adressen können bei der AG Regionalgruppenbetreuung beantragt werden.</w:t>
      </w:r>
    </w:p>
    <w:p w:rsidR="00000000" w:rsidDel="00000000" w:rsidP="00000000" w:rsidRDefault="00000000" w:rsidRPr="00000000" w14:paraId="0000020D">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4iylrwe" w:id="110"/>
      <w:bookmarkEnd w:id="110"/>
      <w:r w:rsidDel="00000000" w:rsidR="00000000" w:rsidRPr="00000000">
        <w:rPr>
          <w:rFonts w:ascii="Calibri" w:cs="Calibri" w:eastAsia="Calibri" w:hAnsi="Calibri"/>
          <w:b w:val="1"/>
          <w:i w:val="0"/>
          <w:smallCaps w:val="0"/>
          <w:strike w:val="0"/>
          <w:color w:val="000000"/>
          <w:sz w:val="30"/>
          <w:szCs w:val="30"/>
          <w:u w:val="none"/>
          <w:rtl w:val="0"/>
        </w:rPr>
        <w:t xml:space="preserve">CTF zu Delis</w:t>
      </w:r>
    </w:p>
    <w:p w:rsidR="00000000" w:rsidDel="00000000" w:rsidP="00000000" w:rsidRDefault="00000000" w:rsidRPr="00000000" w14:paraId="0000020E">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Hierfür stellt die CTF die Telegram-Gruppe „Deli-Infostream" bereit,  die Teilnahme an dieser Gruppe ist für alle Delis verpflichtend.</w:t>
      </w:r>
    </w:p>
    <w:p w:rsidR="00000000" w:rsidDel="00000000" w:rsidP="00000000" w:rsidRDefault="00000000" w:rsidRPr="00000000" w14:paraId="0000020F">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Schreibrechte für diese Gruppe besitzt ausschließlich die </w:t>
      </w:r>
      <w:hyperlink w:anchor="_1302m92">
        <w:r w:rsidDel="00000000" w:rsidR="00000000" w:rsidRPr="00000000">
          <w:rPr>
            <w:rFonts w:ascii="Verdana" w:cs="Verdana" w:eastAsia="Verdana" w:hAnsi="Verdana"/>
            <w:b w:val="0"/>
            <w:i w:val="0"/>
            <w:smallCaps w:val="0"/>
            <w:strike w:val="0"/>
            <w:color w:val="000000"/>
            <w:sz w:val="22"/>
            <w:szCs w:val="22"/>
            <w:u w:val="none"/>
            <w:rtl w:val="0"/>
          </w:rPr>
          <w:t xml:space="preserve">ANW</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p>
    <w:p w:rsidR="00000000" w:rsidDel="00000000" w:rsidP="00000000" w:rsidRDefault="00000000" w:rsidRPr="00000000" w14:paraId="00000210">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Über diese Gruppe werden wichtige Infos,  die für alle OGs relevant sind,  verbreitet.</w:t>
      </w:r>
    </w:p>
    <w:p w:rsidR="00000000" w:rsidDel="00000000" w:rsidP="00000000" w:rsidRDefault="00000000" w:rsidRPr="00000000" w14:paraId="00000211">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y3w247" w:id="111"/>
      <w:bookmarkEnd w:id="111"/>
      <w:r w:rsidDel="00000000" w:rsidR="00000000" w:rsidRPr="00000000">
        <w:rPr>
          <w:rFonts w:ascii="Calibri" w:cs="Calibri" w:eastAsia="Calibri" w:hAnsi="Calibri"/>
          <w:b w:val="1"/>
          <w:i w:val="0"/>
          <w:smallCaps w:val="0"/>
          <w:strike w:val="0"/>
          <w:color w:val="000000"/>
          <w:sz w:val="40"/>
          <w:szCs w:val="40"/>
          <w:u w:val="none"/>
          <w:rtl w:val="0"/>
        </w:rPr>
        <w:t xml:space="preserve">Ausgehend von den Delis</w:t>
      </w:r>
    </w:p>
    <w:p w:rsidR="00000000" w:rsidDel="00000000" w:rsidP="00000000" w:rsidRDefault="00000000" w:rsidRPr="00000000" w14:paraId="00000212">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1d96cc0" w:id="112"/>
      <w:bookmarkEnd w:id="112"/>
      <w:r w:rsidDel="00000000" w:rsidR="00000000" w:rsidRPr="00000000">
        <w:rPr>
          <w:rFonts w:ascii="Calibri" w:cs="Calibri" w:eastAsia="Calibri" w:hAnsi="Calibri"/>
          <w:b w:val="1"/>
          <w:i w:val="0"/>
          <w:smallCaps w:val="0"/>
          <w:strike w:val="0"/>
          <w:color w:val="000000"/>
          <w:sz w:val="30"/>
          <w:szCs w:val="30"/>
          <w:u w:val="none"/>
          <w:rtl w:val="0"/>
        </w:rPr>
        <w:t xml:space="preserve">Deli zu Deli</w:t>
      </w:r>
    </w:p>
    <w:p w:rsidR="00000000" w:rsidDel="00000000" w:rsidP="00000000" w:rsidRDefault="00000000" w:rsidRPr="00000000" w14:paraId="00000213">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CTF stellt eine / mehrere Diskussionsgruppe / n für alle Delegierten bereit.</w:t>
      </w:r>
    </w:p>
    <w:p w:rsidR="00000000" w:rsidDel="00000000" w:rsidP="00000000" w:rsidRDefault="00000000" w:rsidRPr="00000000" w14:paraId="00000214">
      <w:pPr>
        <w:pStyle w:val="Heading5"/>
        <w:numPr>
          <w:ilvl w:val="4"/>
          <w:numId w:val="2"/>
        </w:numPr>
        <w:spacing w:after="0" w:before="0" w:line="288" w:lineRule="auto"/>
        <w:ind w:left="850" w:hanging="567"/>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Teilnahme an dieser Gruppe ist für die Delis freiwillig.</w:t>
      </w:r>
    </w:p>
    <w:p w:rsidR="00000000" w:rsidDel="00000000" w:rsidP="00000000" w:rsidRDefault="00000000" w:rsidRPr="00000000" w14:paraId="00000215">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In dieser Gruppe ist jede*r schreibberechtigt.</w:t>
      </w:r>
    </w:p>
    <w:p w:rsidR="00000000" w:rsidDel="00000000" w:rsidP="00000000" w:rsidRDefault="00000000" w:rsidRPr="00000000" w14:paraId="00000216">
      <w:pPr>
        <w:pStyle w:val="Heading4"/>
        <w:numPr>
          <w:ilvl w:val="3"/>
          <w:numId w:val="2"/>
        </w:numPr>
        <w:spacing w:after="0" w:before="0" w:line="288" w:lineRule="auto"/>
        <w:ind w:left="425" w:hanging="425"/>
        <w:rPr>
          <w:i w:val="0"/>
          <w:strike w:val="0"/>
          <w:highlight w:val="cyan"/>
        </w:rPr>
      </w:pPr>
      <w:r w:rsidDel="00000000" w:rsidR="00000000" w:rsidRPr="00000000">
        <w:rPr>
          <w:rFonts w:ascii="Verdana" w:cs="Verdana" w:eastAsia="Verdana" w:hAnsi="Verdana"/>
          <w:b w:val="0"/>
          <w:i w:val="0"/>
          <w:smallCaps w:val="0"/>
          <w:strike w:val="0"/>
          <w:color w:val="000000"/>
          <w:sz w:val="22"/>
          <w:szCs w:val="22"/>
          <w:u w:val="none"/>
          <w:rtl w:val="0"/>
        </w:rPr>
        <w:t xml:space="preserve">Adminrechte haben die Mitglieder der </w:t>
      </w:r>
      <w:hyperlink w:anchor="_1302m92">
        <w:r w:rsidDel="00000000" w:rsidR="00000000" w:rsidRPr="00000000">
          <w:rPr>
            <w:rFonts w:ascii="Verdana" w:cs="Verdana" w:eastAsia="Verdana" w:hAnsi="Verdana"/>
            <w:b w:val="0"/>
            <w:i w:val="0"/>
            <w:smallCaps w:val="0"/>
            <w:strike w:val="0"/>
            <w:color w:val="000000"/>
            <w:sz w:val="22"/>
            <w:szCs w:val="22"/>
            <w:u w:val="none"/>
            <w:rtl w:val="0"/>
          </w:rPr>
          <w:t xml:space="preserve">ANW</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17">
      <w:pPr>
        <w:pStyle w:val="Heading3"/>
        <w:numPr>
          <w:ilvl w:val="2"/>
          <w:numId w:val="2"/>
        </w:numPr>
        <w:ind w:left="890" w:hanging="890"/>
        <w:rPr/>
      </w:pPr>
      <w:bookmarkStart w:colFirst="0" w:colLast="0" w:name="_3x8tuzt" w:id="113"/>
      <w:bookmarkEnd w:id="113"/>
      <w:r w:rsidDel="00000000" w:rsidR="00000000" w:rsidRPr="00000000">
        <w:rPr>
          <w:rtl w:val="0"/>
        </w:rPr>
        <w:t xml:space="preserve">Deli zu CTF</w:t>
      </w:r>
    </w:p>
    <w:p w:rsidR="00000000" w:rsidDel="00000000" w:rsidP="00000000" w:rsidRDefault="00000000" w:rsidRPr="00000000" w14:paraId="00000218">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Für die Aufnahme von TOPs für die Deli-TK,  wird ein Formular durch die CTF bereitgestellt.</w:t>
      </w:r>
    </w:p>
    <w:p w:rsidR="00000000" w:rsidDel="00000000" w:rsidP="00000000" w:rsidRDefault="00000000" w:rsidRPr="00000000" w14:paraId="00000219">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Delis sollten alle weiteren Anliegen über die E-Mail (ctf@fridaysforfuture.de) mit der CTF kommunizieren.</w:t>
      </w: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Außerdem besteht durch die Notfallnummer eine weitere Kontaktmöglichkeit </w:t>
      </w:r>
      <w:hyperlink w:anchor="_pkwqa1">
        <w:r w:rsidDel="00000000" w:rsidR="00000000" w:rsidRPr="00000000">
          <w:rPr>
            <w:rFonts w:ascii="Verdana" w:cs="Verdana" w:eastAsia="Verdana" w:hAnsi="Verdana"/>
            <w:b w:val="0"/>
            <w:i w:val="1"/>
            <w:smallCaps w:val="0"/>
            <w:strike w:val="0"/>
            <w:color w:val="1155cc"/>
            <w:sz w:val="22"/>
            <w:szCs w:val="22"/>
            <w:u w:val="single"/>
            <w:rtl w:val="0"/>
          </w:rPr>
          <w:t xml:space="preserve">(vgl. 7.1 CTF-Allgemeines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1B">
      <w:pPr>
        <w:pStyle w:val="Heading3"/>
        <w:numPr>
          <w:ilvl w:val="2"/>
          <w:numId w:val="2"/>
        </w:numPr>
        <w:ind w:left="890" w:hanging="890"/>
        <w:rPr/>
      </w:pPr>
      <w:bookmarkStart w:colFirst="0" w:colLast="0" w:name="_2ce457m" w:id="114"/>
      <w:bookmarkEnd w:id="114"/>
      <w:r w:rsidDel="00000000" w:rsidR="00000000" w:rsidRPr="00000000">
        <w:rPr>
          <w:rtl w:val="0"/>
        </w:rPr>
        <w:t xml:space="preserve">Deli zu AGs</w:t>
      </w:r>
    </w:p>
    <w:p w:rsidR="00000000" w:rsidDel="00000000" w:rsidP="00000000" w:rsidRDefault="00000000" w:rsidRPr="00000000" w14:paraId="0000021C">
      <w:pPr>
        <w:pStyle w:val="Heading4"/>
        <w:numPr>
          <w:ilvl w:val="3"/>
          <w:numId w:val="2"/>
        </w:numPr>
        <w:ind w:left="425" w:hanging="425"/>
        <w:rPr>
          <w:i w:val="0"/>
          <w:strike w:val="0"/>
        </w:rPr>
      </w:pPr>
      <w:r w:rsidDel="00000000" w:rsidR="00000000" w:rsidRPr="00000000">
        <w:rPr>
          <w:rFonts w:ascii="Verdana" w:cs="Verdana" w:eastAsia="Verdana" w:hAnsi="Verdana"/>
          <w:i w:val="0"/>
          <w:smallCaps w:val="0"/>
          <w:strike w:val="0"/>
          <w:color w:val="000000"/>
          <w:sz w:val="22"/>
          <w:szCs w:val="22"/>
          <w:u w:val="none"/>
          <w:rtl w:val="0"/>
        </w:rPr>
        <w:t xml:space="preserve">Die Kontaktaufnahme hat per E-Mail zu erfolgen.</w:t>
      </w:r>
    </w:p>
    <w:p w:rsidR="00000000" w:rsidDel="00000000" w:rsidP="00000000" w:rsidRDefault="00000000" w:rsidRPr="00000000" w14:paraId="0000021D">
      <w:pPr>
        <w:pStyle w:val="Heading3"/>
        <w:numPr>
          <w:ilvl w:val="2"/>
          <w:numId w:val="2"/>
        </w:numPr>
        <w:ind w:left="890" w:hanging="890"/>
        <w:rPr/>
      </w:pPr>
      <w:bookmarkStart w:colFirst="0" w:colLast="0" w:name="_rjefff" w:id="115"/>
      <w:bookmarkEnd w:id="115"/>
      <w:r w:rsidDel="00000000" w:rsidR="00000000" w:rsidRPr="00000000">
        <w:rPr>
          <w:rtl w:val="0"/>
        </w:rPr>
        <w:t xml:space="preserve">Delis zu AGSK</w:t>
      </w:r>
    </w:p>
    <w:p w:rsidR="00000000" w:rsidDel="00000000" w:rsidP="00000000" w:rsidRDefault="00000000" w:rsidRPr="00000000" w14:paraId="0000021E">
      <w:pPr>
        <w:pStyle w:val="Heading4"/>
        <w:numPr>
          <w:ilvl w:val="3"/>
          <w:numId w:val="2"/>
        </w:numPr>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AGSK kann per E-Mail (</w:t>
      </w:r>
      <w:hyperlink r:id="rId16">
        <w:r w:rsidDel="00000000" w:rsidR="00000000" w:rsidRPr="00000000">
          <w:rPr>
            <w:rFonts w:ascii="Verdana" w:cs="Verdana" w:eastAsia="Verdana" w:hAnsi="Verdana"/>
            <w:b w:val="0"/>
            <w:i w:val="0"/>
            <w:smallCaps w:val="0"/>
            <w:strike w:val="0"/>
            <w:color w:val="1155cc"/>
            <w:sz w:val="22"/>
            <w:szCs w:val="22"/>
            <w:u w:val="single"/>
            <w:rtl w:val="0"/>
          </w:rPr>
          <w:t xml:space="preserve">ag.sprecherkonferenz@fridaysfuture.de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 kontaktiert werden.</w:t>
      </w:r>
      <w:r w:rsidDel="00000000" w:rsidR="00000000" w:rsidRPr="00000000">
        <w:rPr>
          <w:rtl w:val="0"/>
        </w:rPr>
      </w:r>
    </w:p>
    <w:p w:rsidR="00000000" w:rsidDel="00000000" w:rsidP="00000000" w:rsidRDefault="00000000" w:rsidRPr="00000000" w14:paraId="0000021F">
      <w:pPr>
        <w:pStyle w:val="Heading5"/>
        <w:numPr>
          <w:ilvl w:val="4"/>
          <w:numId w:val="2"/>
        </w:numPr>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Diese Kontaktmöglichkeit besteht für Ausnahmesituationen</w:t>
      </w:r>
      <w:hyperlink r:id="rId17">
        <w:r w:rsidDel="00000000" w:rsidR="00000000" w:rsidRPr="00000000">
          <w:rPr>
            <w:rFonts w:ascii="Verdana" w:cs="Verdana" w:eastAsia="Verdana" w:hAnsi="Verdana"/>
            <w:b w:val="0"/>
            <w:i w:val="0"/>
            <w:smallCaps w:val="0"/>
            <w:strike w:val="0"/>
            <w:color w:val="000000"/>
            <w:sz w:val="22"/>
            <w:szCs w:val="22"/>
            <w:u w:val="none"/>
            <w:rtl w:val="0"/>
          </w:rPr>
          <w:t xml:space="preserve"> </w:t>
        </w:r>
      </w:hyperlink>
      <w:hyperlink w:anchor="_3s49zyc">
        <w:r w:rsidDel="00000000" w:rsidR="00000000" w:rsidRPr="00000000">
          <w:rPr>
            <w:rFonts w:ascii="Verdana" w:cs="Verdana" w:eastAsia="Verdana" w:hAnsi="Verdana"/>
            <w:b w:val="0"/>
            <w:i w:val="1"/>
            <w:smallCaps w:val="0"/>
            <w:strike w:val="0"/>
            <w:color w:val="1155cc"/>
            <w:sz w:val="22"/>
            <w:szCs w:val="22"/>
            <w:u w:val="single"/>
            <w:rtl w:val="0"/>
          </w:rPr>
          <w:t xml:space="preserve">(vgl. 8.3 AGSK-Aufgaben (2) )</w:t>
        </w:r>
      </w:hyperlink>
      <w:r w:rsidDel="00000000" w:rsidR="00000000" w:rsidRPr="00000000">
        <w:rPr>
          <w:rFonts w:ascii="Verdana" w:cs="Verdana" w:eastAsia="Verdana" w:hAnsi="Verdana"/>
          <w:b w:val="0"/>
          <w:i w:val="0"/>
          <w:smallCaps w:val="0"/>
          <w:strike w:val="0"/>
          <w:color w:val="000000"/>
          <w:sz w:val="22"/>
          <w:szCs w:val="22"/>
          <w:u w:val="none"/>
          <w:rtl w:val="0"/>
        </w:rPr>
        <w:t xml:space="preserve">,  normalerweise ist eine direkte Kontaktaufnahme nicht notwendig.</w:t>
      </w:r>
      <w:r w:rsidDel="00000000" w:rsidR="00000000" w:rsidRPr="00000000">
        <w:rPr>
          <w:rtl w:val="0"/>
        </w:rPr>
      </w:r>
    </w:p>
    <w:p w:rsidR="00000000" w:rsidDel="00000000" w:rsidP="00000000" w:rsidRDefault="00000000" w:rsidRPr="00000000" w14:paraId="00000220">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3bj1y38" w:id="116"/>
      <w:bookmarkEnd w:id="116"/>
      <w:r w:rsidDel="00000000" w:rsidR="00000000" w:rsidRPr="00000000">
        <w:rPr>
          <w:rFonts w:ascii="Calibri" w:cs="Calibri" w:eastAsia="Calibri" w:hAnsi="Calibri"/>
          <w:b w:val="1"/>
          <w:i w:val="0"/>
          <w:smallCaps w:val="0"/>
          <w:strike w:val="0"/>
          <w:color w:val="000000"/>
          <w:sz w:val="40"/>
          <w:szCs w:val="40"/>
          <w:u w:val="none"/>
          <w:rtl w:val="0"/>
        </w:rPr>
        <w:t xml:space="preserve">Ausgehend von den AGs</w:t>
      </w:r>
    </w:p>
    <w:p w:rsidR="00000000" w:rsidDel="00000000" w:rsidP="00000000" w:rsidRDefault="00000000" w:rsidRPr="00000000" w14:paraId="00000221">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1qoc8b1" w:id="117"/>
      <w:bookmarkEnd w:id="117"/>
      <w:r w:rsidDel="00000000" w:rsidR="00000000" w:rsidRPr="00000000">
        <w:rPr>
          <w:rFonts w:ascii="Calibri" w:cs="Calibri" w:eastAsia="Calibri" w:hAnsi="Calibri"/>
          <w:b w:val="1"/>
          <w:i w:val="0"/>
          <w:smallCaps w:val="0"/>
          <w:strike w:val="0"/>
          <w:color w:val="000000"/>
          <w:sz w:val="30"/>
          <w:szCs w:val="30"/>
          <w:u w:val="none"/>
          <w:rtl w:val="0"/>
        </w:rPr>
        <w:t xml:space="preserve">AGs zu CTF</w:t>
      </w:r>
    </w:p>
    <w:p w:rsidR="00000000" w:rsidDel="00000000" w:rsidP="00000000" w:rsidRDefault="00000000" w:rsidRPr="00000000" w14:paraId="00000222">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Für die Aufnahme von TOPs,  sowie Stellungnahmen für die Deli-TK wird ein Formular durch die CTF bereitgestellt,  mit der Einschränkung </w:t>
      </w:r>
      <w:hyperlink w:anchor="_14ykbeg">
        <w:r w:rsidDel="00000000" w:rsidR="00000000" w:rsidRPr="00000000">
          <w:rPr>
            <w:rFonts w:ascii="Verdana" w:cs="Verdana" w:eastAsia="Verdana" w:hAnsi="Verdana"/>
            <w:b w:val="0"/>
            <w:i w:val="1"/>
            <w:smallCaps w:val="0"/>
            <w:strike w:val="0"/>
            <w:color w:val="1155cc"/>
            <w:sz w:val="22"/>
            <w:szCs w:val="22"/>
            <w:u w:val="single"/>
            <w:rtl w:val="0"/>
          </w:rPr>
          <w:t xml:space="preserve">(vgl. 9.5.1 AGSK zu CTF)</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3">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per E-Mail (</w:t>
      </w:r>
      <w:hyperlink r:id="rId18">
        <w:r w:rsidDel="00000000" w:rsidR="00000000" w:rsidRPr="00000000">
          <w:rPr>
            <w:rFonts w:ascii="Verdana" w:cs="Verdana" w:eastAsia="Verdana" w:hAnsi="Verdana"/>
            <w:b w:val="0"/>
            <w:i w:val="0"/>
            <w:smallCaps w:val="0"/>
            <w:strike w:val="0"/>
            <w:color w:val="1155cc"/>
            <w:sz w:val="22"/>
            <w:szCs w:val="22"/>
            <w:u w:val="single"/>
            <w:rtl w:val="0"/>
          </w:rPr>
          <w:t xml:space="preserve">ctf@fridaysfuture.de</w:t>
        </w:r>
      </w:hyperlink>
      <w:r w:rsidDel="00000000" w:rsidR="00000000" w:rsidRPr="00000000">
        <w:rPr>
          <w:rFonts w:ascii="Verdana" w:cs="Verdana" w:eastAsia="Verdana" w:hAnsi="Verdana"/>
          <w:b w:val="0"/>
          <w:i w:val="0"/>
          <w:smallCaps w:val="0"/>
          <w:strike w:val="0"/>
          <w:color w:val="000000"/>
          <w:sz w:val="22"/>
          <w:szCs w:val="22"/>
          <w:u w:val="none"/>
          <w:rtl w:val="0"/>
        </w:rPr>
        <w:t xml:space="preserve">) ist ebenfalls möglich.</w:t>
      </w:r>
      <w:r w:rsidDel="00000000" w:rsidR="00000000" w:rsidRPr="00000000">
        <w:rPr>
          <w:rtl w:val="0"/>
        </w:rPr>
      </w:r>
    </w:p>
    <w:p w:rsidR="00000000" w:rsidDel="00000000" w:rsidP="00000000" w:rsidRDefault="00000000" w:rsidRPr="00000000" w14:paraId="00000224">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AGs können in dringende Fällen ebenfalls über die Notfallnummer mit der CTF kommunizieren </w:t>
      </w:r>
      <w:hyperlink w:anchor="_pkwqa1">
        <w:r w:rsidDel="00000000" w:rsidR="00000000" w:rsidRPr="00000000">
          <w:rPr>
            <w:rFonts w:ascii="Verdana" w:cs="Verdana" w:eastAsia="Verdana" w:hAnsi="Verdana"/>
            <w:b w:val="0"/>
            <w:i w:val="1"/>
            <w:smallCaps w:val="0"/>
            <w:strike w:val="0"/>
            <w:color w:val="1155cc"/>
            <w:sz w:val="22"/>
            <w:szCs w:val="22"/>
            <w:u w:val="single"/>
            <w:rtl w:val="0"/>
          </w:rPr>
          <w:t xml:space="preserve">(vgl. 7.1 CTF-Allgemeines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5">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4anzqyu" w:id="118"/>
      <w:bookmarkEnd w:id="118"/>
      <w:r w:rsidDel="00000000" w:rsidR="00000000" w:rsidRPr="00000000">
        <w:rPr>
          <w:rFonts w:ascii="Calibri" w:cs="Calibri" w:eastAsia="Calibri" w:hAnsi="Calibri"/>
          <w:b w:val="1"/>
          <w:i w:val="0"/>
          <w:smallCaps w:val="0"/>
          <w:strike w:val="0"/>
          <w:color w:val="000000"/>
          <w:sz w:val="30"/>
          <w:szCs w:val="30"/>
          <w:u w:val="none"/>
          <w:rtl w:val="0"/>
        </w:rPr>
        <w:t xml:space="preserve">AGs zu AGs</w:t>
      </w:r>
    </w:p>
    <w:p w:rsidR="00000000" w:rsidDel="00000000" w:rsidP="00000000" w:rsidRDefault="00000000" w:rsidRPr="00000000" w14:paraId="00000226">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AGs können untereinander per E-Mail kommunizieren </w:t>
      </w:r>
      <w:hyperlink w:anchor="_2nusc19">
        <w:r w:rsidDel="00000000" w:rsidR="00000000" w:rsidRPr="00000000">
          <w:rPr>
            <w:rFonts w:ascii="Verdana" w:cs="Verdana" w:eastAsia="Verdana" w:hAnsi="Verdana"/>
            <w:b w:val="0"/>
            <w:i w:val="1"/>
            <w:smallCaps w:val="0"/>
            <w:strike w:val="0"/>
            <w:color w:val="1155cc"/>
            <w:sz w:val="22"/>
            <w:szCs w:val="22"/>
            <w:u w:val="single"/>
            <w:rtl w:val="0"/>
          </w:rPr>
          <w:t xml:space="preserve">(vgl. 7.2 CTF-Aufgaben (3.1)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7">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Die jeweiligen AG-Sprecher*innen können sich über die AGSK austauschen.</w:t>
      </w:r>
    </w:p>
    <w:p w:rsidR="00000000" w:rsidDel="00000000" w:rsidP="00000000" w:rsidRDefault="00000000" w:rsidRPr="00000000" w14:paraId="00000228">
      <w:pPr>
        <w:pStyle w:val="Heading2"/>
        <w:numPr>
          <w:ilvl w:val="1"/>
          <w:numId w:val="2"/>
        </w:numPr>
        <w:spacing w:after="0" w:before="260" w:line="288" w:lineRule="auto"/>
        <w:ind w:left="935" w:hanging="935"/>
        <w:rPr>
          <w:rFonts w:ascii="Calibri" w:cs="Calibri" w:eastAsia="Calibri" w:hAnsi="Calibri"/>
          <w:b w:val="1"/>
          <w:i w:val="0"/>
          <w:smallCaps w:val="0"/>
          <w:strike w:val="0"/>
          <w:color w:val="000000"/>
          <w:sz w:val="40"/>
          <w:szCs w:val="40"/>
          <w:u w:val="none"/>
        </w:rPr>
      </w:pPr>
      <w:bookmarkStart w:colFirst="0" w:colLast="0" w:name="_2pta16n" w:id="119"/>
      <w:bookmarkEnd w:id="119"/>
      <w:r w:rsidDel="00000000" w:rsidR="00000000" w:rsidRPr="00000000">
        <w:rPr>
          <w:rFonts w:ascii="Calibri" w:cs="Calibri" w:eastAsia="Calibri" w:hAnsi="Calibri"/>
          <w:b w:val="1"/>
          <w:i w:val="0"/>
          <w:smallCaps w:val="0"/>
          <w:strike w:val="0"/>
          <w:color w:val="000000"/>
          <w:sz w:val="40"/>
          <w:szCs w:val="40"/>
          <w:u w:val="none"/>
          <w:rtl w:val="0"/>
        </w:rPr>
        <w:t xml:space="preserve">Ausgehend von der AGSK</w:t>
      </w:r>
    </w:p>
    <w:p w:rsidR="00000000" w:rsidDel="00000000" w:rsidP="00000000" w:rsidRDefault="00000000" w:rsidRPr="00000000" w14:paraId="00000229">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14ykbeg" w:id="120"/>
      <w:bookmarkEnd w:id="120"/>
      <w:r w:rsidDel="00000000" w:rsidR="00000000" w:rsidRPr="00000000">
        <w:rPr>
          <w:rFonts w:ascii="Calibri" w:cs="Calibri" w:eastAsia="Calibri" w:hAnsi="Calibri"/>
          <w:b w:val="1"/>
          <w:i w:val="0"/>
          <w:smallCaps w:val="0"/>
          <w:strike w:val="0"/>
          <w:color w:val="000000"/>
          <w:sz w:val="30"/>
          <w:szCs w:val="30"/>
          <w:u w:val="none"/>
          <w:rtl w:val="0"/>
        </w:rPr>
        <w:t xml:space="preserve">AGSK zu CTF</w:t>
      </w:r>
    </w:p>
    <w:p w:rsidR="00000000" w:rsidDel="00000000" w:rsidP="00000000" w:rsidRDefault="00000000" w:rsidRPr="00000000" w14:paraId="0000022A">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zwischen AGSK und CTF erfolgt durch die gemeinsame Telegram-Gruppe </w:t>
      </w:r>
      <w:hyperlink w:anchor="_3jtnz0s">
        <w:r w:rsidDel="00000000" w:rsidR="00000000" w:rsidRPr="00000000">
          <w:rPr>
            <w:rFonts w:ascii="Verdana" w:cs="Verdana" w:eastAsia="Verdana" w:hAnsi="Verdana"/>
            <w:b w:val="0"/>
            <w:i w:val="1"/>
            <w:smallCaps w:val="0"/>
            <w:strike w:val="0"/>
            <w:color w:val="1155cc"/>
            <w:sz w:val="22"/>
            <w:szCs w:val="22"/>
            <w:u w:val="single"/>
            <w:rtl w:val="0"/>
          </w:rPr>
          <w:t xml:space="preserve">(vgl. 9.2.2 CTF zu AGSK)</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B">
      <w:pPr>
        <w:pStyle w:val="Heading4"/>
        <w:numPr>
          <w:ilvl w:val="3"/>
          <w:numId w:val="2"/>
        </w:numPr>
        <w:spacing w:after="0" w:before="0" w:line="288" w:lineRule="auto"/>
        <w:ind w:left="425" w:hanging="425"/>
        <w:rPr>
          <w:i w:val="0"/>
          <w:strike w:val="0"/>
        </w:rPr>
      </w:pPr>
      <w:r w:rsidDel="00000000" w:rsidR="00000000" w:rsidRPr="00000000">
        <w:rPr>
          <w:rFonts w:ascii="Verdana" w:cs="Verdana" w:eastAsia="Verdana" w:hAnsi="Verdana"/>
          <w:b w:val="0"/>
          <w:i w:val="0"/>
          <w:smallCaps w:val="0"/>
          <w:strike w:val="0"/>
          <w:color w:val="000000"/>
          <w:sz w:val="22"/>
          <w:szCs w:val="22"/>
          <w:u w:val="none"/>
          <w:rtl w:val="0"/>
        </w:rPr>
        <w:t xml:space="preserve">TOPs können von AG-Sprechern*innen in der gemeinsamen Gruppe ohne Formular in die Deli-TK eingebracht werden.</w:t>
      </w:r>
    </w:p>
    <w:p w:rsidR="00000000" w:rsidDel="00000000" w:rsidP="00000000" w:rsidRDefault="00000000" w:rsidRPr="00000000" w14:paraId="0000022C">
      <w:pPr>
        <w:pStyle w:val="Heading5"/>
        <w:numPr>
          <w:ilvl w:val="4"/>
          <w:numId w:val="2"/>
        </w:numPr>
        <w:spacing w:after="0" w:before="0" w:line="288" w:lineRule="auto"/>
        <w:ind w:left="850" w:hanging="567"/>
        <w:rPr/>
      </w:pPr>
      <w:r w:rsidDel="00000000" w:rsidR="00000000" w:rsidRPr="00000000">
        <w:rPr>
          <w:rFonts w:ascii="Verdana" w:cs="Verdana" w:eastAsia="Verdana" w:hAnsi="Verdana"/>
          <w:b w:val="0"/>
          <w:i w:val="0"/>
          <w:smallCaps w:val="0"/>
          <w:strike w:val="0"/>
          <w:color w:val="000000"/>
          <w:sz w:val="22"/>
          <w:szCs w:val="22"/>
          <w:u w:val="none"/>
          <w:rtl w:val="0"/>
        </w:rPr>
        <w:t xml:space="preserve">Die regulären Fristen sind auch hier zu wahren </w:t>
      </w:r>
      <w:hyperlink w:anchor="_3l18frh">
        <w:r w:rsidDel="00000000" w:rsidR="00000000" w:rsidRPr="00000000">
          <w:rPr>
            <w:rFonts w:ascii="Verdana" w:cs="Verdana" w:eastAsia="Verdana" w:hAnsi="Verdana"/>
            <w:b w:val="0"/>
            <w:i w:val="1"/>
            <w:smallCaps w:val="0"/>
            <w:strike w:val="0"/>
            <w:color w:val="1155cc"/>
            <w:sz w:val="22"/>
            <w:szCs w:val="22"/>
            <w:u w:val="single"/>
            <w:rtl w:val="0"/>
          </w:rPr>
          <w:t xml:space="preserve">(vgl. 6.2 Deli-TK-Vorbereitung (2)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22D">
      <w:pPr>
        <w:pStyle w:val="Heading3"/>
        <w:numPr>
          <w:ilvl w:val="2"/>
          <w:numId w:val="2"/>
        </w:numPr>
        <w:spacing w:after="60" w:before="200" w:line="288" w:lineRule="auto"/>
        <w:ind w:left="890" w:hanging="890"/>
        <w:rPr>
          <w:rFonts w:ascii="Calibri" w:cs="Calibri" w:eastAsia="Calibri" w:hAnsi="Calibri"/>
          <w:b w:val="1"/>
          <w:i w:val="0"/>
          <w:smallCaps w:val="0"/>
          <w:strike w:val="0"/>
          <w:color w:val="000000"/>
          <w:sz w:val="30"/>
          <w:szCs w:val="30"/>
          <w:u w:val="none"/>
        </w:rPr>
      </w:pPr>
      <w:bookmarkStart w:colFirst="0" w:colLast="0" w:name="_3oy7u29" w:id="121"/>
      <w:bookmarkEnd w:id="121"/>
      <w:r w:rsidDel="00000000" w:rsidR="00000000" w:rsidRPr="00000000">
        <w:rPr>
          <w:rFonts w:ascii="Calibri" w:cs="Calibri" w:eastAsia="Calibri" w:hAnsi="Calibri"/>
          <w:b w:val="1"/>
          <w:i w:val="0"/>
          <w:smallCaps w:val="0"/>
          <w:strike w:val="0"/>
          <w:color w:val="000000"/>
          <w:sz w:val="30"/>
          <w:szCs w:val="30"/>
          <w:u w:val="none"/>
          <w:rtl w:val="0"/>
        </w:rPr>
        <w:t xml:space="preserve">AGSK zu Delis / OGs</w:t>
      </w:r>
    </w:p>
    <w:p w:rsidR="00000000" w:rsidDel="00000000" w:rsidP="00000000" w:rsidRDefault="00000000" w:rsidRPr="00000000" w14:paraId="0000022E">
      <w:pPr>
        <w:pStyle w:val="Heading4"/>
        <w:numPr>
          <w:ilvl w:val="3"/>
          <w:numId w:val="2"/>
        </w:numPr>
        <w:spacing w:after="0" w:before="0" w:line="288" w:lineRule="auto"/>
        <w:ind w:left="425" w:hanging="425"/>
        <w:rPr/>
      </w:pPr>
      <w:r w:rsidDel="00000000" w:rsidR="00000000" w:rsidRPr="00000000">
        <w:rPr>
          <w:rFonts w:ascii="Verdana" w:cs="Verdana" w:eastAsia="Verdana" w:hAnsi="Verdana"/>
          <w:b w:val="0"/>
          <w:i w:val="0"/>
          <w:smallCaps w:val="0"/>
          <w:strike w:val="0"/>
          <w:color w:val="000000"/>
          <w:sz w:val="22"/>
          <w:szCs w:val="22"/>
          <w:u w:val="none"/>
          <w:rtl w:val="0"/>
        </w:rPr>
        <w:t xml:space="preserve">Die Kommunikation läuft primär über die CTF,  bei Unstimmigkeiten hat die AGSK das Recht,  direkt Kontakt per E-Mail oder per Rundmail an die OGs / Delis aufzunehmen </w:t>
      </w:r>
      <w:hyperlink w:anchor="_2p2csry">
        <w:r w:rsidDel="00000000" w:rsidR="00000000" w:rsidRPr="00000000">
          <w:rPr>
            <w:rFonts w:ascii="Verdana" w:cs="Verdana" w:eastAsia="Verdana" w:hAnsi="Verdana"/>
            <w:b w:val="0"/>
            <w:i w:val="1"/>
            <w:smallCaps w:val="0"/>
            <w:strike w:val="0"/>
            <w:color w:val="1155cc"/>
            <w:sz w:val="22"/>
            <w:szCs w:val="22"/>
            <w:u w:val="single"/>
            <w:rtl w:val="0"/>
          </w:rPr>
          <w:t xml:space="preserve">(vgl. 3.4 Deli-Transparenz (1) )</w:t>
        </w:r>
      </w:hyperlink>
      <w:r w:rsidDel="00000000" w:rsidR="00000000" w:rsidRPr="00000000">
        <w:rPr>
          <w:rFonts w:ascii="Verdana" w:cs="Verdana" w:eastAsia="Verdana" w:hAnsi="Verdana"/>
          <w:b w:val="0"/>
          <w:i w:val="0"/>
          <w:smallCaps w:val="0"/>
          <w:strike w:val="0"/>
          <w:color w:val="000000"/>
          <w:sz w:val="22"/>
          <w:szCs w:val="22"/>
          <w:u w:val="no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2F">
      <w:pPr>
        <w:rPr>
          <w:rFonts w:ascii="Verdana" w:cs="Verdana" w:eastAsia="Verdana" w:hAnsi="Verdana"/>
          <w:b w:val="0"/>
          <w:i w:val="0"/>
          <w:smallCaps w:val="0"/>
          <w:strike w:val="0"/>
          <w:color w:val="000000"/>
          <w:sz w:val="22"/>
          <w:szCs w:val="22"/>
          <w:u w:val="none"/>
        </w:rPr>
      </w:pPr>
      <w:r w:rsidDel="00000000" w:rsidR="00000000" w:rsidRPr="00000000">
        <w:rPr>
          <w:rFonts w:ascii="Verdana" w:cs="Verdana" w:eastAsia="Verdana" w:hAnsi="Verdana"/>
          <w:b w:val="0"/>
          <w:i w:val="0"/>
          <w:smallCaps w:val="0"/>
          <w:strike w:val="0"/>
          <w:color w:val="000000"/>
          <w:sz w:val="22"/>
          <w:szCs w:val="22"/>
          <w:u w:val="none"/>
          <w:rtl w:val="0"/>
        </w:rPr>
        <w:t xml:space="preserve">Legitimiertes StruPa mit Stand 23. Dezember 2019</w:t>
      </w:r>
    </w:p>
    <w:sectPr>
      <w:headerReference r:id="rId19" w:type="default"/>
      <w:footerReference r:id="rId20" w:type="default"/>
      <w:type w:val="nextPage"/>
      <w:pgSz w:h="16838" w:w="11906"/>
      <w:pgMar w:bottom="1101" w:top="1101" w:left="850" w:right="567" w:header="567" w:footer="567"/>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Calibri"/>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tabs>
        <w:tab w:val="center" w:pos="5244"/>
        <w:tab w:val="right" w:pos="10489"/>
      </w:tabs>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ab/>
      <w:tab/>
    </w:r>
    <w:r w:rsidDel="00000000" w:rsidR="00000000" w:rsidRPr="00000000">
      <w:rPr>
        <w:rFonts w:ascii="Verdana" w:cs="Verdana" w:eastAsia="Verdana" w:hAnsi="Verdan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okmarkStart w:colFirst="0" w:colLast="0" w:name="243i4a2" w:id="122"/>
  <w:bookmarkEnd w:id="122"/>
  <w:p w:rsidR="00000000" w:rsidDel="00000000" w:rsidP="00000000" w:rsidRDefault="00000000" w:rsidRPr="00000000" w14:paraId="00000231">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w:lvlJc w:val="left"/>
      <w:pPr>
        <w:ind w:left="432" w:hanging="432"/>
      </w:pPr>
      <w:rPr>
        <w:rFonts w:ascii="Calibri" w:cs="Calibri" w:eastAsia="Calibri" w:hAnsi="Calibri"/>
        <w:b w:val="1"/>
        <w:i w:val="0"/>
        <w:sz w:val="52"/>
        <w:szCs w:val="52"/>
      </w:rPr>
    </w:lvl>
    <w:lvl w:ilvl="1">
      <w:start w:val="1"/>
      <w:numFmt w:val="decimal"/>
      <w:lvlText w:val="%1.%2 "/>
      <w:lvlJc w:val="left"/>
      <w:pPr>
        <w:ind w:left="935" w:hanging="935"/>
      </w:pPr>
      <w:rPr/>
    </w:lvl>
    <w:lvl w:ilvl="2">
      <w:start w:val="1"/>
      <w:numFmt w:val="decimal"/>
      <w:lvlText w:val="%1.%2.%3 "/>
      <w:lvlJc w:val="left"/>
      <w:pPr>
        <w:ind w:left="890" w:hanging="890"/>
      </w:pPr>
      <w:rPr/>
    </w:lvl>
    <w:lvl w:ilvl="3">
      <w:start w:val="1"/>
      <w:numFmt w:val="decimal"/>
      <w:lvlText w:val="(%4) "/>
      <w:lvlJc w:val="left"/>
      <w:pPr>
        <w:ind w:left="425" w:hanging="425"/>
      </w:pPr>
      <w:rPr>
        <w:rFonts w:ascii="Verdana" w:cs="Verdana" w:eastAsia="Verdana" w:hAnsi="Verdana"/>
        <w:b w:val="0"/>
        <w:smallCaps w:val="0"/>
        <w:color w:val="000000"/>
        <w:sz w:val="16"/>
        <w:szCs w:val="16"/>
        <w:u w:val="none"/>
      </w:rPr>
    </w:lvl>
    <w:lvl w:ilvl="4">
      <w:start w:val="1"/>
      <w:numFmt w:val="decimal"/>
      <w:lvlText w:val="(%4.%5) "/>
      <w:lvlJc w:val="left"/>
      <w:pPr>
        <w:ind w:left="850" w:hanging="567"/>
      </w:pPr>
      <w:rPr>
        <w:rFonts w:ascii="Verdana" w:cs="Verdana" w:eastAsia="Verdana" w:hAnsi="Verdana"/>
        <w:b w:val="0"/>
        <w:smallCaps w:val="0"/>
        <w:color w:val="000000"/>
        <w:sz w:val="16"/>
        <w:szCs w:val="16"/>
        <w:u w:val="none"/>
      </w:rPr>
    </w:lvl>
    <w:lvl w:ilvl="5">
      <w:start w:val="1"/>
      <w:numFmt w:val="decimal"/>
      <w:lvlText w:val="(%4.%5.%6) "/>
      <w:lvlJc w:val="left"/>
      <w:pPr>
        <w:ind w:left="1134" w:hanging="709"/>
      </w:pPr>
      <w:rPr>
        <w:rFonts w:ascii="Verdana" w:cs="Verdana" w:eastAsia="Verdana" w:hAnsi="Verdana"/>
        <w:b w:val="0"/>
        <w:smallCaps w:val="0"/>
        <w:color w:val="000000"/>
        <w:sz w:val="16"/>
        <w:szCs w:val="16"/>
        <w:u w:val="none"/>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decimal"/>
      <w:lvlText w:val="%1 "/>
      <w:lvlJc w:val="left"/>
      <w:pPr>
        <w:ind w:left="432" w:hanging="432"/>
      </w:pPr>
      <w:rPr>
        <w:rFonts w:ascii="Calibri" w:cs="Calibri" w:eastAsia="Calibri" w:hAnsi="Calibri"/>
        <w:b w:val="1"/>
        <w:i w:val="0"/>
        <w:sz w:val="52"/>
        <w:szCs w:val="52"/>
      </w:rPr>
    </w:lvl>
    <w:lvl w:ilvl="1">
      <w:start w:val="1"/>
      <w:numFmt w:val="decimal"/>
      <w:lvlText w:val="%1.%2 "/>
      <w:lvlJc w:val="left"/>
      <w:pPr>
        <w:ind w:left="935" w:hanging="935"/>
      </w:pPr>
      <w:rPr/>
    </w:lvl>
    <w:lvl w:ilvl="2">
      <w:start w:val="1"/>
      <w:numFmt w:val="decimal"/>
      <w:lvlText w:val="%1.%2.%3 "/>
      <w:lvlJc w:val="left"/>
      <w:pPr>
        <w:ind w:left="890" w:hanging="890"/>
      </w:pPr>
      <w:rPr/>
    </w:lvl>
    <w:lvl w:ilvl="3">
      <w:start w:val="1"/>
      <w:numFmt w:val="decimal"/>
      <w:lvlText w:val="(%4) "/>
      <w:lvlJc w:val="left"/>
      <w:pPr>
        <w:ind w:left="425" w:hanging="425"/>
      </w:pPr>
      <w:rPr>
        <w:rFonts w:ascii="Verdana" w:cs="Verdana" w:eastAsia="Verdana" w:hAnsi="Verdana"/>
        <w:b w:val="0"/>
        <w:smallCaps w:val="0"/>
        <w:color w:val="000000"/>
        <w:sz w:val="16"/>
        <w:szCs w:val="16"/>
        <w:u w:val="none"/>
      </w:rPr>
    </w:lvl>
    <w:lvl w:ilvl="4">
      <w:start w:val="1"/>
      <w:numFmt w:val="decimal"/>
      <w:lvlText w:val="(%4.%5) "/>
      <w:lvlJc w:val="left"/>
      <w:pPr>
        <w:ind w:left="850" w:hanging="567"/>
      </w:pPr>
      <w:rPr>
        <w:rFonts w:ascii="Verdana" w:cs="Verdana" w:eastAsia="Verdana" w:hAnsi="Verdana"/>
        <w:b w:val="0"/>
        <w:smallCaps w:val="0"/>
        <w:color w:val="000000"/>
        <w:sz w:val="16"/>
        <w:szCs w:val="16"/>
        <w:u w:val="none"/>
      </w:rPr>
    </w:lvl>
    <w:lvl w:ilvl="5">
      <w:start w:val="1"/>
      <w:numFmt w:val="decimal"/>
      <w:lvlText w:val="(%4.%5.%6) "/>
      <w:lvlJc w:val="left"/>
      <w:pPr>
        <w:ind w:left="1134" w:hanging="709"/>
      </w:pPr>
      <w:rPr>
        <w:rFonts w:ascii="Verdana" w:cs="Verdana" w:eastAsia="Verdana" w:hAnsi="Verdana"/>
        <w:b w:val="0"/>
        <w:smallCaps w:val="0"/>
        <w:color w:val="000000"/>
        <w:sz w:val="16"/>
        <w:szCs w:val="16"/>
        <w:u w:val="none"/>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2"/>
        <w:szCs w:val="22"/>
        <w:lang w:val="de-DE"/>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pPr>
    <w:rPr>
      <w:rFonts w:ascii="Verdana" w:cs="Verdana" w:eastAsia="Verdana" w:hAnsi="Verdana"/>
      <w:b w:val="1"/>
      <w:sz w:val="52"/>
      <w:szCs w:val="52"/>
    </w:rPr>
  </w:style>
  <w:style w:type="paragraph" w:styleId="Heading2">
    <w:name w:val="heading 2"/>
    <w:basedOn w:val="Normal"/>
    <w:next w:val="Normal"/>
    <w:pPr>
      <w:keepNext w:val="1"/>
      <w:spacing w:after="120" w:before="240" w:lineRule="auto"/>
      <w:ind w:left="935" w:hanging="935"/>
    </w:pPr>
    <w:rPr>
      <w:rFonts w:ascii="Calibri" w:cs="Calibri" w:eastAsia="Calibri" w:hAnsi="Calibri"/>
      <w:b w:val="1"/>
      <w:sz w:val="40"/>
      <w:szCs w:val="40"/>
    </w:rPr>
  </w:style>
  <w:style w:type="paragraph" w:styleId="Heading3">
    <w:name w:val="heading 3"/>
    <w:basedOn w:val="Normal"/>
    <w:next w:val="Normal"/>
    <w:pPr>
      <w:keepNext w:val="1"/>
      <w:spacing w:after="120" w:before="240" w:lineRule="auto"/>
      <w:ind w:left="890" w:hanging="890"/>
    </w:pPr>
    <w:rPr>
      <w:rFonts w:ascii="Calibri" w:cs="Calibri" w:eastAsia="Calibri" w:hAnsi="Calibri"/>
      <w:b w:val="1"/>
      <w:sz w:val="30"/>
      <w:szCs w:val="30"/>
    </w:rPr>
  </w:style>
  <w:style w:type="paragraph" w:styleId="Heading4">
    <w:name w:val="heading 4"/>
    <w:basedOn w:val="Normal"/>
    <w:next w:val="Normal"/>
    <w:pPr>
      <w:ind w:left="425" w:hanging="425"/>
      <w:jc w:val="both"/>
    </w:pPr>
    <w:rPr>
      <w:rFonts w:ascii="Verdana" w:cs="Verdana" w:eastAsia="Verdana" w:hAnsi="Verdana"/>
      <w:b w:val="0"/>
      <w:sz w:val="22"/>
      <w:szCs w:val="22"/>
    </w:rPr>
  </w:style>
  <w:style w:type="paragraph" w:styleId="Heading5">
    <w:name w:val="heading 5"/>
    <w:basedOn w:val="Normal"/>
    <w:next w:val="Normal"/>
    <w:pPr>
      <w:keepNext w:val="1"/>
      <w:spacing w:after="0" w:before="0" w:lineRule="auto"/>
      <w:ind w:left="850" w:hanging="567"/>
      <w:jc w:val="both"/>
    </w:pPr>
    <w:rPr>
      <w:rFonts w:ascii="Verdana" w:cs="Verdana" w:eastAsia="Verdana" w:hAnsi="Verdana"/>
      <w:b w:val="0"/>
      <w:sz w:val="22"/>
      <w:szCs w:val="22"/>
    </w:rPr>
  </w:style>
  <w:style w:type="paragraph" w:styleId="Heading6">
    <w:name w:val="heading 6"/>
    <w:basedOn w:val="Normal"/>
    <w:next w:val="Normal"/>
    <w:pPr>
      <w:keepNext w:val="1"/>
      <w:spacing w:after="0" w:before="0" w:lineRule="auto"/>
      <w:ind w:left="1134" w:hanging="709"/>
      <w:jc w:val="both"/>
    </w:pPr>
    <w:rPr>
      <w:rFonts w:ascii="Verdana" w:cs="Verdana" w:eastAsia="Verdana" w:hAnsi="Verdana"/>
      <w:b w:val="0"/>
      <w:sz w:val="22"/>
      <w:szCs w:val="22"/>
    </w:rPr>
  </w:style>
  <w:style w:type="paragraph" w:styleId="Title">
    <w:name w:val="Title"/>
    <w:basedOn w:val="Normal"/>
    <w:next w:val="Normal"/>
    <w:pPr>
      <w:keepNext w:val="1"/>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cs.google.com/document/d/1ruo4dBsVTMFhbl4RVakTEQUlNrOzqCR6EWdhusUodbI/edit#heading=h.kd2vccdzs1v5" TargetMode="External"/><Relationship Id="rId10" Type="http://schemas.openxmlformats.org/officeDocument/2006/relationships/hyperlink" Target="https://docs.google.com/document/d/1ruo4dBsVTMFhbl4RVakTEQUlNrOzqCR6EWdhusUodbI/edit#heading=h.y2f9ze7xt4g9" TargetMode="External"/><Relationship Id="rId13" Type="http://schemas.openxmlformats.org/officeDocument/2006/relationships/hyperlink" Target="mailto:ctf@fridaysforfuture.de" TargetMode="External"/><Relationship Id="rId12" Type="http://schemas.openxmlformats.org/officeDocument/2006/relationships/hyperlink" Target="https://docs.google.com/document/d/1ruo4dBsVTMFhbl4RVakTEQUlNrOzqCR6EWdhusUodbI/edit#heading=h.kd2vccdzs1v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eedback@fridaysforfuture.de" TargetMode="External"/><Relationship Id="rId15" Type="http://schemas.openxmlformats.org/officeDocument/2006/relationships/hyperlink" Target="mailto:ctf@fridaysforfuture.de" TargetMode="External"/><Relationship Id="rId14" Type="http://schemas.openxmlformats.org/officeDocument/2006/relationships/hyperlink" Target="mailto:ctf@fridaysforfuture.de" TargetMode="External"/><Relationship Id="rId17" Type="http://schemas.openxmlformats.org/officeDocument/2006/relationships/hyperlink" Target="https://docs.google.com/document/d/1ruo4dBsVTMFhbl4RVakTEQUlNrOzqCR6EWdhusUodbI/edit#heading=h.87mr3vojfle1" TargetMode="External"/><Relationship Id="rId16" Type="http://schemas.openxmlformats.org/officeDocument/2006/relationships/hyperlink" Target="mailto:ag.sprecherkonferenz@fridaysfuture.d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struktur@fridaysforfuture.de" TargetMode="External"/><Relationship Id="rId18" Type="http://schemas.openxmlformats.org/officeDocument/2006/relationships/hyperlink" Target="mailto:ctf@fridaysfuture.de" TargetMode="External"/><Relationship Id="rId7" Type="http://schemas.openxmlformats.org/officeDocument/2006/relationships/header" Target="header2.xml"/><Relationship Id="rId8" Type="http://schemas.openxmlformats.org/officeDocument/2006/relationships/hyperlink" Target="mailto:regional@fridaysforfuture.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