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3677" w14:textId="77777777" w:rsidR="00F30D2F" w:rsidRPr="00E329C7" w:rsidRDefault="00E329C7" w:rsidP="00E329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29C7">
        <w:rPr>
          <w:rFonts w:ascii="Times New Roman" w:hAnsi="Times New Roman" w:cs="Times New Roman"/>
          <w:b/>
          <w:sz w:val="28"/>
          <w:szCs w:val="28"/>
        </w:rPr>
        <w:t>Project</w:t>
      </w:r>
      <w:r w:rsidR="006D679E">
        <w:rPr>
          <w:rFonts w:ascii="Times New Roman" w:hAnsi="Times New Roman" w:cs="Times New Roman"/>
          <w:b/>
          <w:sz w:val="28"/>
          <w:szCs w:val="28"/>
        </w:rPr>
        <w:t xml:space="preserve"> Performance</w:t>
      </w:r>
      <w:r w:rsidRPr="00E329C7">
        <w:rPr>
          <w:rFonts w:ascii="Times New Roman" w:hAnsi="Times New Roman" w:cs="Times New Roman"/>
          <w:b/>
          <w:sz w:val="28"/>
          <w:szCs w:val="28"/>
        </w:rPr>
        <w:t xml:space="preserve"> Testing</w:t>
      </w:r>
    </w:p>
    <w:tbl>
      <w:tblPr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0B2B9D" w14:paraId="0C6D8A1E" w14:textId="77777777" w:rsidTr="00531354">
        <w:trPr>
          <w:trHeight w:val="327"/>
        </w:trPr>
        <w:tc>
          <w:tcPr>
            <w:tcW w:w="4884" w:type="dxa"/>
          </w:tcPr>
          <w:p w14:paraId="623D2AF8" w14:textId="77777777" w:rsidR="000B2B9D" w:rsidRDefault="000B2B9D" w:rsidP="00531354">
            <w:r>
              <w:t>Date</w:t>
            </w:r>
          </w:p>
        </w:tc>
        <w:tc>
          <w:tcPr>
            <w:tcW w:w="4884" w:type="dxa"/>
          </w:tcPr>
          <w:p w14:paraId="5FA65DE9" w14:textId="77777777" w:rsidR="000B2B9D" w:rsidRDefault="000B2B9D" w:rsidP="00531354">
            <w:r>
              <w:t>08-03-2026</w:t>
            </w:r>
          </w:p>
        </w:tc>
      </w:tr>
      <w:tr w:rsidR="000B2B9D" w14:paraId="03A3C5E7" w14:textId="77777777" w:rsidTr="00531354">
        <w:trPr>
          <w:trHeight w:val="327"/>
        </w:trPr>
        <w:tc>
          <w:tcPr>
            <w:tcW w:w="4884" w:type="dxa"/>
          </w:tcPr>
          <w:p w14:paraId="61584589" w14:textId="77777777" w:rsidR="000B2B9D" w:rsidRDefault="000B2B9D" w:rsidP="00531354">
            <w:r>
              <w:t>Team ID</w:t>
            </w:r>
          </w:p>
        </w:tc>
        <w:tc>
          <w:tcPr>
            <w:tcW w:w="4884" w:type="dxa"/>
          </w:tcPr>
          <w:p w14:paraId="12709228" w14:textId="77777777" w:rsidR="000B2B9D" w:rsidRDefault="000B2B9D" w:rsidP="00531354">
            <w:r w:rsidRPr="00E643BB">
              <w:rPr>
                <w:color w:val="222222"/>
                <w:sz w:val="28"/>
                <w:szCs w:val="13"/>
              </w:rPr>
              <w:t>LTVIP2026TMIDS49868</w:t>
            </w:r>
          </w:p>
        </w:tc>
      </w:tr>
      <w:tr w:rsidR="000B2B9D" w14:paraId="1440D268" w14:textId="77777777" w:rsidTr="00531354">
        <w:trPr>
          <w:trHeight w:val="201"/>
        </w:trPr>
        <w:tc>
          <w:tcPr>
            <w:tcW w:w="4884" w:type="dxa"/>
          </w:tcPr>
          <w:p w14:paraId="3CEBD954" w14:textId="77777777" w:rsidR="000B2B9D" w:rsidRDefault="000B2B9D" w:rsidP="00531354">
            <w:r>
              <w:t>Project Name</w:t>
            </w:r>
          </w:p>
        </w:tc>
        <w:tc>
          <w:tcPr>
            <w:tcW w:w="4884" w:type="dxa"/>
          </w:tcPr>
          <w:p w14:paraId="3EFD3E03" w14:textId="77777777" w:rsidR="000B2B9D" w:rsidRPr="00C54D62" w:rsidRDefault="000B2B9D" w:rsidP="00531354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0B2B9D" w14:paraId="4B4F18D4" w14:textId="77777777" w:rsidTr="00531354">
        <w:trPr>
          <w:trHeight w:val="327"/>
        </w:trPr>
        <w:tc>
          <w:tcPr>
            <w:tcW w:w="4884" w:type="dxa"/>
          </w:tcPr>
          <w:p w14:paraId="15D4A70A" w14:textId="77777777" w:rsidR="000B2B9D" w:rsidRDefault="000B2B9D" w:rsidP="00531354">
            <w:r>
              <w:t>Maximum Marks</w:t>
            </w:r>
          </w:p>
        </w:tc>
        <w:tc>
          <w:tcPr>
            <w:tcW w:w="4884" w:type="dxa"/>
          </w:tcPr>
          <w:p w14:paraId="1A18FA82" w14:textId="77777777" w:rsidR="000B2B9D" w:rsidRDefault="000B2B9D" w:rsidP="00531354">
            <w:r>
              <w:t>5 Marks</w:t>
            </w:r>
          </w:p>
        </w:tc>
      </w:tr>
    </w:tbl>
    <w:p w14:paraId="69F364D2" w14:textId="1791EA43" w:rsidR="00E329C7" w:rsidRDefault="00E329C7"/>
    <w:p w14:paraId="396FB437" w14:textId="77777777" w:rsidR="00E329C7" w:rsidRPr="00E329C7" w:rsidRDefault="00E329C7" w:rsidP="00E329C7">
      <w:pPr>
        <w:shd w:val="clear" w:color="auto" w:fill="FFFFFF"/>
        <w:spacing w:after="0" w:line="32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Project testing at </w:t>
      </w:r>
      <w:proofErr w:type="spellStart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TransLingua</w:t>
      </w:r>
      <w:proofErr w:type="spellEnd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(NYC/Boulder) is a comprehensive, multi-stage quality assurance process aimed at ensuring that translated, localized content is accurate, culturally appropriate, and functional within its final format. Their methodology involves </w:t>
      </w:r>
      <w:proofErr w:type="gramStart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a,</w:t>
      </w:r>
      <w:proofErr w:type="gramEnd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rigorous review process where professional, native-speaking linguists, rather than just automated tools, verify the quality of the translation. </w:t>
      </w:r>
    </w:p>
    <w:p w14:paraId="0D61795A" w14:textId="77777777" w:rsidR="00E329C7" w:rsidRPr="00E329C7" w:rsidRDefault="00E329C7" w:rsidP="00E329C7">
      <w:pPr>
        <w:shd w:val="clear" w:color="auto" w:fill="FFFFFF"/>
        <w:spacing w:after="0" w:line="32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Key Aspects of Project Testing at </w:t>
      </w:r>
      <w:proofErr w:type="spellStart"/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TransLingua</w:t>
      </w:r>
      <w:proofErr w:type="spellEnd"/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</w:p>
    <w:p w14:paraId="6F791D3A" w14:textId="77777777" w:rsidR="00E329C7" w:rsidRPr="00E329C7" w:rsidRDefault="00E329C7" w:rsidP="00E329C7">
      <w:pPr>
        <w:numPr>
          <w:ilvl w:val="0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Pre-Translation Review: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Before the main project begins, </w:t>
      </w:r>
      <w:proofErr w:type="spellStart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TransLingua</w:t>
      </w:r>
      <w:proofErr w:type="spellEnd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conducts a review to identify potential issues, such as phrases that do not translate well or cultural nuances that may require adaptation, reducing errors early in the process.</w:t>
      </w:r>
    </w:p>
    <w:p w14:paraId="1463285E" w14:textId="77777777" w:rsidR="00E329C7" w:rsidRPr="00E329C7" w:rsidRDefault="00E329C7" w:rsidP="00E329C7">
      <w:pPr>
        <w:numPr>
          <w:ilvl w:val="0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Contextual Accuracy and Cultural Sensitivity: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Testing goes beyond mere proofreading to ensure that the content resonates with the target audience and is culturally appropriate, avoiding issues with idioms or local colloquialisms.</w:t>
      </w:r>
    </w:p>
    <w:p w14:paraId="3B106003" w14:textId="77777777" w:rsidR="00E329C7" w:rsidRPr="00E329C7" w:rsidRDefault="00E329C7" w:rsidP="00E329C7">
      <w:pPr>
        <w:numPr>
          <w:ilvl w:val="0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Consistency and Technical Precision: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Using Translation Memory (TM) systems, they ensure consistent terminology across large projects. This includes checking technical, legal, and specialized industry terms (e.g., medical devices, engineering).</w:t>
      </w:r>
    </w:p>
    <w:p w14:paraId="7E401FF6" w14:textId="77777777" w:rsidR="00E329C7" w:rsidRPr="00E329C7" w:rsidRDefault="00E329C7" w:rsidP="00E329C7">
      <w:pPr>
        <w:numPr>
          <w:ilvl w:val="0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Types of Testing:</w:t>
      </w:r>
    </w:p>
    <w:p w14:paraId="7D172E81" w14:textId="77777777" w:rsidR="00E329C7" w:rsidRPr="00E329C7" w:rsidRDefault="00E329C7" w:rsidP="00E329C7">
      <w:pPr>
        <w:numPr>
          <w:ilvl w:val="1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Linguistic Quality Assurance (LQA):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Reviewing for grammar, style, and accuracy.</w:t>
      </w:r>
    </w:p>
    <w:p w14:paraId="7D5FFABA" w14:textId="77777777" w:rsidR="00E329C7" w:rsidRPr="00E329C7" w:rsidRDefault="00E329C7" w:rsidP="00E329C7">
      <w:pPr>
        <w:numPr>
          <w:ilvl w:val="1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Formatting and Layout (DTP):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Ensuring that the translated text fits correctly in the layout, especially when character counts differ (e.g., German text often being longer than English).</w:t>
      </w:r>
    </w:p>
    <w:p w14:paraId="6622B91D" w14:textId="77777777" w:rsidR="00E329C7" w:rsidRPr="00E329C7" w:rsidRDefault="00E329C7" w:rsidP="00E329C7">
      <w:pPr>
        <w:numPr>
          <w:ilvl w:val="1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Functional Testing: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For websites and apps, they test that language switchers work, URLs are localized, and the site functions correctly in all supported languages.</w:t>
      </w:r>
    </w:p>
    <w:p w14:paraId="5D247E00" w14:textId="77777777" w:rsidR="00E329C7" w:rsidRPr="00E329C7" w:rsidRDefault="00E329C7" w:rsidP="00E329C7">
      <w:pPr>
        <w:numPr>
          <w:ilvl w:val="0"/>
          <w:numId w:val="1"/>
        </w:numPr>
        <w:shd w:val="clear" w:color="auto" w:fill="FFFFFF"/>
        <w:spacing w:after="160" w:line="32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9C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Specialized Services:</w:t>
      </w:r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spellStart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>TransLingua</w:t>
      </w:r>
      <w:proofErr w:type="spellEnd"/>
      <w:r w:rsidRPr="00E329C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offers specialized testing for advertising and marketing (transcreation), where they test creative concepts and brand names for local impact. </w:t>
      </w:r>
    </w:p>
    <w:p w14:paraId="5C02B87D" w14:textId="77777777" w:rsidR="00E329C7" w:rsidRDefault="00E329C7"/>
    <w:sectPr w:rsidR="00E329C7" w:rsidSect="00F3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0310A"/>
    <w:multiLevelType w:val="multilevel"/>
    <w:tmpl w:val="F70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9C7"/>
    <w:rsid w:val="000B2B9D"/>
    <w:rsid w:val="00204ED4"/>
    <w:rsid w:val="006660BF"/>
    <w:rsid w:val="006C4C57"/>
    <w:rsid w:val="006D679E"/>
    <w:rsid w:val="00AD2795"/>
    <w:rsid w:val="00E329C7"/>
    <w:rsid w:val="00E36DCA"/>
    <w:rsid w:val="00F3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E776"/>
  <w15:docId w15:val="{03DC08C5-EE15-439C-8EC1-2063ABED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D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C7"/>
    <w:rPr>
      <w:rFonts w:ascii="Tahoma" w:hAnsi="Tahoma" w:cs="Tahoma"/>
      <w:sz w:val="16"/>
      <w:szCs w:val="16"/>
    </w:rPr>
  </w:style>
  <w:style w:type="character" w:customStyle="1" w:styleId="vkekvd">
    <w:name w:val="vkekvd"/>
    <w:basedOn w:val="DefaultParagraphFont"/>
    <w:rsid w:val="00E329C7"/>
  </w:style>
  <w:style w:type="character" w:styleId="Strong">
    <w:name w:val="Strong"/>
    <w:basedOn w:val="DefaultParagraphFont"/>
    <w:uiPriority w:val="22"/>
    <w:qFormat/>
    <w:rsid w:val="00E329C7"/>
    <w:rPr>
      <w:b/>
      <w:bCs/>
    </w:rPr>
  </w:style>
  <w:style w:type="character" w:customStyle="1" w:styleId="t286pc">
    <w:name w:val="t286pc"/>
    <w:basedOn w:val="DefaultParagraphFont"/>
    <w:rsid w:val="00E32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3</cp:revision>
  <dcterms:created xsi:type="dcterms:W3CDTF">2026-02-16T16:07:00Z</dcterms:created>
  <dcterms:modified xsi:type="dcterms:W3CDTF">2026-03-08T14:26:00Z</dcterms:modified>
</cp:coreProperties>
</file>