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eiryo" w:hAnsi="Meiryo" w:eastAsia="Meiryo"/>
          <w:b/>
          <w:sz w:val="30"/>
        </w:rPr>
        <w:t>ポケモンカードを使った集団遊びの導入について（試行提案）</w:t>
      </w:r>
    </w:p>
    <w:p>
      <w:pPr>
        <w:jc w:val="right"/>
      </w:pPr>
      <w:r>
        <w:rPr>
          <w:rFonts w:ascii="Meiryo" w:hAnsi="Meiryo" w:eastAsia="Meiryo"/>
          <w:b w:val="0"/>
          <w:sz w:val="20"/>
        </w:rPr>
        <w:t>2026年10月10日　／　提案者：＿＿＿＿＿＿</w:t>
      </w:r>
    </w:p>
    <w:p>
      <w:pPr>
        <w:keepNext/>
        <w:spacing w:before="160" w:after="40"/>
      </w:pPr>
      <w:r>
        <w:rPr>
          <w:rFonts w:ascii="Meiryo" w:hAnsi="Meiryo" w:eastAsia="Meiryo"/>
          <w:b/>
          <w:color w:val="1F3A5F"/>
          <w:sz w:val="23"/>
        </w:rPr>
        <w:t>1. 提案の概要</w:t>
      </w:r>
    </w:p>
    <w:p>
      <w:r>
        <w:rPr>
          <w:rFonts w:ascii="Meiryo" w:hAnsi="Meiryo" w:eastAsia="Meiryo"/>
          <w:b w:val="0"/>
        </w:rPr>
        <w:t>日中の活動に、ポケモンカード（プロキシ）で遊ぶ時間を試験的に取り入れたいと考えています。カードは子どもと一緒に手作りし、費用は約1,000円から始めます。</w:t>
      </w:r>
    </w:p>
    <w:p>
      <w:pPr>
        <w:keepNext/>
        <w:spacing w:before="160" w:after="40"/>
      </w:pPr>
      <w:r>
        <w:rPr>
          <w:rFonts w:ascii="Meiryo" w:hAnsi="Meiryo" w:eastAsia="Meiryo"/>
          <w:b/>
          <w:color w:val="1F3A5F"/>
          <w:sz w:val="23"/>
        </w:rPr>
        <w:t>2. 背景・課題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自立度の高い子どもたちの日中の活動の選択肢が、ほぼタブレットか漫画に限られています。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個人で過ごす活動が多く、子ども同士で関わる機会が少なくなっています。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毎日同じ過ごし方が続くことは、子どもにとって望ましくないと感じています。</w:t>
      </w:r>
    </w:p>
    <w:p>
      <w:pPr>
        <w:keepNext/>
        <w:spacing w:before="160" w:after="40"/>
      </w:pPr>
      <w:r>
        <w:rPr>
          <w:rFonts w:ascii="Meiryo" w:hAnsi="Meiryo" w:eastAsia="Meiryo"/>
          <w:b/>
          <w:color w:val="1F3A5F"/>
          <w:sz w:val="23"/>
        </w:rPr>
        <w:t>3. 目的・期待される効果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子ども</w:t>
      </w:r>
      <w:r>
        <w:rPr>
          <w:rFonts w:ascii="Meiryo" w:hAnsi="Meiryo" w:eastAsia="Meiryo"/>
          <w:b w:val="0"/>
        </w:rPr>
        <w:t>：日中の活動が楽しみになります。ルールを守る、順番を待つ、勝ち負けを受け入れる、会話をする、といった経験につながります。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事業所</w:t>
      </w:r>
      <w:r>
        <w:rPr>
          <w:rFonts w:ascii="Meiryo" w:hAnsi="Meiryo" w:eastAsia="Meiryo"/>
          <w:b w:val="0"/>
        </w:rPr>
        <w:t>：集団で遊べる活動が増え、活動の選択肢が広がります。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職員</w:t>
      </w:r>
      <w:r>
        <w:rPr>
          <w:rFonts w:ascii="Meiryo" w:hAnsi="Meiryo" w:eastAsia="Meiryo"/>
          <w:b w:val="0"/>
        </w:rPr>
        <w:t>：子どもの好きなものを共通の話題にでき、関わりやすくなります。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支援との関わり</w:t>
      </w:r>
      <w:r>
        <w:rPr>
          <w:rFonts w:ascii="Meiryo" w:hAnsi="Meiryo" w:eastAsia="Meiryo"/>
          <w:b w:val="0"/>
        </w:rPr>
        <w:t>：「他者とのやりとり（社会性・コミュニケーション）」「ルールの理解」「感情のコントロール」などを育てる活動として位置づけます。子どもの好きなものをきっかけにすることで、自分から参加しやすくなります。</w:t>
      </w:r>
    </w:p>
    <w:p>
      <w:pPr>
        <w:keepNext/>
        <w:spacing w:before="160" w:after="40"/>
      </w:pPr>
      <w:r>
        <w:rPr>
          <w:rFonts w:ascii="Meiryo" w:hAnsi="Meiryo" w:eastAsia="Meiryo"/>
          <w:b/>
          <w:color w:val="1F3A5F"/>
          <w:sz w:val="23"/>
        </w:rPr>
        <w:t>4. 実施内容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対象</w:t>
      </w:r>
      <w:r>
        <w:rPr>
          <w:rFonts w:ascii="Meiryo" w:hAnsi="Meiryo" w:eastAsia="Meiryo"/>
          <w:b w:val="0"/>
        </w:rPr>
        <w:t>：自立度の高い小学生〜高校生。少人数、週1〜2回、30分程度から試行します。年齢差が大きいため、年長の子が年少の子にルールを教える場面も想定します。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カードづくり</w:t>
      </w:r>
      <w:r>
        <w:rPr>
          <w:rFonts w:ascii="Meiryo" w:hAnsi="Meiryo" w:eastAsia="Meiryo"/>
          <w:b w:val="0"/>
        </w:rPr>
        <w:t>：子どもと一緒に、100枚入り500円程度の安価なカードセットを探し、一緒に買いに行きます。そのカードを台紙にして、公式サイトの画像を使ったプロキシ（代用カード）を、子どもと一緒に作ります。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プロキシの作り方</w:t>
      </w:r>
      <w:r>
        <w:rPr>
          <w:rFonts w:ascii="Meiryo" w:hAnsi="Meiryo" w:eastAsia="Meiryo"/>
          <w:b w:val="0"/>
        </w:rPr>
        <w:t>：プロキシ作成サイト（https://proxy-card.imasanari.dev/）で作成し、コピー機で印刷します。印刷した紙は、カードの大きさに切り分けます（ハサミやカッターを使うため、職員が見守ります）。スリーブに、台紙のカードと、印刷して切った紙を一緒に入れて完成です。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デッキ</w:t>
      </w:r>
      <w:r>
        <w:rPr>
          <w:rFonts w:ascii="Meiryo" w:hAnsi="Meiryo" w:eastAsia="Meiryo"/>
          <w:b w:val="0"/>
        </w:rPr>
        <w:t>：デッキの中身は職員側で設定し、初心者でも遊べる内容にします。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ルール</w:t>
      </w:r>
      <w:r>
        <w:rPr>
          <w:rFonts w:ascii="Meiryo" w:hAnsi="Meiryo" w:eastAsia="Meiryo"/>
          <w:b w:val="0"/>
        </w:rPr>
        <w:t>：最初は簡単なルールから始め、続けていけそうなら、公式ルールに変えていきます。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運営</w:t>
      </w:r>
      <w:r>
        <w:rPr>
          <w:rFonts w:ascii="Meiryo" w:hAnsi="Meiryo" w:eastAsia="Meiryo"/>
          <w:b w:val="0"/>
        </w:rPr>
        <w:t>：タブレットや漫画も引き続き選べるようにし、ポケモンカードは選択肢の一つとして加えます。</w:t>
      </w:r>
    </w:p>
    <w:p>
      <w:pPr>
        <w:keepNext/>
        <w:spacing w:before="160" w:after="40"/>
      </w:pPr>
      <w:r>
        <w:rPr>
          <w:rFonts w:ascii="Meiryo" w:hAnsi="Meiryo" w:eastAsia="Meiryo"/>
          <w:b/>
          <w:color w:val="1F3A5F"/>
          <w:sz w:val="23"/>
        </w:rPr>
        <w:t>5. 職員への周知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提案者が主催し、ポケモンカードのルールや概要を知る機会（勉強会）を設けます（15〜20分程度）。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ルールの要点をまとめた早見表を1枚用意します。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トラブルへの対応方法は、職員全員で話し合って考え、共有します（下記7参照）。話し合いのための案として、次の2つを考えています。①始める前に、職員が決めた約束を子どもたちに伝えます（例：「カードを投げない」「勝っても相手をからかわない」「ルールで迷ったら職員に聞く」）。②怒ったり泣いたりした場合は、職員がその場で声をかけ、いったん対戦を休むことを提案します。</w:t>
      </w:r>
    </w:p>
    <w:p>
      <w:pPr>
        <w:keepNext/>
        <w:spacing w:before="160" w:after="40"/>
      </w:pPr>
      <w:r>
        <w:rPr>
          <w:rFonts w:ascii="Meiryo" w:hAnsi="Meiryo" w:eastAsia="Meiryo"/>
          <w:b/>
          <w:color w:val="1F3A5F"/>
          <w:sz w:val="23"/>
        </w:rPr>
        <w:t>6. 予算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約1,000円（台紙用カードセット約500円など）。台紙は、トランプで作ることも、100円ショップでそろえることもできます。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追加で、スリーブ（カードを入れて保護する袋）にも費用をかけたいと考えています。手作りのプロキシは傷みやすく、子どもたちが長く大切に使うために必要です。金額は、必要な数を確認したうえで改めてご相談します。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関心が高く継続する場合のみ、さらに追加の費用を改めて相談します。</w:t>
      </w:r>
    </w:p>
    <w:p>
      <w:pPr>
        <w:keepNext/>
        <w:spacing w:before="160" w:after="40"/>
      </w:pPr>
      <w:r>
        <w:rPr>
          <w:rFonts w:ascii="Meiryo" w:hAnsi="Meiryo" w:eastAsia="Meiryo"/>
          <w:b/>
          <w:color w:val="1F3A5F"/>
          <w:sz w:val="23"/>
        </w:rPr>
        <w:t>7. ルール・安全面の配慮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プロキシの扱い</w:t>
      </w:r>
      <w:r>
        <w:rPr>
          <w:rFonts w:ascii="Meiryo" w:hAnsi="Meiryo" w:eastAsia="Meiryo"/>
          <w:b w:val="0"/>
        </w:rPr>
        <w:t>：公式大会には参加せず、事業所内の遊びとしてのみ使用します。絵柄は公式サイトの画像を使い、配布・販売・ネット上での公開はしません。持ち帰りや持ち込み、交換もしません。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勝ち負けでのトラブル対策</w:t>
      </w:r>
      <w:r>
        <w:rPr>
          <w:rFonts w:ascii="Meiryo" w:hAnsi="Meiryo" w:eastAsia="Meiryo"/>
          <w:b w:val="0"/>
        </w:rPr>
        <w:t>：負けて怒る・泣く、カードを投げるなどの場面を想定し、声かけの方法などを、職員全員で話し合って考え、共有します。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年齢差への配慮</w:t>
      </w:r>
      <w:r>
        <w:rPr>
          <w:rFonts w:ascii="Meiryo" w:hAnsi="Meiryo" w:eastAsia="Meiryo"/>
          <w:b w:val="0"/>
        </w:rPr>
        <w:t>：年齢や理解度に合わせてグループを分けたり、ルールを簡単にしたりします。年長の子がサポート役になる場面も作ります。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一人ひとりへの配慮</w:t>
      </w:r>
      <w:r>
        <w:rPr>
          <w:rFonts w:ascii="Meiryo" w:hAnsi="Meiryo" w:eastAsia="Meiryo"/>
          <w:b w:val="0"/>
        </w:rPr>
        <w:t>：参加は任意とし、見ているだけでも参加として認めます。ルールの変更が苦手な子などには、事前に説明します。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カードの管理</w:t>
      </w:r>
      <w:r>
        <w:rPr>
          <w:rFonts w:ascii="Meiryo" w:hAnsi="Meiryo" w:eastAsia="Meiryo"/>
          <w:b w:val="0"/>
        </w:rPr>
        <w:t>：保管場所を決めます。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活動の時間</w:t>
      </w:r>
      <w:r>
        <w:rPr>
          <w:rFonts w:ascii="Meiryo" w:hAnsi="Meiryo" w:eastAsia="Meiryo"/>
          <w:b w:val="0"/>
        </w:rPr>
        <w:t>：週1〜2回、30分程度とし、タブレットや漫画など他の活動も選べる状態を保ちます。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保護者への説明</w:t>
      </w:r>
      <w:r>
        <w:rPr>
          <w:rFonts w:ascii="Meiryo" w:hAnsi="Meiryo" w:eastAsia="Meiryo"/>
          <w:b w:val="0"/>
        </w:rPr>
        <w:t>：「子ども同士の関わりを増やすための活動」であることを、伝えられるようにしておきます。</w:t>
      </w:r>
    </w:p>
    <w:p>
      <w:pPr>
        <w:keepNext/>
        <w:spacing w:before="160" w:after="40"/>
      </w:pPr>
      <w:r>
        <w:rPr>
          <w:rFonts w:ascii="Meiryo" w:hAnsi="Meiryo" w:eastAsia="Meiryo"/>
          <w:b/>
          <w:color w:val="1F3A5F"/>
          <w:sz w:val="23"/>
        </w:rPr>
        <w:t>8. 評価・見直し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1〜2か月試行し、参加人数や子どもの様子（子ども同士の関わり、楽しんでいるか）を記録します。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次のような様子が見られれば、継続を検討します。参加を希望する子どもが継続的にいる、子ども同士の会話ややりとりが増えている、大きなトラブルが続いていない。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結果をもとに、継続・内容変更・中止を判断します。</w:t>
      </w:r>
    </w:p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76" w:lineRule="auto"/>
    </w:pPr>
    <w:rPr>
      <w:rFonts w:ascii="Meiryo" w:hAnsi="Meiryo" w:eastAsia="Meiry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