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eiryo" w:hAnsi="Meiryo" w:eastAsia="Meiryo"/>
          <w:b/>
          <w:color w:val="1F3A5F"/>
          <w:sz w:val="32"/>
        </w:rPr>
        <w:t>カードの強さの目安表</w:t>
      </w:r>
    </w:p>
    <w:p>
      <w:pPr>
        <w:jc w:val="center"/>
      </w:pPr>
      <w:r>
        <w:rPr>
          <w:rFonts w:ascii="Meiryo" w:hAnsi="Meiryo" w:eastAsia="Meiryo"/>
          <w:b w:val="0"/>
          <w:color w:val="555555"/>
          <w:sz w:val="18"/>
        </w:rPr>
        <w:t>職員で、カードの強さ（HP・ワザのダメージ）を考えるときの目安です。数字はすべて例です。実際に遊んでみて、調整してください。</w:t>
      </w:r>
    </w:p>
    <w:p>
      <w:pPr>
        <w:keepNext/>
        <w:spacing w:before="160"/>
      </w:pPr>
      <w:r>
        <w:rPr>
          <w:rFonts w:ascii="Meiryo" w:hAnsi="Meiryo" w:eastAsia="Meiryo"/>
          <w:b/>
          <w:color w:val="1F3A5F"/>
          <w:sz w:val="23"/>
        </w:rPr>
        <w:t>1. カードの数字の目安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7B8794"/>
          <w:left w:val="single" w:sz="6" w:color="7B8794"/>
          <w:bottom w:val="single" w:sz="6" w:color="7B8794"/>
          <w:right w:val="single" w:sz="6" w:color="7B8794"/>
          <w:insideH w:val="single" w:sz="6" w:color="7B8794"/>
          <w:insideV w:val="single" w:sz="6" w:color="7B8794"/>
        </w:tblBorders>
      </w:tblPr>
      <w:tblGrid>
        <w:gridCol w:w="5102"/>
        <w:gridCol w:w="5216"/>
      </w:tblGrid>
      <w:tr>
        <w:tc>
          <w:tcPr>
            <w:tcW w:type="dxa" w:w="5102"/>
            <w:vAlign w:val="center"/>
            <w:shd w:val="clear" w:color="auto" w:fill="1F3A5F"/>
          </w:tcPr>
          <w:p>
            <w:r/>
            <w:r>
              <w:rPr>
                <w:rFonts w:ascii="Meiryo" w:hAnsi="Meiryo" w:eastAsia="Meiryo"/>
                <w:b/>
                <w:color w:val="FFFFFF"/>
                <w:sz w:val="19"/>
              </w:rPr>
              <w:t>こうもく</w:t>
            </w:r>
          </w:p>
        </w:tc>
        <w:tc>
          <w:tcPr>
            <w:tcW w:type="dxa" w:w="5216"/>
            <w:vAlign w:val="center"/>
            <w:shd w:val="clear" w:color="auto" w:fill="1F3A5F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color w:val="FFFFFF"/>
                <w:sz w:val="19"/>
              </w:rPr>
              <w:t>目安</w:t>
            </w:r>
          </w:p>
        </w:tc>
      </w:tr>
      <w:tr>
        <w:tc>
          <w:tcPr>
            <w:tcW w:type="dxa" w:w="5102"/>
            <w:vAlign w:val="center"/>
            <w:shd w:val="clear" w:color="auto" w:fill="E8EEF5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HP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40 〜 100</w:t>
            </w:r>
          </w:p>
        </w:tc>
      </w:tr>
      <w:tr>
        <w:tc>
          <w:tcPr>
            <w:tcW w:type="dxa" w:w="5102"/>
            <w:vAlign w:val="center"/>
            <w:shd w:val="clear" w:color="auto" w:fill="E8EEF5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エネルギー1個のワザのダメージ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10 〜 30</w:t>
            </w:r>
          </w:p>
        </w:tc>
      </w:tr>
      <w:tr>
        <w:tc>
          <w:tcPr>
            <w:tcW w:type="dxa" w:w="5102"/>
            <w:vAlign w:val="center"/>
            <w:shd w:val="clear" w:color="auto" w:fill="E8EEF5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エネルギー2個のワザのダメージ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30 〜 60</w:t>
            </w:r>
          </w:p>
        </w:tc>
      </w:tr>
      <w:tr>
        <w:tc>
          <w:tcPr>
            <w:tcW w:type="dxa" w:w="5102"/>
            <w:vAlign w:val="center"/>
            <w:shd w:val="clear" w:color="auto" w:fill="E8EEF5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エネルギー3個のワザのダメージ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60 〜 90</w:t>
            </w:r>
          </w:p>
        </w:tc>
      </w:tr>
      <w:tr>
        <w:tc>
          <w:tcPr>
            <w:tcW w:type="dxa" w:w="5102"/>
            <w:vAlign w:val="center"/>
            <w:shd w:val="clear" w:color="auto" w:fill="E8EEF5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にげるエネルギー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0 〜 2 個</w:t>
            </w:r>
          </w:p>
        </w:tc>
      </w:tr>
    </w:tbl>
    <w:p>
      <w:r>
        <w:rPr>
          <w:rFonts w:ascii="Meiryo" w:hAnsi="Meiryo" w:eastAsia="Meiryo"/>
          <w:b w:val="0"/>
          <w:color w:val="555555"/>
          <w:sz w:val="18"/>
        </w:rPr>
        <w:t>※ 子どもが作るカードも、この範囲に収まるようにします。範囲を超えているときは、職員が数字を直します。</w:t>
      </w:r>
    </w:p>
    <w:p>
      <w:pPr>
        <w:keepNext/>
        <w:spacing w:before="160"/>
      </w:pPr>
      <w:r>
        <w:rPr>
          <w:rFonts w:ascii="Meiryo" w:hAnsi="Meiryo" w:eastAsia="Meiryo"/>
          <w:b/>
          <w:color w:val="1F3A5F"/>
          <w:sz w:val="23"/>
        </w:rPr>
        <w:t>2. 強さ点の出し方</w:t>
      </w:r>
    </w:p>
    <w:p>
      <w:r>
        <w:rPr>
          <w:rFonts w:ascii="Meiryo" w:hAnsi="Meiryo" w:eastAsia="Meiryo"/>
          <w:b w:val="0"/>
        </w:rPr>
        <w:t>強さ点 ＝ HP ÷ 10 ＋ いちばん大きいワザのダメージ ÷ 10 ＋ 特別な効果の点（0〜3）</w:t>
      </w:r>
    </w:p>
    <w:p>
      <w:pPr>
        <w:pStyle w:val="ListBullet"/>
        <w:spacing w:after="20"/>
      </w:pPr>
      <w:r>
        <w:rPr>
          <w:rFonts w:ascii="Meiryo" w:hAnsi="Meiryo" w:eastAsia="Meiryo"/>
          <w:b w:val="0"/>
        </w:rPr>
        <w:t>特別な効果の点は、職員が決めます。（例：0＝効果なし、1＝ちょっと有利、2＝かなり有利、3＝とても強い）</w:t>
      </w:r>
    </w:p>
    <w:p>
      <w:pPr>
        <w:keepNext/>
        <w:spacing w:before="160"/>
      </w:pPr>
      <w:r>
        <w:rPr>
          <w:rFonts w:ascii="Meiryo" w:hAnsi="Meiryo" w:eastAsia="Meiryo"/>
          <w:b/>
          <w:color w:val="1F3A5F"/>
          <w:sz w:val="23"/>
        </w:rPr>
        <w:t>3. ランク分け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7B8794"/>
          <w:left w:val="single" w:sz="6" w:color="7B8794"/>
          <w:bottom w:val="single" w:sz="6" w:color="7B8794"/>
          <w:right w:val="single" w:sz="6" w:color="7B8794"/>
          <w:insideH w:val="single" w:sz="6" w:color="7B8794"/>
          <w:insideV w:val="single" w:sz="6" w:color="7B8794"/>
        </w:tblBorders>
      </w:tblPr>
      <w:tblGrid>
        <w:gridCol w:w="1928"/>
        <w:gridCol w:w="1928"/>
        <w:gridCol w:w="6463"/>
      </w:tblGrid>
      <w:tr>
        <w:tc>
          <w:tcPr>
            <w:tcW w:type="dxa" w:w="1928"/>
            <w:vAlign w:val="center"/>
            <w:shd w:val="clear" w:color="auto" w:fill="1F3A5F"/>
          </w:tcPr>
          <w:p>
            <w:r/>
            <w:r>
              <w:rPr>
                <w:rFonts w:ascii="Meiryo" w:hAnsi="Meiryo" w:eastAsia="Meiryo"/>
                <w:b/>
                <w:color w:val="FFFFFF"/>
                <w:sz w:val="19"/>
              </w:rPr>
              <w:t>ランク</w:t>
            </w:r>
          </w:p>
        </w:tc>
        <w:tc>
          <w:tcPr>
            <w:tcW w:type="dxa" w:w="1928"/>
            <w:vAlign w:val="center"/>
            <w:shd w:val="clear" w:color="auto" w:fill="1F3A5F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color w:val="FFFFFF"/>
                <w:sz w:val="19"/>
              </w:rPr>
              <w:t>強さ点</w:t>
            </w:r>
          </w:p>
        </w:tc>
        <w:tc>
          <w:tcPr>
            <w:tcW w:type="dxa" w:w="6463"/>
            <w:vAlign w:val="center"/>
            <w:shd w:val="clear" w:color="auto" w:fill="1F3A5F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color w:val="FFFFFF"/>
                <w:sz w:val="19"/>
              </w:rPr>
              <w:t>イメージ</w:t>
            </w:r>
          </w:p>
        </w:tc>
      </w:tr>
      <w:tr>
        <w:tc>
          <w:tcPr>
            <w:tcW w:type="dxa" w:w="1928"/>
            <w:vAlign w:val="center"/>
            <w:shd w:val="clear" w:color="auto" w:fill="E8EEF5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A（つよい）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14点 以上</w:t>
            </w:r>
          </w:p>
        </w:tc>
        <w:tc>
          <w:tcPr>
            <w:tcW w:type="dxa" w:w="6463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HPが高く、ダメージも大きい。1体で勝負を左右する</w:t>
            </w:r>
          </w:p>
        </w:tc>
      </w:tr>
      <w:tr>
        <w:tc>
          <w:tcPr>
            <w:tcW w:type="dxa" w:w="1928"/>
            <w:vAlign w:val="center"/>
            <w:shd w:val="clear" w:color="auto" w:fill="E8EEF5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B（ふつう）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10点 〜 13点</w:t>
            </w:r>
          </w:p>
        </w:tc>
        <w:tc>
          <w:tcPr>
            <w:tcW w:type="dxa" w:w="6463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バランスがよい。デッキの中心になる</w:t>
            </w:r>
          </w:p>
        </w:tc>
      </w:tr>
      <w:tr>
        <w:tc>
          <w:tcPr>
            <w:tcW w:type="dxa" w:w="1928"/>
            <w:vAlign w:val="center"/>
            <w:shd w:val="clear" w:color="auto" w:fill="E8EEF5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C（やさしい）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9点 以下</w:t>
            </w:r>
          </w:p>
        </w:tc>
        <w:tc>
          <w:tcPr>
            <w:tcW w:type="dxa" w:w="6463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HPやダメージが小さめ。入門・サポート向き</w:t>
            </w:r>
          </w:p>
        </w:tc>
      </w:tr>
    </w:tbl>
    <w:p>
      <w:pPr>
        <w:keepNext/>
        <w:spacing w:before="160"/>
      </w:pPr>
      <w:r>
        <w:rPr>
          <w:rFonts w:ascii="Meiryo" w:hAnsi="Meiryo" w:eastAsia="Meiryo"/>
          <w:b/>
          <w:color w:val="1F3A5F"/>
          <w:sz w:val="23"/>
        </w:rPr>
        <w:t>4. デッキの枚数制限（例）</w:t>
      </w:r>
    </w:p>
    <w:p>
      <w:r>
        <w:rPr>
          <w:rFonts w:ascii="Meiryo" w:hAnsi="Meiryo" w:eastAsia="Meiryo"/>
          <w:b w:val="0"/>
        </w:rPr>
        <w:t>デッキは20枚（ポケモン8枚 ＋ エネルギー12枚）として、ポケモン8枚のうち、ランクごとに入れられる枚数を決めます。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7B8794"/>
          <w:left w:val="single" w:sz="6" w:color="7B8794"/>
          <w:bottom w:val="single" w:sz="6" w:color="7B8794"/>
          <w:right w:val="single" w:sz="6" w:color="7B8794"/>
          <w:insideH w:val="single" w:sz="6" w:color="7B8794"/>
          <w:insideV w:val="single" w:sz="6" w:color="7B8794"/>
        </w:tblBorders>
      </w:tblPr>
      <w:tblGrid>
        <w:gridCol w:w="5102"/>
        <w:gridCol w:w="5216"/>
      </w:tblGrid>
      <w:tr>
        <w:tc>
          <w:tcPr>
            <w:tcW w:type="dxa" w:w="5102"/>
            <w:vAlign w:val="center"/>
            <w:shd w:val="clear" w:color="auto" w:fill="1F3A5F"/>
          </w:tcPr>
          <w:p>
            <w:r/>
            <w:r>
              <w:rPr>
                <w:rFonts w:ascii="Meiryo" w:hAnsi="Meiryo" w:eastAsia="Meiryo"/>
                <w:b/>
                <w:color w:val="FFFFFF"/>
                <w:sz w:val="19"/>
              </w:rPr>
              <w:t>ランク</w:t>
            </w:r>
          </w:p>
        </w:tc>
        <w:tc>
          <w:tcPr>
            <w:tcW w:type="dxa" w:w="5216"/>
            <w:vAlign w:val="center"/>
            <w:shd w:val="clear" w:color="auto" w:fill="1F3A5F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color w:val="FFFFFF"/>
                <w:sz w:val="19"/>
              </w:rPr>
              <w:t>入れられる枚数</w:t>
            </w:r>
          </w:p>
        </w:tc>
      </w:tr>
      <w:tr>
        <w:tc>
          <w:tcPr>
            <w:tcW w:type="dxa" w:w="5102"/>
            <w:vAlign w:val="center"/>
            <w:shd w:val="clear" w:color="auto" w:fill="E8EEF5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A（つよい）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1枚まで</w:t>
            </w:r>
          </w:p>
        </w:tc>
      </w:tr>
      <w:tr>
        <w:tc>
          <w:tcPr>
            <w:tcW w:type="dxa" w:w="5102"/>
            <w:vAlign w:val="center"/>
            <w:shd w:val="clear" w:color="auto" w:fill="E8EEF5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B（ふつう）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3枚まで</w:t>
            </w:r>
          </w:p>
        </w:tc>
      </w:tr>
      <w:tr>
        <w:tc>
          <w:tcPr>
            <w:tcW w:type="dxa" w:w="5102"/>
            <w:vAlign w:val="center"/>
            <w:shd w:val="clear" w:color="auto" w:fill="E8EEF5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C（やさしい）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制限なし（8枚まで）</w:t>
            </w:r>
          </w:p>
        </w:tc>
      </w:tr>
    </w:tbl>
    <w:p>
      <w:pPr>
        <w:keepNext/>
        <w:spacing w:before="160"/>
      </w:pPr>
      <w:r>
        <w:rPr>
          <w:rFonts w:ascii="Meiryo" w:hAnsi="Meiryo" w:eastAsia="Meiryo"/>
          <w:b/>
          <w:color w:val="1F3A5F"/>
          <w:sz w:val="23"/>
        </w:rPr>
        <w:t>5. 計算の例（サンプルカード3枚）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7B8794"/>
          <w:left w:val="single" w:sz="6" w:color="7B8794"/>
          <w:bottom w:val="single" w:sz="6" w:color="7B8794"/>
          <w:right w:val="single" w:sz="6" w:color="7B8794"/>
          <w:insideH w:val="single" w:sz="6" w:color="7B8794"/>
          <w:insideV w:val="single" w:sz="6" w:color="7B8794"/>
        </w:tblBorders>
      </w:tblPr>
      <w:tblGrid>
        <w:gridCol w:w="2948"/>
        <w:gridCol w:w="1247"/>
        <w:gridCol w:w="1814"/>
        <w:gridCol w:w="1474"/>
        <w:gridCol w:w="1474"/>
        <w:gridCol w:w="1361"/>
      </w:tblGrid>
      <w:tr>
        <w:tc>
          <w:tcPr>
            <w:tcW w:type="dxa" w:w="2948"/>
            <w:vAlign w:val="center"/>
            <w:shd w:val="clear" w:color="auto" w:fill="1F3A5F"/>
          </w:tcPr>
          <w:p>
            <w:r/>
            <w:r>
              <w:rPr>
                <w:rFonts w:ascii="Meiryo" w:hAnsi="Meiryo" w:eastAsia="Meiryo"/>
                <w:b/>
                <w:color w:val="FFFFFF"/>
                <w:sz w:val="19"/>
              </w:rPr>
              <w:t>カード</w:t>
            </w:r>
          </w:p>
        </w:tc>
        <w:tc>
          <w:tcPr>
            <w:tcW w:type="dxa" w:w="1247"/>
            <w:vAlign w:val="center"/>
            <w:shd w:val="clear" w:color="auto" w:fill="1F3A5F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color w:val="FFFFFF"/>
                <w:sz w:val="19"/>
              </w:rPr>
              <w:t>HP</w:t>
            </w:r>
          </w:p>
        </w:tc>
        <w:tc>
          <w:tcPr>
            <w:tcW w:type="dxa" w:w="1814"/>
            <w:vAlign w:val="center"/>
            <w:shd w:val="clear" w:color="auto" w:fill="1F3A5F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color w:val="FFFFFF"/>
                <w:sz w:val="19"/>
              </w:rPr>
              <w:t>最大ダメージ</w:t>
            </w:r>
          </w:p>
        </w:tc>
        <w:tc>
          <w:tcPr>
            <w:tcW w:type="dxa" w:w="1474"/>
            <w:vAlign w:val="center"/>
            <w:shd w:val="clear" w:color="auto" w:fill="1F3A5F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color w:val="FFFFFF"/>
                <w:sz w:val="19"/>
              </w:rPr>
              <w:t>効果の点</w:t>
            </w:r>
          </w:p>
        </w:tc>
        <w:tc>
          <w:tcPr>
            <w:tcW w:type="dxa" w:w="1474"/>
            <w:vAlign w:val="center"/>
            <w:shd w:val="clear" w:color="auto" w:fill="1F3A5F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color w:val="FFFFFF"/>
                <w:sz w:val="19"/>
              </w:rPr>
              <w:t>強さ点</w:t>
            </w:r>
          </w:p>
        </w:tc>
        <w:tc>
          <w:tcPr>
            <w:tcW w:type="dxa" w:w="1361"/>
            <w:vAlign w:val="center"/>
            <w:shd w:val="clear" w:color="auto" w:fill="1F3A5F"/>
          </w:tcPr>
          <w:p>
            <w:pPr>
              <w:jc w:val="center"/>
            </w:pPr>
            <w:r/>
            <w:r>
              <w:rPr>
                <w:rFonts w:ascii="Meiryo" w:hAnsi="Meiryo" w:eastAsia="Meiryo"/>
                <w:b/>
                <w:color w:val="FFFFFF"/>
                <w:sz w:val="19"/>
              </w:rPr>
              <w:t>ランク</w:t>
            </w:r>
          </w:p>
        </w:tc>
      </w:tr>
      <w:tr>
        <w:tc>
          <w:tcPr>
            <w:tcW w:type="dxa" w:w="2948"/>
            <w:vAlign w:val="center"/>
            <w:shd w:val="clear" w:color="auto" w:fill="E8EEF5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ひふきトカゲ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60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50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0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11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B</w:t>
            </w:r>
          </w:p>
        </w:tc>
      </w:tr>
      <w:tr>
        <w:tc>
          <w:tcPr>
            <w:tcW w:type="dxa" w:w="2948"/>
            <w:vAlign w:val="center"/>
            <w:shd w:val="clear" w:color="auto" w:fill="E8EEF5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あめふりガエル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70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50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0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12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B</w:t>
            </w:r>
          </w:p>
        </w:tc>
      </w:tr>
      <w:tr>
        <w:tc>
          <w:tcPr>
            <w:tcW w:type="dxa" w:w="2948"/>
            <w:vAlign w:val="center"/>
            <w:shd w:val="clear" w:color="auto" w:fill="E8EEF5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はっぱウサギ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60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50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0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11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Meiryo" w:hAnsi="Meiryo" w:eastAsia="Meiryo"/>
                <w:b w:val="0"/>
                <w:sz w:val="19"/>
              </w:rPr>
              <w:t>B</w:t>
            </w:r>
          </w:p>
        </w:tc>
      </w:tr>
    </w:tbl>
    <w:p>
      <w:r>
        <w:rPr>
          <w:rFonts w:ascii="Meiryo" w:hAnsi="Meiryo" w:eastAsia="Meiryo"/>
          <w:b w:val="0"/>
          <w:color w:val="555555"/>
          <w:sz w:val="18"/>
        </w:rPr>
        <w:t>計算：ひふきトカゲ ＝ 60÷10 ＋ 50÷10 ＋ 0 ＝ 11点 → Bランク</w:t>
      </w:r>
    </w:p>
    <w:p>
      <w:pPr>
        <w:keepNext/>
        <w:spacing w:before="160"/>
      </w:pPr>
      <w:r>
        <w:rPr>
          <w:rFonts w:ascii="Meiryo" w:hAnsi="Meiryo" w:eastAsia="Meiryo"/>
          <w:b/>
          <w:color w:val="1F3A5F"/>
          <w:sz w:val="23"/>
        </w:rPr>
        <w:t>6. 数字を決めるときのヒント</w:t>
      </w:r>
    </w:p>
    <w:p>
      <w:pPr>
        <w:pStyle w:val="ListBullet"/>
        <w:spacing w:after="20"/>
      </w:pPr>
      <w:r>
        <w:rPr>
          <w:rFonts w:ascii="Meiryo" w:hAnsi="Meiryo" w:eastAsia="Meiryo"/>
          <w:b w:val="0"/>
        </w:rPr>
        <w:t>同じタイプでも、HPが高いカードは、ダメージを控えめにすると、バランスがとれます。</w:t>
      </w:r>
    </w:p>
    <w:p>
      <w:pPr>
        <w:pStyle w:val="ListBullet"/>
        <w:spacing w:after="20"/>
      </w:pPr>
      <w:r>
        <w:rPr>
          <w:rFonts w:ascii="Meiryo" w:hAnsi="Meiryo" w:eastAsia="Meiryo"/>
          <w:b w:val="0"/>
        </w:rPr>
        <w:t>エネルギーが多く必要なワザほど、ダメージを大きくします。（目安は1.の表）</w:t>
      </w:r>
    </w:p>
    <w:p>
      <w:pPr>
        <w:pStyle w:val="ListBullet"/>
        <w:spacing w:after="20"/>
      </w:pPr>
      <w:r>
        <w:rPr>
          <w:rFonts w:ascii="Meiryo" w:hAnsi="Meiryo" w:eastAsia="Meiryo"/>
          <w:b w:val="0"/>
        </w:rPr>
        <w:t>みんなが「使いたい」と思うカードを、Aランクに偏らせないようにします。BとCにも、個性のあるカードを作ります。</w:t>
      </w:r>
    </w:p>
    <w:p>
      <w:pPr>
        <w:pStyle w:val="ListBullet"/>
        <w:spacing w:after="20"/>
      </w:pPr>
      <w:r>
        <w:rPr>
          <w:rFonts w:ascii="Meiryo" w:hAnsi="Meiryo" w:eastAsia="Meiryo"/>
          <w:b w:val="0"/>
        </w:rPr>
        <w:t>決めた数字は、実際に1〜2回対戦してみて、強すぎる・弱すぎるカードがないか確認します。</w:t>
      </w:r>
    </w:p>
    <w:p>
      <w:pPr>
        <w:pStyle w:val="ListBullet"/>
        <w:spacing w:after="20"/>
      </w:pPr>
      <w:r>
        <w:rPr>
          <w:rFonts w:ascii="Meiryo" w:hAnsi="Meiryo" w:eastAsia="Meiryo"/>
          <w:b w:val="0"/>
        </w:rPr>
        <w:t>エクセルのテンプレート（pokemon-card-tsuyosa-template.xlsx）に、数字を入れると、強さ点とランクが自動で出ます。</w:t>
      </w:r>
    </w:p>
    <w:sectPr w:rsidR="00FC693F" w:rsidRPr="0006063C" w:rsidSect="00034616">
      <w:pgSz w:w="11906" w:h="16838"/>
      <w:pgMar w:top="794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9" w:lineRule="auto"/>
    </w:pPr>
    <w:rPr>
      <w:rFonts w:ascii="Meiryo" w:hAnsi="Meiryo" w:eastAsia="Meiry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