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Yaroslav Bondar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{{location}} | {phone}} | {{email}}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{{section_professional_summary}}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4qvgl34hb0lv" w:id="0"/>
      <w:bookmarkEnd w:id="0"/>
      <w:r w:rsidDel="00000000" w:rsidR="00000000" w:rsidRPr="00000000">
        <w:rPr>
          <w:rtl w:val="0"/>
        </w:rPr>
        <w:t xml:space="preserve">{{role name}}  - {{company name}}, {{location}} - Jan 2021 - Present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{{section_experience_3_latest}}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crbmqussz99a" w:id="1"/>
      <w:bookmarkEnd w:id="1"/>
      <w:r w:rsidDel="00000000" w:rsidR="00000000" w:rsidRPr="00000000">
        <w:rPr>
          <w:rtl w:val="0"/>
        </w:rPr>
        <w:t xml:space="preserve">{{role name}}  - {{company name}}, {{location}} - Jan 2019 - Jan 2021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{{section_experience_2}}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eading=h.ce09izzcoehh" w:id="2"/>
      <w:bookmarkEnd w:id="2"/>
      <w:r w:rsidDel="00000000" w:rsidR="00000000" w:rsidRPr="00000000">
        <w:rPr>
          <w:rtl w:val="0"/>
        </w:rPr>
        <w:t xml:space="preserve">{{role name}}  - {{company name}}, {{location}} - Jan 2017 - Jan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{{section_experience_1}}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Master's degree in Applied Mathematics.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{{university name}}</w:t>
      </w:r>
    </w:p>
    <w:p w:rsidR="00000000" w:rsidDel="00000000" w:rsidP="00000000" w:rsidRDefault="00000000" w:rsidRPr="00000000" w14:paraId="0000000F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{{section_skills_alignment}}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ectionHeader" w:customStyle="1">
    <w:name w:val="Section Header"/>
    <w:rPr>
      <w:rFonts w:ascii="Calibri" w:hAnsi="Calibri"/>
      <w:b w:val="1"/>
      <w:sz w:val="2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nRD4O7hjJN3ygK7esz0QxD54g==">CgMxLjAyDmguNHF2Z2wzNGhiMGx2Mg5oLmNyYm1xdXNzejk5YTIOaC5jZTA5aXp6Y29laGg4AHIhMW1kNEZtZjlZWXRhc1FHYWNYMFFIZkx3ckxLZ2xFTEJq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