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4"/>
        </w:rPr>
        <w:t>高考选科的学科评估对学生选科情况进行评估和分析</w:t>
      </w:r>
    </w:p>
    <w:p>
      <w:pPr>
        <w:spacing w:line="360" w:lineRule="auto"/>
        <w:ind w:firstLine="425"/>
      </w:pPr>
      <w:r>
        <w:rPr>
          <w:sz w:val="28"/>
        </w:rPr>
        <w:t>高中生在面临高考选科时，常常感到迷茫和无从选择。在未来的学习生涯中，选科将直接影响他们的专业方向和职业发展，因此学科评估变得至关重要。对于高考选科的学科评估，有必要进行全面的评估和分析。以下是对高考选科学科评估的一些观点。</w:t>
      </w:r>
    </w:p>
    <w:p>
      <w:pPr>
        <w:spacing w:line="360" w:lineRule="auto"/>
        <w:ind w:firstLine="425"/>
      </w:pPr>
      <w:r>
        <w:rPr>
          <w:sz w:val="28"/>
        </w:rPr>
        <w:t>首先，学科评估应考虑学生的兴趣和潜能。高中生选择学科的关键是激发他们的兴趣和潜能。只有对某个学科感兴趣，才能更好地投入学习。如果学生对某个学科没有兴趣，那么无论他们如何努力，可能都无法取得真正的成功。同时，学科评估还应当注意学生的潜能。每个学生都有自己的天赋和优势，评估学生在各个学科方面的潜能，有助于找到最适合他们的学科。</w:t>
      </w:r>
    </w:p>
    <w:p>
      <w:pPr>
        <w:spacing w:line="360" w:lineRule="auto"/>
        <w:ind w:firstLine="425"/>
      </w:pPr>
      <w:r>
        <w:rPr>
          <w:sz w:val="28"/>
        </w:rPr>
        <w:t>其次，学科评估应考虑社会需求和未来发展。随着社会的不断进步和科技的不断发展，某些学科的需求量会有所变化。学科评估需要考察各学科在社会中的价值和需求，并参考未来的发展趋势。比如，计算机科学和人工智能等学科在当前和未来社会中具有重要地位，学生可以考虑选择这些学科以适应社会发展需求。此外，对于某些传统学科，如语言学习和文学，仍然具有重要意义和社会价值。学科评估的目的是给学生提供真实的社会需求和发展趋势，帮助他们做出理性的选科决策。</w:t>
      </w:r>
    </w:p>
    <w:p>
      <w:pPr>
        <w:spacing w:line="360" w:lineRule="auto"/>
        <w:ind w:firstLine="425"/>
      </w:pPr>
      <w:r>
        <w:rPr>
          <w:sz w:val="28"/>
        </w:rPr>
        <w:t>第三，学科评估应关注学生的能力和适应性。每个学科都有不同的学习内容和学习方式，不同的学生在各个学科方面有着不同的优势和劣势。学科评估应当全面了解学生的能力和学科适应性，帮助他们选取符合自身能力和兴趣的学科。对于那些具有科学思维和分析能力的学生，可以考虑选择理科学科；而对于那些对艺术和人文学科感兴趣的学生，则可以选择文科学科。学科评估可以通过学科试题和测评等形式来展现学生的能力和适应性。</w:t>
      </w:r>
    </w:p>
    <w:p>
      <w:pPr>
        <w:spacing w:line="360" w:lineRule="auto"/>
        <w:ind w:firstLine="425"/>
      </w:pPr>
      <w:r>
        <w:rPr>
          <w:sz w:val="28"/>
        </w:rPr>
        <w:t>最后，学科评估应当考虑选科对未来就业的影响。高中生的选科是为了将来的大学学习和职业发展做准备。因此，学科评估需要考虑选科与未来职业发展的关系。一些学科在就业市场上的需求更大，学生选择这些学科有更大的就业机会；而一些学科的就业情况可能相对较难，学生要对此有清晰的认识。然而，学科评估不应将就业作为唯一因素，而是在保证学生兴趣和能力的基础上，综合考虑就业前景。</w:t>
      </w:r>
    </w:p>
    <w:p>
      <w:pPr>
        <w:spacing w:line="360" w:lineRule="auto"/>
        <w:ind w:firstLine="425"/>
      </w:pPr>
      <w:r>
        <w:rPr>
          <w:sz w:val="28"/>
        </w:rPr>
        <w:t>综上所述，高考选科的学科评估对学生选科情况进行评估和分析是一项重要的任务。学科评估需要综合考虑学生的兴趣和潜能、社会需求和未来发展、学生的能力和适应性以及选科对未来就业的影响。这样才能帮助学生做出明智的选科决策，为他们的未来发展打下坚实的基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
  <cp:revision>1</cp:revision>
  <dcterms:created xsi:type="dcterms:W3CDTF">2013-12-23T23:15:00Z</dcterms:created>
  <dcterms:modified xsi:type="dcterms:W3CDTF">2013-12-23T23:15:00Z</dcterms:modified>
  <cp:category/>
</cp:coreProperties>
</file>