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057"/>
          <w:sz w:val="36"/>
        </w:rPr>
        <w:t>Entry Sheet Detail Screen — Field Specification</w:t>
      </w:r>
    </w:p>
    <w:p>
      <w:pPr>
        <w:jc w:val="center"/>
      </w:pPr>
      <w:r>
        <w:rPr>
          <w:sz w:val="20"/>
        </w:rPr>
        <w:t>Japanese proper nouns (ステータス, ラベル, etc.) are kept as-is.</w:t>
      </w:r>
    </w:p>
    <w:p/>
    <w:p>
      <w:pPr>
        <w:pStyle w:val="Heading2"/>
      </w:pPr>
      <w:r>
        <w:t>Overview</w:t>
      </w:r>
    </w:p>
    <w:p>
      <w:r>
        <w:rPr>
          <w:sz w:val="20"/>
        </w:rPr>
        <w:t>The Entry Sheet detail screen allows manufacturers (メーカー) to submit product entry requests to a retailer (小売店). Each sheet follows a workflow: 下書き (draft) → 完了 (completed) → review → 承認済み (approved).</w:t>
        <w:br/>
        <w:t>The screen is divided into 6 sections: 作成情報, 詳細情報, 変更履歴, 商品情報, 販促物情報, and 管理者メモ.</w:t>
      </w:r>
    </w:p>
    <w:p/>
    <w:p>
      <w:pPr>
        <w:pStyle w:val="Heading2"/>
      </w:pPr>
      <w:r>
        <w:t>ステータス (Status)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ステータス value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08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下書き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Saved as a draft, not yet submitted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完了</w:t>
            </w:r>
          </w:p>
        </w:tc>
        <w:tc>
          <w:tcPr>
            <w:tcW w:type="dxa" w:w="7087"/>
            <w:shd w:val="clear" w:color="auto" w:fill="F5F7FA"/>
          </w:tcPr>
          <w:p>
            <w:r>
              <w:rPr>
                <w:sz w:val="18"/>
              </w:rPr>
              <w:t>Submitted with product images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completed_no_image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画像なし完了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Submitted without product images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revision_requested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修正依頼</w:t>
            </w:r>
          </w:p>
        </w:tc>
        <w:tc>
          <w:tcPr>
            <w:tcW w:type="dxa" w:w="7087"/>
            <w:shd w:val="clear" w:color="auto" w:fill="F5F7FA"/>
          </w:tcPr>
          <w:p>
            <w:r>
              <w:rPr>
                <w:sz w:val="18"/>
              </w:rPr>
              <w:t>Admin has requested corrections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承認済み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Approved by admin</w:t>
            </w:r>
          </w:p>
        </w:tc>
      </w:tr>
    </w:tbl>
    <w:p/>
    <w:p>
      <w:pPr>
        <w:pStyle w:val="Heading2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935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354"/>
          </w:tcPr>
          <w:p>
            <w:r>
              <w:rPr>
                <w:sz w:val="18"/>
              </w:rPr>
              <w:t>Administrator — can approve, request revisions, and edit all fields including 管理者メモ</w:t>
            </w:r>
          </w:p>
        </w:tc>
      </w:tr>
      <w:tr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9354"/>
            <w:shd w:val="clear" w:color="auto" w:fill="F5F7FA"/>
          </w:tcPr>
          <w:p>
            <w:r>
              <w:rPr>
                <w:sz w:val="18"/>
              </w:rPr>
              <w:t>Manufacturer staff — creates and submits sheets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RETAILER</w:t>
            </w:r>
          </w:p>
        </w:tc>
        <w:tc>
          <w:tcPr>
            <w:tcW w:type="dxa" w:w="9354"/>
          </w:tcPr>
          <w:p>
            <w:r>
              <w:rPr>
                <w:sz w:val="18"/>
              </w:rPr>
              <w:t>Retailer — read-only access</w:t>
            </w:r>
          </w:p>
        </w:tc>
      </w:tr>
    </w:tbl>
    <w:p/>
    <w:p>
      <w:r>
        <w:br w:type="page"/>
      </w:r>
    </w:p>
    <w:p>
      <w:pPr>
        <w:pStyle w:val="Heading1"/>
      </w:pPr>
      <w:r>
        <w:t>1. Entry Sheet Detail Screen — Field Specification Table</w:t>
      </w:r>
    </w:p>
    <w:p>
      <w:r>
        <w:rPr>
          <w:b/>
          <w:color w:val="C0392B"/>
        </w:rPr>
        <w:t>★ Mandatory fields: タイトル, 展開期間, 棚割り幅, 変更履歴, リスク分類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58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label (UI)</w:t>
            </w:r>
          </w:p>
        </w:tc>
        <w:tc>
          <w:tcPr>
            <w:tcW w:type="dxa" w:w="215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key</w:t>
            </w:r>
          </w:p>
        </w:tc>
        <w:tc>
          <w:tcPr>
            <w:tcW w:type="dxa" w:w="124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81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method</w:t>
            </w:r>
          </w:p>
        </w:tc>
        <w:tc>
          <w:tcPr>
            <w:tcW w:type="dxa" w:w="73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  <w:br/>
              <w:t>(下書き)</w:t>
            </w:r>
          </w:p>
        </w:tc>
        <w:tc>
          <w:tcPr>
            <w:tcW w:type="dxa" w:w="73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  <w:br/>
              <w:t>(完了時)</w:t>
            </w:r>
          </w:p>
        </w:tc>
        <w:tc>
          <w:tcPr>
            <w:tcW w:type="dxa" w:w="294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Validation rule</w:t>
            </w:r>
          </w:p>
        </w:tc>
        <w:tc>
          <w:tcPr>
            <w:tcW w:type="dxa" w:w="379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message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作成情報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作成日時</w:t>
              <w:br/>
              <w:t>(Created at)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 (ISO date)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Auto-filled, read-only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作成情報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更新日時</w:t>
              <w:br/>
              <w:t>(Updated at)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 (ISO date)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Auto-filled, read-only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作成情報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メーカー名</w:t>
              <w:br/>
              <w:t>(Manufacturer)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manufacturerName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Auto-filled, read-only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作成情報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作成者</w:t>
              <w:br/>
              <w:t>(Creator name)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creatorName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作成者を入力してください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作成情報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作成者メール</w:t>
              <w:br/>
              <w:t>(Email)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作成者メールを入力してください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作成情報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作成者電話番号</w:t>
              <w:br/>
              <w:t>(Phone)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phoneNumber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作成者電話番号を入力してください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詳細情報 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★ タイトル</w:t>
              <w:br/>
              <w:t>(Title)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タイトルを入力してください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詳細情報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カテゴリ名</w:t>
              <w:br/>
              <w:t>(Category)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shelfName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Dropdown (master list)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Must match master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詳細情報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提出先</w:t>
              <w:br/>
              <w:t>(Submission dest.)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caseName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Dropdown (master list)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Must match master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詳細情報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案件</w:t>
              <w:br/>
              <w:t>(Project)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Dropdown (master list)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Must match master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詳細情報 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★ 展開期間 スタート月</w:t>
              <w:br/>
              <w:t>(Deployment start month)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deploymentStartMonth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 (1–12)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Dropdown (current + 3 months)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Integer 1–12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詳細情報 ★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★ 展開期間 終了月</w:t>
              <w:br/>
              <w:t>(Deployment end month)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deploymentEndMonth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 (1–12)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Auto-calculated; ADMIN can override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Auto-set to startMonth + 1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詳細情報 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★ 棚割り幅 ラベル</w:t>
              <w:br/>
              <w:t>(Face option label)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faceLabel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Dropdown (per-manufacturer master)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Must match manufacturer フェイスオプション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詳細情報 ★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★ 棚割り幅 MAX幅</w:t>
              <w:br/>
              <w:t>(Face max width)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faceMaxWidth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 (mm)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Auto-filled from selected ラベル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Σ(width × facingCount) ≤ faceMaxWidth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商品幅合計がフェイスMAX値（{MAX}mm）を超えているため完了できません。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詳細情報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エントリシート補足情報</w:t>
              <w:br/>
              <w:t>(Sheet notes)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詳細情報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添付ファイル</w:t>
              <w:br/>
              <w:t>(Attachments)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attachments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Attachment[]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File upload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Max 25 MB per file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ファイルサイズは25MB以下にしてください: {filename}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JANコード</w:t>
              <w:br/>
              <w:t>(JAN code)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janCode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8, 13, or 16 digits only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(JAN format error)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商品名</w:t>
              <w:br/>
              <w:t>(Product name)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productName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商品画像</w:t>
              <w:br/>
              <w:t>(Product image)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productImage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  <w:br/>
              <w:t>(URL/Base64)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Image upload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Max 25 MB; min 1000px short side; AI/PNG/JPEG/EPS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商品情報 ★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★ リスク分類</w:t>
              <w:br/>
              <w:t>(Risk classification)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riskClassification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Dropdown (master list)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Required; must match master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特定成分</w:t>
              <w:br/>
              <w:t>(Specific ingredients)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specificIngredients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Checkboxes (multi-select)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Must match master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幅 (Width, mm)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width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Number input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Integer &gt; 0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高さ (Height, mm)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Number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Integer &gt; 0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奥行 (Depth, mm)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depth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Number input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Integer &gt; 0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フェイシング数</w:t>
              <w:br/>
              <w:t>(Facing count)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facingCount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Number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Integer &gt; 0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納品日</w:t>
              <w:br/>
              <w:t>(Arrival date)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arrivalDate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  <w:br/>
              <w:t>(YYYY-MM-DD)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Date picker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YYYY-MM-DD format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キャッチコピー</w:t>
              <w:br/>
              <w:t>(Catch copy)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catchCopy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補足事項</w:t>
              <w:br/>
              <w:t>(Product notes)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productNotes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添付ファイル（商品）</w:t>
              <w:br/>
              <w:t>(Product attachments)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productAttachments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Attachment[]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File upload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Max 25 MB per file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ファイルサイズは25MB以下にしてください: {filename}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販促物有無</w:t>
              <w:br/>
              <w:t>(Has promo material)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hasPromoMaterial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'yes'|'no'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Radio button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香り見本・陳列売什器</w:t>
              <w:br/>
              <w:t>(Special fixture)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specialFixture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幅 (Promo width, mm)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promoWidth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Number input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高さ (Promo height, mm)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promoHeight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Number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奥行 (Promo depth, mm)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promoDepth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Number input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販促物画像</w:t>
              <w:br/>
              <w:t>(Promo image)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promoImage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 (URL)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Image upload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Max 25 MB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納品日</w:t>
              <w:br/>
              <w:t>(Delivery date)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deliveryDate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  <w:br/>
              <w:t>(YYYY-MM-DD)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Date picker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YYYY-MM-DD format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販促CD</w:t>
              <w:br/>
              <w:t>(Promo code)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promoCode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ボードピッキングJAN</w:t>
              <w:br/>
              <w:t>(Board picking JAN)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boardPickingJan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期限表URL</w:t>
              <w:br/>
              <w:t>(Deadline table URL)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deadlineTableUrl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Max length enforced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期限表URLは{N}文字以内で入力してください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帯パターン</w:t>
              <w:br/>
              <w:t>(Band pattern)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bandPattern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Max length enforced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帯パターンは{N}文字以内で入力してください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対象店舗数</w:t>
              <w:br/>
              <w:t>(Target store count)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targetStoreCount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Number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印刷依頼数量 ボード①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printBoard1Count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Number input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印刷依頼数量 ボード②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printBoard2Count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Number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印刷依頼数量 帯①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printBand1Count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Number input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印刷依頼数量 帯②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printBand2Count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Number input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印刷依頼数量 その他</w:t>
              <w:br/>
              <w:t>(Print qty - other)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printOther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Max length enforced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印刷依頼数量 その他は{N}文字以内で入力してください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備品</w:t>
              <w:br/>
              <w:t>(Equipment note)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equipmentNote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Max length enforced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備品は{N}文字以内で入力してください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備考</w:t>
              <w:br/>
              <w:t>(Admin note)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adminNote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737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948"/>
            <w:shd w:val="clear" w:color="auto" w:fill="F5F7FA"/>
          </w:tcPr>
          <w:p>
            <w:r>
              <w:rPr>
                <w:sz w:val="18"/>
              </w:rPr>
              <w:t>Max length enforced</w:t>
            </w:r>
          </w:p>
        </w:tc>
        <w:tc>
          <w:tcPr>
            <w:tcW w:type="dxa" w:w="3798"/>
            <w:shd w:val="clear" w:color="auto" w:fill="F5F7FA"/>
          </w:tcPr>
          <w:p>
            <w:r>
              <w:rPr>
                <w:sz w:val="18"/>
              </w:rPr>
              <w:t>備考は{N}文字以内で入力してください</w:t>
            </w:r>
          </w:p>
        </w:tc>
      </w:tr>
    </w:tbl>
    <w:p/>
    <w:p>
      <w:r>
        <w:rPr>
          <w:b/>
          <w:sz w:val="20"/>
        </w:rPr>
        <w:t>Note — 商品情報 tab status badge: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Badge</w:t>
            </w:r>
          </w:p>
        </w:tc>
        <w:tc>
          <w:tcPr>
            <w:tcW w:type="dxa" w:w="963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完了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All required fields filled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r>
              <w:rPr>
                <w:sz w:val="18"/>
              </w:rPr>
              <w:t>入力中</w:t>
            </w:r>
          </w:p>
        </w:tc>
        <w:tc>
          <w:tcPr>
            <w:tcW w:type="dxa" w:w="9638"/>
            <w:shd w:val="clear" w:color="auto" w:fill="F5F7FA"/>
          </w:tcPr>
          <w:p>
            <w:r>
              <w:rPr>
                <w:sz w:val="18"/>
              </w:rPr>
              <w:t>Some fields filled, some missing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未入力</w:t>
            </w:r>
          </w:p>
        </w:tc>
        <w:tc>
          <w:tcPr>
            <w:tcW w:type="dxa" w:w="9638"/>
          </w:tcPr>
          <w:p>
            <w:r>
              <w:rPr>
                <w:sz w:val="18"/>
              </w:rPr>
              <w:t>No fields filled yet</w:t>
            </w:r>
          </w:p>
        </w:tc>
      </w:tr>
    </w:tbl>
    <w:p/>
    <w:p>
      <w:r>
        <w:rPr>
          <w:b/>
          <w:sz w:val="20"/>
        </w:rPr>
        <w:t>棚割り幅 constraint (shelf width check):</w:t>
      </w:r>
    </w:p>
    <w:p>
      <w:r>
        <w:rPr>
          <w:rFonts w:ascii="Courier New" w:hAnsi="Courier New"/>
          <w:sz w:val="18"/>
        </w:rPr>
        <w:t xml:space="preserve">  shelfWidthTotal = Σ (product.width × product.facingCount)</w:t>
      </w:r>
    </w:p>
    <w:p>
      <w:r>
        <w:rPr>
          <w:sz w:val="18"/>
        </w:rPr>
        <w:t xml:space="preserve">  If faceLabel is selected → shelfWidthTotal must not exceed faceMaxWidth.</w:t>
      </w:r>
    </w:p>
    <w:p>
      <w:r>
        <w:br w:type="page"/>
      </w:r>
    </w:p>
    <w:p>
      <w:pPr>
        <w:pStyle w:val="Heading1"/>
      </w:pPr>
      <w:r>
        <w:t>2. 変更履歴 (Change History) — Display Rules &amp; Logic</w:t>
      </w:r>
    </w:p>
    <w:p>
      <w:r>
        <w:rPr>
          <w:sz w:val="20"/>
        </w:rPr>
        <w:t>変更履歴 entries are auto-recorded on every save and review action. Up to 30 entries are retained per sheet (keepLatestCount: 30); oldest entries are deleted automatically.</w:t>
      </w:r>
    </w:p>
    <w:p/>
    <w:p>
      <w:pPr>
        <w:pStyle w:val="Heading2"/>
      </w:pPr>
      <w:r>
        <w:t>2-1. When is a history entry recorded?</w:t>
      </w:r>
    </w:p>
    <w:p>
      <w:pPr>
        <w:pStyle w:val="Heading3"/>
      </w:pPr>
      <w:r>
        <w:t>Trigger A — On sheet save  (PUT /api/sheets/[id])</w:t>
      </w:r>
    </w:p>
    <w:p>
      <w:r>
        <w:rPr>
          <w:sz w:val="20"/>
        </w:rPr>
        <w:t>The function buildRevisionSummary(before, after) compares the sheet data before and after saving and generates the summary string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538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Generated summary text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Icon pattern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First-time creation</w:t>
              <w:br/>
              <w:t>(no previous data)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新規作成: タイトル="{title}" / 商品件数={n}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⊕ Sky blue (新規作成)</w:t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Changes detected</w:t>
              <w:br/>
              <w:t>(diff exists)</w:t>
            </w:r>
          </w:p>
        </w:tc>
        <w:tc>
          <w:tcPr>
            <w:tcW w:type="dxa" w:w="5386"/>
            <w:shd w:val="clear" w:color="auto" w:fill="F5F7FA"/>
          </w:tcPr>
          <w:p>
            <w:r>
              <w:rPr>
                <w:sz w:val="18"/>
              </w:rPr>
              <w:t>Each changed field on a new line:</w:t>
              <w:br/>
              <w:t>{label}: {before} -&gt; {after}</w:t>
              <w:br/>
              <w:t>(up to 80 items)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Determined by content — see icon rules below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No changes</w:t>
              <w:br/>
              <w:t>(data identical)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変更なしで保存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📄 Gray (default)</w:t>
            </w:r>
          </w:p>
        </w:tc>
      </w:tr>
    </w:tbl>
    <w:p/>
    <w:p>
      <w:r>
        <w:rPr>
          <w:b/>
          <w:sz w:val="20"/>
        </w:rPr>
        <w:t>Fields compared by buildRevisionSummary():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Log label in summary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key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タイトル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案件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caseName</w:t>
            </w:r>
          </w:p>
        </w:tc>
        <w:tc>
          <w:tcPr>
            <w:tcW w:type="dxa" w:w="5669"/>
            <w:shd w:val="clear" w:color="auto" w:fill="F5F7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補足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カテゴリ名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shelfName</w:t>
            </w:r>
          </w:p>
        </w:tc>
        <w:tc>
          <w:tcPr>
            <w:tcW w:type="dxa" w:w="5669"/>
            <w:shd w:val="clear" w:color="auto" w:fill="F5F7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作成者名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creatorName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作成者メール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5669"/>
            <w:shd w:val="clear" w:color="auto" w:fill="F5F7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作成者電話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phoneNumber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状態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669"/>
            <w:shd w:val="clear" w:color="auto" w:fill="F5F7FA"/>
          </w:tcPr>
          <w:p>
            <w:r>
              <w:rPr>
                <w:sz w:val="18"/>
              </w:rPr>
              <w:t>e.g. draft -&gt; completed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展開スタート月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deploymentStartMonth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展開終了月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deploymentEndMonth</w:t>
            </w:r>
          </w:p>
        </w:tc>
        <w:tc>
          <w:tcPr>
            <w:tcW w:type="dxa" w:w="5669"/>
            <w:shd w:val="clear" w:color="auto" w:fill="F5F7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棚割り幅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faceLabel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フェイスMAX値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faceMaxWidth</w:t>
            </w:r>
          </w:p>
        </w:tc>
        <w:tc>
          <w:tcPr>
            <w:tcW w:type="dxa" w:w="5669"/>
            <w:shd w:val="clear" w:color="auto" w:fill="F5F7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商品件数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products.length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Only recorded when count changes</w:t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商品N.商品名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products[n].productName</w:t>
            </w:r>
          </w:p>
        </w:tc>
        <w:tc>
          <w:tcPr>
            <w:tcW w:type="dxa" w:w="5669"/>
            <w:shd w:val="clear" w:color="auto" w:fill="F5F7FA"/>
          </w:tcPr>
          <w:p>
            <w:r>
              <w:rPr>
                <w:sz w:val="18"/>
              </w:rPr>
              <w:t>N = product index (1-based)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商品N.JAN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products[n].janCode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商品N.リスク分類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products[n].riskClassification</w:t>
            </w:r>
          </w:p>
        </w:tc>
        <w:tc>
          <w:tcPr>
            <w:tcW w:type="dxa" w:w="5669"/>
            <w:shd w:val="clear" w:color="auto" w:fill="F5F7FA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Trigger B — On admin review action  (POST /api/sheets/[id]/review)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Admin action</w:t>
            </w:r>
          </w:p>
        </w:tc>
        <w:tc>
          <w:tcPr>
            <w:tcW w:type="dxa" w:w="425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Generated summary text</w:t>
            </w:r>
          </w:p>
        </w:tc>
        <w:tc>
          <w:tcPr>
            <w:tcW w:type="dxa" w:w="39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Icon pattern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Approve (承認)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承認しました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✔ Emerald (承認・完了)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Request revision (修正依頼)</w:t>
            </w:r>
          </w:p>
        </w:tc>
        <w:tc>
          <w:tcPr>
            <w:tcW w:type="dxa" w:w="4252"/>
            <w:shd w:val="clear" w:color="auto" w:fill="F5F7FA"/>
          </w:tcPr>
          <w:p>
            <w:r>
              <w:rPr>
                <w:sz w:val="18"/>
              </w:rPr>
              <w:t>修正依頼: {comment text}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⚠ Orange (修正依頼)</w:t>
            </w:r>
          </w:p>
        </w:tc>
      </w:tr>
    </w:tbl>
    <w:p/>
    <w:p>
      <w:pPr>
        <w:pStyle w:val="Heading2"/>
      </w:pPr>
      <w:r>
        <w:t>2-2. Icon assignment rules  (getRevisionIcon function)</w:t>
      </w:r>
    </w:p>
    <w:p>
      <w:r>
        <w:rPr>
          <w:sz w:val="20"/>
        </w:rPr>
        <w:t>Icons are determined by keyword matching against the summary string. Rules are evaluated top-to-bottom; the first match wins.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Keyword(s) in summary</w:t>
            </w:r>
          </w:p>
        </w:tc>
        <w:tc>
          <w:tcPr>
            <w:tcW w:type="dxa" w:w="238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Icon (lucide-react)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Color (Tailwind)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修正依頼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⚠  AlertTriangle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text-orange-600  bg-orange-100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ステータス / 状態 / →</w:t>
            </w:r>
          </w:p>
        </w:tc>
        <w:tc>
          <w:tcPr>
            <w:tcW w:type="dxa" w:w="2381"/>
            <w:shd w:val="clear" w:color="auto" w:fill="F5F7FA"/>
          </w:tcPr>
          <w:p>
            <w:r>
              <w:rPr>
                <w:sz w:val="18"/>
              </w:rPr>
              <w:t>↺  RefreshCw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text-amber-500   bg-amber-50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承認 / 確定 / 完了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✔  CheckCircle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text-emerald-500 bg-emerald-50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差戻 / 却下 / 返却</w:t>
            </w:r>
          </w:p>
        </w:tc>
        <w:tc>
          <w:tcPr>
            <w:tcW w:type="dxa" w:w="2381"/>
            <w:shd w:val="clear" w:color="auto" w:fill="F5F7FA"/>
          </w:tcPr>
          <w:p>
            <w:r>
              <w:rPr>
                <w:sz w:val="18"/>
              </w:rPr>
              <w:t>↩  RotateCcw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text-rose-500    bg-rose-50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商品 / product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📦 Package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text-violet-500  bg-violet-50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作成 / 新規 / 追加</w:t>
            </w:r>
          </w:p>
        </w:tc>
        <w:tc>
          <w:tcPr>
            <w:tcW w:type="dxa" w:w="2381"/>
            <w:shd w:val="clear" w:color="auto" w:fill="F5F7FA"/>
          </w:tcPr>
          <w:p>
            <w:r>
              <w:rPr>
                <w:sz w:val="18"/>
              </w:rPr>
              <w:t>⊕  PlusCircle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text-sky-500     bg-sky-50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編集 / 更新 / 変更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✎  Edit3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text-blue-500    bg-blue-50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(no match)</w:t>
            </w:r>
          </w:p>
        </w:tc>
        <w:tc>
          <w:tcPr>
            <w:tcW w:type="dxa" w:w="2381"/>
            <w:shd w:val="clear" w:color="auto" w:fill="F5F7FA"/>
          </w:tcPr>
          <w:p>
            <w:r>
              <w:rPr>
                <w:sz w:val="18"/>
              </w:rPr>
              <w:t>📄 FileText</w:t>
            </w:r>
          </w:p>
        </w:tc>
        <w:tc>
          <w:tcPr>
            <w:tcW w:type="dxa" w:w="4535"/>
            <w:shd w:val="clear" w:color="auto" w:fill="F5F7FA"/>
          </w:tcPr>
          <w:p>
            <w:r>
              <w:rPr>
                <w:sz w:val="18"/>
              </w:rPr>
              <w:t>text-slate-400   bg-slate-100</w:t>
            </w:r>
          </w:p>
        </w:tc>
      </w:tr>
    </w:tbl>
    <w:p/>
    <w:p>
      <w:pPr>
        <w:pStyle w:val="Heading2"/>
      </w:pPr>
      <w:r>
        <w:t>2-3. Screen layout &amp; display spec</w:t>
      </w:r>
    </w:p>
    <w:p>
      <w:pPr>
        <w:pStyle w:val="ListBullet"/>
      </w:pPr>
      <w:r>
        <w:rPr>
          <w:sz w:val="20"/>
        </w:rPr>
        <w:t>Each entry layout:  [ icon ]  Date &amp; time (ja-JP locale)   Changed-by name  /  summary text (multi-line supported)</w:t>
      </w:r>
    </w:p>
    <w:p>
      <w:pPr>
        <w:pStyle w:val="ListBullet"/>
      </w:pPr>
      <w:r>
        <w:rPr>
          <w:sz w:val="20"/>
        </w:rPr>
        <w:t>Entry count shown as a badge in the section heading — e.g. "変更履歴（直近） [3件]"</w:t>
      </w:r>
    </w:p>
    <w:p>
      <w:pPr>
        <w:pStyle w:val="ListBullet"/>
      </w:pPr>
      <w:r>
        <w:rPr>
          <w:sz w:val="20"/>
        </w:rPr>
        <w:t>List max height: 288 px — scrollable when overflow</w:t>
      </w:r>
    </w:p>
    <w:p>
      <w:pPr>
        <w:pStyle w:val="ListBullet"/>
      </w:pPr>
      <w:r>
        <w:rPr>
          <w:sz w:val="20"/>
        </w:rPr>
        <w:t>When no entries exist: displays "履歴はまだありません。"</w:t>
      </w:r>
    </w:p>
    <w:p>
      <w:pPr>
        <w:pStyle w:val="ListBullet"/>
      </w:pPr>
      <w:r>
        <w:rPr>
          <w:sz w:val="20"/>
        </w:rPr>
        <w:t>Retention limit: 30 entries per sheet (oldest auto-deleted)</w:t>
      </w:r>
    </w:p>
    <w:p/>
    <w:p>
      <w:pPr>
        <w:pStyle w:val="Heading3"/>
      </w:pPr>
      <w:r>
        <w:t>Display example</w:t>
      </w:r>
    </w:p>
    <w:p>
      <w:r>
        <w:rPr>
          <w:rFonts w:ascii="Courier New" w:hAnsi="Courier New"/>
          <w:sz w:val="18"/>
        </w:rPr>
        <w:t>変更履歴（直近）  [3件]</w:t>
        <w:br/>
        <w:t>─────────────────────────────────────────────</w:t>
        <w:br/>
        <w:t>⊕  2025/04/01 10:00  田中 太郎</w:t>
        <w:br/>
        <w:t xml:space="preserve">   新規作成: タイトル="春の新商品" / 商品件数=1</w:t>
        <w:br/>
        <w:t>─────────────────────────────────────────────</w:t>
        <w:br/>
        <w:t>✎  2025/04/02 14:30  田中 太郎</w:t>
        <w:br/>
        <w:t xml:space="preserve">   タイトル: 春の新商品 -&gt; 春の新商品キャンペーン</w:t>
        <w:br/>
        <w:t xml:space="preserve">   展開スタート月: 4 -&gt; 5</w:t>
        <w:br/>
        <w:t>─────────────────────────────────────────────</w:t>
        <w:br/>
        <w:t>⚠  2025/04/03 09:15  管理者</w:t>
        <w:br/>
        <w:t xml:space="preserve">   修正依頼: 商品画像を添付してください</w:t>
      </w:r>
    </w:p>
    <w:p/>
    <w:p>
      <w:pPr>
        <w:pStyle w:val="Heading1"/>
      </w:pPr>
      <w:r>
        <w:t>3. API Endpoints (reference)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6803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/api/sheets/[id]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Fetch sheet detail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/api/sheets/[id]</w:t>
            </w:r>
          </w:p>
        </w:tc>
        <w:tc>
          <w:tcPr>
            <w:tcW w:type="dxa" w:w="6803"/>
            <w:shd w:val="clear" w:color="auto" w:fill="F5F7FA"/>
          </w:tcPr>
          <w:p>
            <w:r>
              <w:rPr>
                <w:sz w:val="18"/>
              </w:rPr>
              <w:t>Save / update sheet (triggers buildRevisionSummary)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/api/sheets/[id]/review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Admin approve or request_revision (fixed summary text)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/api/sheets/[id]/revisions</w:t>
            </w:r>
          </w:p>
        </w:tc>
        <w:tc>
          <w:tcPr>
            <w:tcW w:type="dxa" w:w="6803"/>
            <w:shd w:val="clear" w:color="auto" w:fill="F5F7FA"/>
          </w:tcPr>
          <w:p>
            <w:r>
              <w:rPr>
                <w:sz w:val="18"/>
              </w:rPr>
              <w:t>Fetch 変更履歴 list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