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Master Management – Field Specification</w:t>
      </w:r>
    </w:p>
    <w:p/>
    <w:p>
      <w:pPr>
        <w:pStyle w:val="Heading2"/>
      </w:pPr>
      <w:r>
        <w:rPr>
          <w:sz w:val="24"/>
        </w:rPr>
        <w:t>1. Global Master Data (Shared across all manufacturers)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814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835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721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/ UI Input</w:t>
            </w:r>
          </w:p>
        </w:tc>
        <w:tc>
          <w:tcPr>
            <w:tcW w:type="dxa" w:w="2381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 Sheet — Affected Field</w:t>
            </w:r>
          </w:p>
        </w:tc>
        <w:tc>
          <w:tcPr>
            <w:tcW w:type="dxa" w:w="5159"/>
            <w:shd w:val="clear" w:color="auto" w:fill="2E6DB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Reflects on the Entry Sheet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Manufacturer Name</w:t>
              <w:br/>
              <w:t>(メーカー名)</w:t>
            </w:r>
          </w:p>
        </w:tc>
        <w:tc>
          <w:tcPr>
            <w:tcW w:type="dxa" w:w="2835"/>
            <w:shd w:val="clear" w:color="auto" w:fill="FFFFFF"/>
            <w:vAlign w:val="top"/>
          </w:tcPr>
          <w:p>
            <w:r>
              <w:rPr>
                <w:sz w:val="17"/>
              </w:rPr>
              <w:t>Manages the list of manufacturers registered in the system. Items are added via a text input + "Add" button, and removed via the × button.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• Required (no blank)</w:t>
              <w:br/>
              <w:t>• No duplicates</w:t>
              <w:br/>
              <w:t>• Leading/trailing spaces trimmed automatically</w:t>
            </w:r>
          </w:p>
        </w:tc>
        <w:tc>
          <w:tcPr>
            <w:tcW w:type="dxa" w:w="2381"/>
            <w:shd w:val="clear" w:color="auto" w:fill="FFFFFF"/>
            <w:vAlign w:val="top"/>
          </w:tcPr>
          <w:p>
            <w:r>
              <w:rPr>
                <w:sz w:val="17"/>
              </w:rPr>
              <w:t>Manufacturer Name (auto-filled)</w:t>
              <w:br/>
              <w:t>Location: Sheet Info &gt; Creation Info</w:t>
            </w:r>
          </w:p>
        </w:tc>
        <w:tc>
          <w:tcPr>
            <w:tcW w:type="dxa" w:w="5159"/>
            <w:shd w:val="clear" w:color="auto" w:fill="FFFFFF"/>
            <w:vAlign w:val="top"/>
          </w:tcPr>
          <w:p>
            <w:r>
              <w:rPr>
                <w:sz w:val="17"/>
              </w:rPr>
              <w:t>Auto-populated from the logged-in user's manufacturer. Read-only. Also used as the selection list in per-manufacturer settings.</w:t>
            </w:r>
          </w:p>
        </w:tc>
      </w:tr>
      <w:tr>
        <w:tc>
          <w:tcPr>
            <w:tcW w:type="dxa" w:w="1814"/>
            <w:shd w:val="clear" w:color="auto" w:fill="F0F4FA"/>
            <w:vAlign w:val="top"/>
          </w:tcPr>
          <w:p>
            <w:r>
              <w:rPr>
                <w:sz w:val="17"/>
              </w:rPr>
              <w:t>Retailer Name</w:t>
              <w:br/>
              <w:t>(小売店名)</w:t>
            </w:r>
          </w:p>
        </w:tc>
        <w:tc>
          <w:tcPr>
            <w:tcW w:type="dxa" w:w="2835"/>
            <w:shd w:val="clear" w:color="auto" w:fill="F0F4FA"/>
            <w:vAlign w:val="top"/>
          </w:tcPr>
          <w:p>
            <w:r>
              <w:rPr>
                <w:sz w:val="17"/>
              </w:rPr>
              <w:t>Manages the list of retail partner names. Items are added via a text input + "Add" button, and removed via the × button.</w:t>
            </w:r>
          </w:p>
        </w:tc>
        <w:tc>
          <w:tcPr>
            <w:tcW w:type="dxa" w:w="2721"/>
            <w:shd w:val="clear" w:color="auto" w:fill="F0F4FA"/>
            <w:vAlign w:val="top"/>
          </w:tcPr>
          <w:p>
            <w:r>
              <w:rPr>
                <w:sz w:val="17"/>
              </w:rPr>
              <w:t>• Required (no blank)</w:t>
              <w:br/>
              <w:t>• No duplicates</w:t>
              <w:br/>
              <w:t>• Leading/trailing spaces trimmed automatically</w:t>
            </w:r>
          </w:p>
        </w:tc>
        <w:tc>
          <w:tcPr>
            <w:tcW w:type="dxa" w:w="2381"/>
            <w:shd w:val="clear" w:color="auto" w:fill="F0F4FA"/>
            <w:vAlign w:val="top"/>
          </w:tcPr>
          <w:p>
            <w:r>
              <w:rPr>
                <w:sz w:val="17"/>
              </w:rPr>
              <w:t>Submission Destination (提出先)</w:t>
              <w:br/>
              <w:t>Location: Sheet Info &gt; Details</w:t>
            </w:r>
          </w:p>
        </w:tc>
        <w:tc>
          <w:tcPr>
            <w:tcW w:type="dxa" w:w="5159"/>
            <w:shd w:val="clear" w:color="auto" w:fill="F0F4FA"/>
            <w:vAlign w:val="top"/>
          </w:tcPr>
          <w:p>
            <w:r>
              <w:rPr>
                <w:sz w:val="17"/>
              </w:rPr>
              <w:t>Appears as the dropdown options for "Submission Destination". Also serves as the candidate pool when adding Projects in per-manufacturer settings.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Risk Classification</w:t>
              <w:br/>
              <w:t>(リスク分類)</w:t>
            </w:r>
          </w:p>
        </w:tc>
        <w:tc>
          <w:tcPr>
            <w:tcW w:type="dxa" w:w="2835"/>
            <w:shd w:val="clear" w:color="auto" w:fill="FFFFFF"/>
            <w:vAlign w:val="top"/>
          </w:tcPr>
          <w:p>
            <w:r>
              <w:rPr>
                <w:sz w:val="17"/>
              </w:rPr>
              <w:t>Manages the dropdown options for product risk classification. Items are added via a text input + "Add" button, and removed via the × button.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• Required (no blank)</w:t>
              <w:br/>
              <w:t>• No duplicates</w:t>
              <w:br/>
              <w:t>• Leading/trailing spaces trimmed automatically</w:t>
            </w:r>
          </w:p>
        </w:tc>
        <w:tc>
          <w:tcPr>
            <w:tcW w:type="dxa" w:w="2381"/>
            <w:shd w:val="clear" w:color="auto" w:fill="FFFFFF"/>
            <w:vAlign w:val="top"/>
          </w:tcPr>
          <w:p>
            <w:r>
              <w:rPr>
                <w:sz w:val="17"/>
              </w:rPr>
              <w:t>Risk Classification</w:t>
              <w:br/>
              <w:t>Location: Product Info section (per product)</w:t>
            </w:r>
          </w:p>
        </w:tc>
        <w:tc>
          <w:tcPr>
            <w:tcW w:type="dxa" w:w="5159"/>
            <w:shd w:val="clear" w:color="auto" w:fill="FFFFFF"/>
            <w:vAlign w:val="top"/>
          </w:tcPr>
          <w:p>
            <w:r>
              <w:rPr>
                <w:sz w:val="17"/>
              </w:rPr>
              <w:t>Appears as dropdown options in each product row's "Risk Classification" field. The first item in the list is auto-selected when a new product is added.</w:t>
            </w:r>
          </w:p>
        </w:tc>
      </w:tr>
      <w:tr>
        <w:tc>
          <w:tcPr>
            <w:tcW w:type="dxa" w:w="1814"/>
            <w:shd w:val="clear" w:color="auto" w:fill="F0F4FA"/>
            <w:vAlign w:val="top"/>
          </w:tcPr>
          <w:p>
            <w:r>
              <w:rPr>
                <w:sz w:val="17"/>
              </w:rPr>
              <w:t>Specific Ingredient</w:t>
              <w:br/>
              <w:t>(特定成分)</w:t>
            </w:r>
          </w:p>
        </w:tc>
        <w:tc>
          <w:tcPr>
            <w:tcW w:type="dxa" w:w="2835"/>
            <w:shd w:val="clear" w:color="auto" w:fill="F0F4FA"/>
            <w:vAlign w:val="top"/>
          </w:tcPr>
          <w:p>
            <w:r>
              <w:rPr>
                <w:sz w:val="17"/>
              </w:rPr>
              <w:t>Manages the checkbox options for specific ingredients contained in products. Items are added via a text input + "Add" button, and removed via the × button.</w:t>
            </w:r>
          </w:p>
        </w:tc>
        <w:tc>
          <w:tcPr>
            <w:tcW w:type="dxa" w:w="2721"/>
            <w:shd w:val="clear" w:color="auto" w:fill="F0F4FA"/>
            <w:vAlign w:val="top"/>
          </w:tcPr>
          <w:p>
            <w:r>
              <w:rPr>
                <w:sz w:val="17"/>
              </w:rPr>
              <w:t>• Required (no blank)</w:t>
              <w:br/>
              <w:t>• No duplicates</w:t>
              <w:br/>
              <w:t>• Leading/trailing spaces trimmed automatically</w:t>
            </w:r>
          </w:p>
        </w:tc>
        <w:tc>
          <w:tcPr>
            <w:tcW w:type="dxa" w:w="2381"/>
            <w:shd w:val="clear" w:color="auto" w:fill="F0F4FA"/>
            <w:vAlign w:val="top"/>
          </w:tcPr>
          <w:p>
            <w:r>
              <w:rPr>
                <w:sz w:val="17"/>
              </w:rPr>
              <w:t>Specific Ingredients</w:t>
              <w:br/>
              <w:t>Location: Product Info section (per product)</w:t>
            </w:r>
          </w:p>
        </w:tc>
        <w:tc>
          <w:tcPr>
            <w:tcW w:type="dxa" w:w="5159"/>
            <w:shd w:val="clear" w:color="auto" w:fill="F0F4FA"/>
            <w:vAlign w:val="top"/>
          </w:tcPr>
          <w:p>
            <w:r>
              <w:rPr>
                <w:sz w:val="17"/>
              </w:rPr>
              <w:t>Appears as multi-select checkbox options in each product row's "Specific Ingredients" field. Multiple items can be checked.</w:t>
            </w:r>
          </w:p>
        </w:tc>
      </w:tr>
    </w:tbl>
    <w:p/>
    <w:p>
      <w:pPr>
        <w:pStyle w:val="Heading2"/>
      </w:pPr>
      <w:r>
        <w:rPr>
          <w:sz w:val="24"/>
        </w:rPr>
        <w:t>2. Per-Manufacturer Settings (Configured individually per manufacturer)</w:t>
      </w:r>
    </w:p>
    <w:p>
      <w:r>
        <w:rPr>
          <w:color w:val="555555"/>
          <w:sz w:val="18"/>
        </w:rPr>
        <w:t>* Select the target manufacturer from the dropdown at the top of the section before editing.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814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835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72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/ UI Input</w:t>
            </w:r>
          </w:p>
        </w:tc>
        <w:tc>
          <w:tcPr>
            <w:tcW w:type="dxa" w:w="23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 Sheet — Affected Field</w:t>
            </w:r>
          </w:p>
        </w:tc>
        <w:tc>
          <w:tcPr>
            <w:tcW w:type="dxa" w:w="5159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Reflects on the Entry Sheet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Category Name</w:t>
              <w:br/>
              <w:t>(カテゴリ名)</w:t>
            </w:r>
          </w:p>
        </w:tc>
        <w:tc>
          <w:tcPr>
            <w:tcW w:type="dxa" w:w="2835"/>
            <w:shd w:val="clear" w:color="auto" w:fill="FFFFFF"/>
            <w:vAlign w:val="top"/>
          </w:tcPr>
          <w:p>
            <w:r>
              <w:rPr>
                <w:sz w:val="17"/>
              </w:rPr>
              <w:t>Manages the shelf/category name options per manufacturer. Items are added via a text input + "Add" button, and removed via the × button.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• Required (no blank)</w:t>
              <w:br/>
              <w:t>• No duplicates within the same manufacturer</w:t>
              <w:br/>
              <w:t>• Leading/trailing spaces trimmed automatically</w:t>
            </w:r>
          </w:p>
        </w:tc>
        <w:tc>
          <w:tcPr>
            <w:tcW w:type="dxa" w:w="2381"/>
            <w:shd w:val="clear" w:color="auto" w:fill="FFFFFF"/>
            <w:vAlign w:val="top"/>
          </w:tcPr>
          <w:p>
            <w:r>
              <w:rPr>
                <w:sz w:val="17"/>
              </w:rPr>
              <w:t>Category Name (required)</w:t>
              <w:br/>
              <w:t>Location: Sheet Info &gt; Details</w:t>
            </w:r>
          </w:p>
        </w:tc>
        <w:tc>
          <w:tcPr>
            <w:tcW w:type="dxa" w:w="5159"/>
            <w:shd w:val="clear" w:color="auto" w:fill="FFFFFF"/>
            <w:vAlign w:val="top"/>
          </w:tcPr>
          <w:p>
            <w:r>
              <w:rPr>
                <w:sz w:val="17"/>
              </w:rPr>
              <w:t>Appears as dropdown options for "Category Name", filtered to the logged-in manufacturer only. The selected value is also used in the auto-generated sheet title.</w:t>
            </w:r>
          </w:p>
        </w:tc>
      </w:tr>
      <w:tr>
        <w:tc>
          <w:tcPr>
            <w:tcW w:type="dxa" w:w="1814"/>
            <w:shd w:val="clear" w:color="auto" w:fill="EAF2FB"/>
            <w:vAlign w:val="top"/>
          </w:tcPr>
          <w:p>
            <w:r>
              <w:rPr>
                <w:sz w:val="17"/>
              </w:rPr>
              <w:t>Face Settings</w:t>
              <w:br/>
              <w:t>(フェイス設定)</w:t>
            </w:r>
          </w:p>
        </w:tc>
        <w:tc>
          <w:tcPr>
            <w:tcW w:type="dxa" w:w="2835"/>
            <w:shd w:val="clear" w:color="auto" w:fill="EAF2FB"/>
            <w:vAlign w:val="top"/>
          </w:tcPr>
          <w:p>
            <w:r>
              <w:rPr>
                <w:sz w:val="17"/>
              </w:rPr>
              <w:t>Manages shelf width labels paired with a maximum width (mm). Added via a label text input + MAX value number input + "Add" button; removed via the × button.</w:t>
            </w:r>
          </w:p>
        </w:tc>
        <w:tc>
          <w:tcPr>
            <w:tcW w:type="dxa" w:w="2721"/>
            <w:shd w:val="clear" w:color="auto" w:fill="EAF2FB"/>
            <w:vAlign w:val="top"/>
          </w:tcPr>
          <w:p>
            <w:r>
              <w:rPr>
                <w:sz w:val="17"/>
              </w:rPr>
              <w:t>• Label: Required, no duplicates, spaces trimmed</w:t>
              <w:br/>
              <w:t>• MAX value: Positive integer only (numeric input field)</w:t>
            </w:r>
          </w:p>
        </w:tc>
        <w:tc>
          <w:tcPr>
            <w:tcW w:type="dxa" w:w="2381"/>
            <w:shd w:val="clear" w:color="auto" w:fill="EAF2FB"/>
            <w:vAlign w:val="top"/>
          </w:tcPr>
          <w:p>
            <w:r>
              <w:rPr>
                <w:sz w:val="17"/>
              </w:rPr>
              <w:t>Shelf Width (棚割り幅)</w:t>
              <w:br/>
              <w:t>Shelf Width Total — auto-calculated</w:t>
              <w:br/>
              <w:t>Location: Sheet Info &gt; Details</w:t>
            </w:r>
          </w:p>
        </w:tc>
        <w:tc>
          <w:tcPr>
            <w:tcW w:type="dxa" w:w="5159"/>
            <w:shd w:val="clear" w:color="auto" w:fill="EAF2FB"/>
            <w:vAlign w:val="top"/>
          </w:tcPr>
          <w:p>
            <w:r>
              <w:rPr>
                <w:sz w:val="17"/>
              </w:rPr>
              <w:t>Appears as dropdown options for "Shelf Width". Once selected, its MAX value is used as the upper limit. If the sum of (product width × facing count) across all products exceeds the MAX, an error is shown and "Entry Complete" is blocked. Auto-selected if only one option is configured.</w:t>
            </w:r>
          </w:p>
        </w:tc>
      </w:tr>
      <w:tr>
        <w:tc>
          <w:tcPr>
            <w:tcW w:type="dxa" w:w="1814"/>
            <w:shd w:val="clear" w:color="auto" w:fill="FFFFFF"/>
            <w:vAlign w:val="top"/>
          </w:tcPr>
          <w:p>
            <w:r>
              <w:rPr>
                <w:sz w:val="17"/>
              </w:rPr>
              <w:t>Default Deployment</w:t>
              <w:br/>
              <w:t>Start Month</w:t>
              <w:br/>
              <w:t>(デフォルト展開</w:t>
              <w:br/>
              <w:t>スタート月)</w:t>
            </w:r>
          </w:p>
        </w:tc>
        <w:tc>
          <w:tcPr>
            <w:tcW w:type="dxa" w:w="2835"/>
            <w:shd w:val="clear" w:color="auto" w:fill="FFFFFF"/>
            <w:vAlign w:val="top"/>
          </w:tcPr>
          <w:p>
            <w:r>
              <w:rPr>
                <w:sz w:val="17"/>
              </w:rPr>
              <w:t>Sets which month(s) should be pre-selected as the deployment start month when creating a new entry sheet. Toggle ON/OFF by clicking each month button (1–12). Multiple months can be selected.</w:t>
            </w:r>
          </w:p>
        </w:tc>
        <w:tc>
          <w:tcPr>
            <w:tcW w:type="dxa" w:w="2721"/>
            <w:shd w:val="clear" w:color="auto" w:fill="FFFFFF"/>
            <w:vAlign w:val="top"/>
          </w:tcPr>
          <w:p>
            <w:r>
              <w:rPr>
                <w:sz w:val="17"/>
              </w:rPr>
              <w:t>• Toggle buttons for months 1–12</w:t>
              <w:br/>
              <w:t>• Multiple selection allowed</w:t>
            </w:r>
          </w:p>
        </w:tc>
        <w:tc>
          <w:tcPr>
            <w:tcW w:type="dxa" w:w="2381"/>
            <w:shd w:val="clear" w:color="auto" w:fill="FFFFFF"/>
            <w:vAlign w:val="top"/>
          </w:tcPr>
          <w:p>
            <w:r>
              <w:rPr>
                <w:sz w:val="17"/>
              </w:rPr>
              <w:t>Deployment Start Month</w:t>
              <w:br/>
              <w:t>Deployment Period</w:t>
              <w:br/>
              <w:t>Location: Sheet Info &gt; Details</w:t>
            </w:r>
          </w:p>
        </w:tc>
        <w:tc>
          <w:tcPr>
            <w:tcW w:type="dxa" w:w="5159"/>
            <w:shd w:val="clear" w:color="auto" w:fill="FFFFFF"/>
            <w:vAlign w:val="top"/>
          </w:tcPr>
          <w:p>
            <w:r>
              <w:rPr>
                <w:sz w:val="17"/>
              </w:rPr>
              <w:t>On new sheet creation, if exactly one configured month falls within the next 4 months from today, it is auto-selected. The deployment end month is automatically calculated as the month following the start month.</w:t>
            </w:r>
          </w:p>
        </w:tc>
      </w:tr>
      <w:tr>
        <w:tc>
          <w:tcPr>
            <w:tcW w:type="dxa" w:w="1814"/>
            <w:shd w:val="clear" w:color="auto" w:fill="EAF2FB"/>
            <w:vAlign w:val="top"/>
          </w:tcPr>
          <w:p>
            <w:r>
              <w:rPr>
                <w:sz w:val="17"/>
              </w:rPr>
              <w:t>Projects</w:t>
              <w:br/>
              <w:t>(案件)</w:t>
            </w:r>
          </w:p>
        </w:tc>
        <w:tc>
          <w:tcPr>
            <w:tcW w:type="dxa" w:w="2835"/>
            <w:shd w:val="clear" w:color="auto" w:fill="EAF2FB"/>
            <w:vAlign w:val="top"/>
          </w:tcPr>
          <w:p>
            <w:r>
              <w:rPr>
                <w:sz w:val="17"/>
              </w:rPr>
              <w:t>Associates project names with a manufacturer by selecting from the "Retailer Name" dropdown. Removed via the × button.</w:t>
            </w:r>
          </w:p>
        </w:tc>
        <w:tc>
          <w:tcPr>
            <w:tcW w:type="dxa" w:w="2721"/>
            <w:shd w:val="clear" w:color="auto" w:fill="EAF2FB"/>
            <w:vAlign w:val="top"/>
          </w:tcPr>
          <w:p>
            <w:r>
              <w:rPr>
                <w:sz w:val="17"/>
              </w:rPr>
              <w:t>• Selection only from existing Retailer Names (dropdown)</w:t>
              <w:br/>
              <w:t>• No duplicates</w:t>
            </w:r>
          </w:p>
        </w:tc>
        <w:tc>
          <w:tcPr>
            <w:tcW w:type="dxa" w:w="2381"/>
            <w:shd w:val="clear" w:color="auto" w:fill="EAF2FB"/>
            <w:vAlign w:val="top"/>
          </w:tcPr>
          <w:p>
            <w:r>
              <w:rPr>
                <w:sz w:val="17"/>
              </w:rPr>
              <w:t>Project (案件)</w:t>
              <w:br/>
              <w:t>Location: Sheet Info &gt; Details</w:t>
            </w:r>
          </w:p>
        </w:tc>
        <w:tc>
          <w:tcPr>
            <w:tcW w:type="dxa" w:w="5159"/>
            <w:shd w:val="clear" w:color="auto" w:fill="EAF2FB"/>
            <w:vAlign w:val="top"/>
          </w:tcPr>
          <w:p>
            <w:r>
              <w:rPr>
                <w:sz w:val="17"/>
              </w:rPr>
              <w:t>The "Project" dropdown is shown on the entry sheet only if the manufacturer has at least one project configured. Only projects linked to that manufacturer are listed.</w:t>
            </w:r>
          </w:p>
        </w:tc>
      </w:tr>
    </w:tbl>
    <w:p/>
    <w:p>
      <w:pPr>
        <w:pStyle w:val="Heading2"/>
      </w:pPr>
      <w:r>
        <w:rPr>
          <w:sz w:val="22"/>
        </w:rPr>
        <w:t>Appendix: Auto-generated Title Rule</w:t>
      </w:r>
    </w:p>
    <w:p>
      <w:r>
        <w:rPr>
          <w:sz w:val="18"/>
        </w:rPr>
        <w:t>When "Deployment Start Month", "Submission Destination", or "Category Name" is entered or changed, the sheet title is automatically generated in the following format.</w:t>
        <w:br/>
        <w:t>(Manually edited titles are not overwritten.)</w:t>
      </w:r>
    </w:p>
    <w:p>
      <w:r>
        <w:rPr>
          <w:rFonts w:ascii="Courier New" w:hAnsi="Courier New"/>
          <w:sz w:val="20"/>
        </w:rPr>
        <w:t xml:space="preserve">    YYYY/MM   &lt;Submission Destination&gt;   &lt;Category Name&gt;   "Enter Brand Name"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