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Page d’accueil de l’application</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d’inscription (vendeur ou client)</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de publication d’un lot de cacao (espace vendeur)</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rPr>
          <w:rFonts w:ascii="Times New Roman" w:hAnsi="Times New Roman" w:eastAsia="Times New Roman" w:cs="Times New Roman"/>
        </w:rPr>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38" w:name="_Toc177676034"/>
      <w:bookmarkStart w:id="739" w:name="_Toc177678459"/>
      <w:bookmarkStart w:id="740" w:name="_Toc177724593"/>
      <w:bookmarkStart w:id="741" w:name="_Toc177726473"/>
      <w:bookmarkStart w:id="742" w:name="_Toc177726943"/>
      <w:bookmarkStart w:id="743" w:name="_Toc202724674"/>
      <w:r>
        <w:rPr>
          <w:rFonts w:ascii="Times New Roman" w:hAnsi="Times New Roman" w:eastAsia="Times New Roman" w:cs="Times New Roman"/>
        </w:rPr>
        <w:t>Introduction</w:t>
      </w:r>
      <w:bookmarkEnd w:id="738"/>
      <w:bookmarkEnd w:id="739"/>
      <w:bookmarkEnd w:id="740"/>
      <w:bookmarkEnd w:id="741"/>
      <w:bookmarkEnd w:id="742"/>
      <w:bookmarkEnd w:id="7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744" w:name="_Toc177676035"/>
      <w:bookmarkStart w:id="745" w:name="_Toc177678460"/>
      <w:bookmarkStart w:id="746" w:name="_Toc177724594"/>
      <w:bookmarkStart w:id="747" w:name="_Toc177726474"/>
      <w:bookmarkStart w:id="748" w:name="_Toc177726944"/>
      <w:bookmarkStart w:id="749" w:name="_Toc202724675"/>
      <w:r>
        <w:rPr>
          <w:rFonts w:ascii="Times New Roman" w:hAnsi="Times New Roman" w:eastAsia="Times New Roman" w:cs="Times New Roman"/>
        </w:rPr>
        <w:t>Guide d’installation</w:t>
      </w:r>
      <w:bookmarkEnd w:id="744"/>
      <w:bookmarkEnd w:id="745"/>
      <w:bookmarkEnd w:id="746"/>
      <w:bookmarkEnd w:id="747"/>
      <w:bookmarkEnd w:id="748"/>
      <w:bookmarkEnd w:id="74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r>
        <w:rPr>
          <w:rFonts w:ascii="Times New Roman" w:hAnsi="Times New Roman" w:eastAsia="Times New Roman" w:cs="Times New Roman"/>
        </w:rPr>
        <w:t>1. Prérequis matériels et logiciels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Étapes d’installation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rPr>
          <w:rFonts w:ascii="Times New Roman" w:hAnsi="Times New Roman" w:eastAsia="Times New Roman" w:cs="Times New Roman"/>
        </w:rPr>
        <w:t>Guide utilisateur</w:t>
      </w:r>
      <w:bookmarkEnd w:id="750"/>
      <w:bookmarkEnd w:id="751"/>
      <w:bookmarkEnd w:id="752"/>
      <w:bookmarkEnd w:id="753"/>
      <w:bookmarkEnd w:id="754"/>
      <w:bookmarkEnd w:id="7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r>
        <w:rPr>
          <w:rFonts w:ascii="Times New Roman" w:hAnsi="Times New Roman" w:eastAsia="Times New Roman" w:cs="Times New Roman"/>
        </w:rPr>
        <w:t>1. Pour le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rsidR="00160652" w:rsidRDefault="000F07E9">
      <w:pPr>
        <w:pStyle w:val="Heading5"/>
        <w:numPr>
          <w:ilvl w:val="0"/>
          <w:numId w:val="0"/>
        </w:numPr>
        <w:ind w:left="0" w:firstLine="0"/>
      </w:pPr>
      <w:r>
        <w:rPr>
          <w:rFonts w:ascii="Times New Roman" w:hAnsi="Times New Roman" w:eastAsia="Times New Roman" w:cs="Times New Roman"/>
        </w:rPr>
        <w:t>2. Pour le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rsidR="00160652" w:rsidRDefault="000F07E9">
      <w:pPr>
        <w:pStyle w:val="Heading5"/>
        <w:numPr>
          <w:ilvl w:val="0"/>
          <w:numId w:val="0"/>
        </w:numPr>
        <w:ind w:left="0" w:firstLine="0"/>
      </w:pPr>
      <w:r>
        <w:rPr>
          <w:rFonts w:ascii="Times New Roman" w:hAnsi="Times New Roman" w:eastAsia="Times New Roman" w:cs="Times New Roman"/>
        </w:rPr>
        <w:t>3. Pour l’administrateur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rsidR="00160652" w:rsidRDefault="000F07E9">
      <w:pPr>
        <w:pStyle w:val="Heading5"/>
        <w:numPr>
          <w:ilvl w:val="0"/>
          <w:numId w:val="0"/>
        </w:numPr>
        <w:ind w:left="0" w:firstLine="0"/>
      </w:pPr>
      <w:r>
        <w:rPr>
          <w:rFonts w:ascii="Times New Roman" w:hAnsi="Times New Roman" w:eastAsia="Times New Roman" w:cs="Times New Roman"/>
        </w:rPr>
        <w:t>4. Navigation générale</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756" w:name="_Toc177676037"/>
      <w:bookmarkStart w:id="757" w:name="_Toc177678462"/>
      <w:bookmarkStart w:id="758" w:name="_Toc177724596"/>
      <w:bookmarkStart w:id="759" w:name="_Toc177726476"/>
      <w:bookmarkStart w:id="760" w:name="_Toc177726946"/>
      <w:bookmarkStart w:id="761" w:name="_Toc202724677"/>
      <w:r w:rsidRPr="00223191">
        <w:rPr>
          <w:rFonts w:ascii="Times New Roman" w:hAnsi="Times New Roman" w:eastAsia="Times New Roman" w:cs="Times New Roman"/>
          <w:lang w:val="fr-FR"/>
        </w:rPr>
        <w:t>Conclusion</w:t>
      </w:r>
      <w:bookmarkEnd w:id="756"/>
      <w:bookmarkEnd w:id="757"/>
      <w:bookmarkEnd w:id="758"/>
      <w:bookmarkEnd w:id="759"/>
      <w:bookmarkEnd w:id="760"/>
      <w:bookmarkEnd w:id="76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rPr>
          <w:rFonts w:ascii="Times New Roman" w:hAnsi="Times New Roman" w:eastAsia="Times New Roman" w:cs="Times New Roman"/>
        </w:rPr>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