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KNOWLEDGE BOOK</w:t>
      </w:r>
    </w:p>
    <w:p>
      <w:pPr>
        <w:pStyle w:val="Heading1"/>
        <w:jc w:val="center"/>
      </w:pPr>
      <w:r>
        <w:t>Part 01 · RQ-06</w:t>
      </w:r>
    </w:p>
    <w:p>
      <w:pPr>
        <w:pStyle w:val="Heading1"/>
        <w:jc w:val="center"/>
      </w:pPr>
      <w:r>
        <w:t>STRATEGIC GO / NO-GO</w:t>
      </w:r>
    </w:p>
    <w:p>
      <w:pPr>
        <w:pStyle w:val="Callout"/>
        <w:jc w:val="center"/>
      </w:pPr>
      <w:r>
        <w:t>Decision Boundaries &amp; Opportunity Selection</w:t>
      </w:r>
    </w:p>
    <w:p>
      <w:pPr>
        <w:pStyle w:val="Heading2"/>
      </w:pPr>
      <w:r>
        <w:t>Для чего существует эта глава</w:t>
      </w:r>
    </w:p>
    <w:p>
      <w:r>
        <w:t>Стратегия становится практически значимой только тогда, когда помогает принимать реальные решения о возможностях. Эта глава исследует, как организация должна решать: входить ли в новый рынок, проект, инвестицию, партнёрство, продукт или направление; отказываться; откладывать решение ради знания; либо признать, что новая возможность ставит под вопрос саму действующую Strategy.</w:t>
      </w:r>
    </w:p>
    <w:p>
      <w:r>
        <w:t>Глава должна научить не механически ставить галочку «strategic fit», а различать привлекательность возможности, соответствие стратегии, способность организации действовать, opportunity cost, uncertainty, reversibility, downside, learning value и последствия для уже сделанных commitments. Итогом должна стать исследовательски обоснованная архитектура решения, а не заранее заданный бинарный чек-лист.</w:t>
      </w:r>
    </w:p>
    <w:p>
      <w:pPr>
        <w:pStyle w:val="Heading2"/>
      </w:pPr>
      <w:r>
        <w:t>AI Research &amp; Review Annotation</w:t>
      </w:r>
    </w:p>
    <w:p>
      <w:r>
        <w:t>Research task: independently determine how strategic opportunities should be evaluated and how decision boundaries can translate Strategy into repeatable opportunity-selection decisions. Do not assume that GO/NO-GO is binary, that strategic fit dominates all other criteria, or that deviation from current Strategy is automatically invalid. Test competing lenses: simple rules, strategic decision process, opportunity evaluation, real options, bounded rationality, escalation/exit, strategic renewal and emergent opportunity.</w:t>
      </w:r>
    </w:p>
    <w:p>
      <w:r>
        <w:t>Incoming context: RQ-01–RQ-05 establish Strategy as plural, object-dependent, bounded, and choice-related; RQ-05 distinguishes constraint/choice, trade-off/priority, commitment/optionality, not-now/never. Main unresolved conflicts: Agency ↔ Emergence; threshold of strategicness; explicit Choice not universal for realized Strategy. RQ-06 must not solve Diagnosis, Causal Logic, Coherence or full Adaptation prematurely. It must hand a GO decision into Strategy-to-Execution Decomposition / Work Package without designing that artifact.</w:t>
      </w:r>
    </w:p>
    <w:p>
      <w:r>
        <w:t>AI audit requirement: seek contrary theories and failure cases; detect hidden assumptions, false precision, circular strategic-fit tests, domain transfer from entrepreneurship or competitive strategy, political/behavioral distortions, and cases where the correct response is to review Strategy rather than reject the opportunity. Reconcile findings with every relevant previous chapter and accumulated Review Layer before completion.</w:t>
      </w:r>
    </w:p>
    <w:p>
      <w:pPr>
        <w:pStyle w:val="Callout"/>
      </w:pPr>
      <w:r>
        <w:t>Process: reference reconnaissance → Research Pass 1 → independent/adversarial Research Pass 2 → cumulative Self-Review.</w:t>
      </w:r>
    </w:p>
    <w:p>
      <w:r>
        <w:br w:type="page"/>
      </w:r>
    </w:p>
    <w:p>
      <w:pPr>
        <w:pStyle w:val="Heading1"/>
      </w:pPr>
      <w:r>
        <w:t>Layer 0 — Chapter Passport &amp; Research Specification</w:t>
      </w:r>
    </w:p>
    <w:p>
      <w:pPr>
        <w:pStyle w:val="Heading2"/>
      </w:pPr>
      <w:r>
        <w:t>1. Place and purpose</w:t>
      </w:r>
    </w:p>
    <w:p>
      <w:r>
        <w:t>RQ-06 follows RQ-05 Choice, Scarcity &amp; Trade-offs and precedes RQ-07 Diagnosis &amp; Starting Point. It is the bridge between Strategy as a system of choices and Strategy as a system that governs concrete opportunities. It also creates the explicit handoff to the cross-cutting artifact Strategy-to-Execution Decomposition / Work Package after a GO decision.</w:t>
      </w:r>
    </w:p>
    <w:p>
      <w:pPr>
        <w:pStyle w:val="Heading2"/>
      </w:pPr>
      <w:r>
        <w:t>2. Central Research Question</w:t>
      </w:r>
    </w:p>
    <w:p>
      <w:pPr>
        <w:pStyle w:val="Callout"/>
      </w:pPr>
      <w:r>
        <w:t>How should an organization determine whether a concrete opportunity deserves commitment, rejection, deferral, further learning, or reconsideration of the Strategy itself?</w:t>
      </w:r>
    </w:p>
    <w:p>
      <w:pPr>
        <w:pStyle w:val="Heading2"/>
      </w:pPr>
      <w:r>
        <w:t>3. Research goal</w:t>
      </w:r>
    </w:p>
    <w:p>
      <w:r>
        <w:t>Build a defensible conceptual architecture for strategic opportunity selection without assuming a universal scoring matrix. Establish what information belongs in the decision, how Strategy should constrain but not imprison choice, what role rules and judgment play, how uncertainty changes the decision form, and what decision outcomes are conceptually distinct.</w:t>
      </w:r>
    </w:p>
    <w:p>
      <w:pPr>
        <w:pStyle w:val="Heading2"/>
      </w:pPr>
      <w:r>
        <w:t>4. Incoming findings</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Source</w:t>
            </w:r>
          </w:p>
        </w:tc>
        <w:tc>
          <w:tcPr>
            <w:tcW w:type="dxa" w:w="3362"/>
          </w:tcPr>
          <w:p>
            <w:r>
              <w:rPr>
                <w:b/>
              </w:rPr>
              <w:t>Finding entering RQ-06</w:t>
            </w:r>
          </w:p>
        </w:tc>
        <w:tc>
          <w:tcPr>
            <w:tcW w:type="dxa" w:w="3362"/>
          </w:tcPr>
          <w:p>
            <w:r>
              <w:rPr>
                <w:b/>
              </w:rPr>
              <w:t>Status</w:t>
            </w:r>
          </w:p>
        </w:tc>
      </w:tr>
      <w:tr>
        <w:tc>
          <w:tcPr>
            <w:tcW w:type="dxa" w:w="3362"/>
          </w:tcPr>
          <w:p>
            <w:r>
              <w:t>RQ-01</w:t>
            </w:r>
          </w:p>
        </w:tc>
        <w:tc>
          <w:tcPr>
            <w:tcW w:type="dxa" w:w="3362"/>
          </w:tcPr>
          <w:p>
            <w:r>
              <w:t>Strategy may be intended or realized; explicit choice is not universal.</w:t>
            </w:r>
          </w:p>
        </w:tc>
        <w:tc>
          <w:tcPr>
            <w:tcW w:type="dxa" w:w="3362"/>
          </w:tcPr>
          <w:p>
            <w:r>
              <w:t>Stable / boundary condition</w:t>
            </w:r>
          </w:p>
        </w:tc>
      </w:tr>
      <w:tr>
        <w:tc>
          <w:tcPr>
            <w:tcW w:type="dxa" w:w="3362"/>
          </w:tcPr>
          <w:p>
            <w:r>
              <w:t>RQ-02</w:t>
            </w:r>
          </w:p>
        </w:tc>
        <w:tc>
          <w:tcPr>
            <w:tcW w:type="dxa" w:w="3362"/>
          </w:tcPr>
          <w:p>
            <w:r>
              <w:t>Strategy organizes consequential interdependent decisions under limited capacity and uncertainty.</w:t>
            </w:r>
          </w:p>
        </w:tc>
        <w:tc>
          <w:tcPr>
            <w:tcW w:type="dxa" w:w="3362"/>
          </w:tcPr>
          <w:p>
            <w:r>
              <w:t>Strengthened</w:t>
            </w:r>
          </w:p>
        </w:tc>
      </w:tr>
      <w:tr>
        <w:tc>
          <w:tcPr>
            <w:tcW w:type="dxa" w:w="3362"/>
          </w:tcPr>
          <w:p>
            <w:r>
              <w:t>RQ-03</w:t>
            </w:r>
          </w:p>
        </w:tc>
        <w:tc>
          <w:tcPr>
            <w:tcW w:type="dxa" w:w="3362"/>
          </w:tcPr>
          <w:p>
            <w:r>
              <w:t>Object, actor, authority and discretion matter.</w:t>
            </w:r>
          </w:p>
        </w:tc>
        <w:tc>
          <w:tcPr>
            <w:tcW w:type="dxa" w:w="3362"/>
          </w:tcPr>
          <w:p>
            <w:r>
              <w:t>Stable</w:t>
            </w:r>
          </w:p>
        </w:tc>
      </w:tr>
      <w:tr>
        <w:tc>
          <w:tcPr>
            <w:tcW w:type="dxa" w:w="3362"/>
          </w:tcPr>
          <w:p>
            <w:r>
              <w:t>RQ-04</w:t>
            </w:r>
          </w:p>
        </w:tc>
        <w:tc>
          <w:tcPr>
            <w:tcW w:type="dxa" w:w="3362"/>
          </w:tcPr>
          <w:p>
            <w:r>
              <w:t>Strategy can create boundaries; fit/alignment does not by itself prove Strategy.</w:t>
            </w:r>
          </w:p>
        </w:tc>
        <w:tc>
          <w:tcPr>
            <w:tcW w:type="dxa" w:w="3362"/>
          </w:tcPr>
          <w:p>
            <w:r>
              <w:t>Stable</w:t>
            </w:r>
          </w:p>
        </w:tc>
      </w:tr>
      <w:tr>
        <w:tc>
          <w:tcPr>
            <w:tcW w:type="dxa" w:w="3362"/>
          </w:tcPr>
          <w:p>
            <w:r>
              <w:t>RQ-05</w:t>
            </w:r>
          </w:p>
        </w:tc>
        <w:tc>
          <w:tcPr>
            <w:tcW w:type="dxa" w:w="3362"/>
          </w:tcPr>
          <w:p>
            <w:r>
              <w:t>Constraint≠choice; trade-off≠priority; commitment≠escalation; optionality≠indecision; Not Now≠Never.</w:t>
            </w:r>
          </w:p>
        </w:tc>
        <w:tc>
          <w:tcPr>
            <w:tcW w:type="dxa" w:w="3362"/>
          </w:tcPr>
          <w:p>
            <w:r>
              <w:t>Stable</w:t>
            </w:r>
          </w:p>
        </w:tc>
      </w:tr>
      <w:tr>
        <w:tc>
          <w:tcPr>
            <w:tcW w:type="dxa" w:w="3362"/>
          </w:tcPr>
          <w:p>
            <w:r>
              <w:t>Review Layer</w:t>
            </w:r>
          </w:p>
        </w:tc>
        <w:tc>
          <w:tcPr>
            <w:tcW w:type="dxa" w:w="3362"/>
          </w:tcPr>
          <w:p>
            <w:r>
              <w:t>Agency↔Emergence and strategicness threshold remain open.</w:t>
            </w:r>
          </w:p>
        </w:tc>
        <w:tc>
          <w:tcPr>
            <w:tcW w:type="dxa" w:w="3362"/>
          </w:tcPr>
          <w:p>
            <w:r>
              <w:t>Open</w:t>
            </w:r>
          </w:p>
        </w:tc>
      </w:tr>
    </w:tbl>
    <w:p>
      <w:pPr>
        <w:pStyle w:val="Heading2"/>
      </w:pPr>
      <w:r>
        <w:t>5. What is not proven</w:t>
      </w:r>
    </w:p>
    <w:p>
      <w:pPr>
        <w:pStyle w:val="ListBullet"/>
      </w:pPr>
      <w:r>
        <w:t>GO/NO-GO is necessarily binary.</w:t>
      </w:r>
    </w:p>
    <w:p>
      <w:pPr>
        <w:pStyle w:val="ListBullet"/>
      </w:pPr>
      <w:r>
        <w:t>Strategic fit should be the first or dominant criterion.</w:t>
      </w:r>
    </w:p>
    <w:p>
      <w:pPr>
        <w:pStyle w:val="ListBullet"/>
      </w:pPr>
      <w:r>
        <w:t>A high-value opportunity outside current Strategy should always be rejected.</w:t>
      </w:r>
    </w:p>
    <w:p>
      <w:pPr>
        <w:pStyle w:val="ListBullet"/>
      </w:pPr>
      <w:r>
        <w:t>A weighted score can validly collapse strategic judgment into one number.</w:t>
      </w:r>
    </w:p>
    <w:p>
      <w:pPr>
        <w:pStyle w:val="ListBullet"/>
      </w:pPr>
      <w:r>
        <w:t>Rules outperform judgment in all environments.</w:t>
      </w:r>
    </w:p>
    <w:p>
      <w:pPr>
        <w:pStyle w:val="ListBullet"/>
      </w:pPr>
      <w:r>
        <w:t>Every opportunity should receive the same evaluation process.</w:t>
      </w:r>
    </w:p>
    <w:p>
      <w:pPr>
        <w:pStyle w:val="ListBullet"/>
      </w:pPr>
      <w:r>
        <w:t>A GO decision means immediate full-scale commitment.</w:t>
      </w:r>
    </w:p>
    <w:p>
      <w:pPr>
        <w:pStyle w:val="ListBullet"/>
      </w:pPr>
      <w:r>
        <w:t>A NO-GO decision means permanent exclusion.</w:t>
      </w:r>
    </w:p>
    <w:p>
      <w:pPr>
        <w:pStyle w:val="ListBullet"/>
      </w:pPr>
      <w:r>
        <w:t>Financial attractiveness, mission alignment or capability fit alone is sufficient.</w:t>
      </w:r>
    </w:p>
    <w:p>
      <w:pPr>
        <w:pStyle w:val="ListBullet"/>
      </w:pPr>
      <w:r>
        <w:t>The organization can evaluate an opportunity without considering the quality of its underlying problem/opportunity framing.</w:t>
      </w:r>
    </w:p>
    <w:p>
      <w:pPr>
        <w:pStyle w:val="Heading2"/>
      </w:pPr>
      <w:r>
        <w:t>6. Competing hypotheses</w:t>
      </w:r>
    </w:p>
    <w:tbl>
      <w:tblPr>
        <w:tblStyle w:val="TableGrid"/>
        <w:tblW w:type="auto" w:w="0"/>
        <w:jc w:val="center"/>
        <w:tblLook w:firstColumn="1" w:firstRow="1" w:lastColumn="0" w:lastRow="0" w:noHBand="0" w:noVBand="1" w:val="04A0"/>
      </w:tblPr>
      <w:tblGrid>
        <w:gridCol w:w="5043"/>
        <w:gridCol w:w="5043"/>
      </w:tblGrid>
      <w:tr>
        <w:tc>
          <w:tcPr>
            <w:tcW w:type="dxa" w:w="5043"/>
          </w:tcPr>
          <w:p>
            <w:r>
              <w:rPr>
                <w:b/>
              </w:rPr>
              <w:t>Hypothesis</w:t>
            </w:r>
          </w:p>
        </w:tc>
        <w:tc>
          <w:tcPr>
            <w:tcW w:type="dxa" w:w="5043"/>
          </w:tcPr>
          <w:p>
            <w:r>
              <w:rPr>
                <w:b/>
              </w:rPr>
              <w:t>Claim</w:t>
            </w:r>
          </w:p>
        </w:tc>
      </w:tr>
      <w:tr>
        <w:tc>
          <w:tcPr>
            <w:tcW w:type="dxa" w:w="5043"/>
          </w:tcPr>
          <w:p>
            <w:r>
              <w:t>H1 Fit-first</w:t>
            </w:r>
          </w:p>
        </w:tc>
        <w:tc>
          <w:tcPr>
            <w:tcW w:type="dxa" w:w="5043"/>
          </w:tcPr>
          <w:p>
            <w:r>
              <w:t>Opportunity is strategically valid primarily when it fits current Strategy.</w:t>
            </w:r>
          </w:p>
        </w:tc>
      </w:tr>
      <w:tr>
        <w:tc>
          <w:tcPr>
            <w:tcW w:type="dxa" w:w="5043"/>
          </w:tcPr>
          <w:p>
            <w:r>
              <w:t>H2 Rule-based</w:t>
            </w:r>
          </w:p>
        </w:tc>
        <w:tc>
          <w:tcPr>
            <w:tcW w:type="dxa" w:w="5043"/>
          </w:tcPr>
          <w:p>
            <w:r>
              <w:t>A small set of boundary/priority/stopping rules can outperform elaborate analysis in repeated uncertain decisions.</w:t>
            </w:r>
          </w:p>
        </w:tc>
      </w:tr>
      <w:tr>
        <w:tc>
          <w:tcPr>
            <w:tcW w:type="dxa" w:w="5043"/>
          </w:tcPr>
          <w:p>
            <w:r>
              <w:t>H3 Judgment/process</w:t>
            </w:r>
          </w:p>
        </w:tc>
        <w:tc>
          <w:tcPr>
            <w:tcW w:type="dxa" w:w="5043"/>
          </w:tcPr>
          <w:p>
            <w:r>
              <w:t>Strategic decisions are iterative, political and judgment-intensive; no stable universal filter exists.</w:t>
            </w:r>
          </w:p>
        </w:tc>
      </w:tr>
      <w:tr>
        <w:tc>
          <w:tcPr>
            <w:tcW w:type="dxa" w:w="5043"/>
          </w:tcPr>
          <w:p>
            <w:r>
              <w:t>H4 Option-based</w:t>
            </w:r>
          </w:p>
        </w:tc>
        <w:tc>
          <w:tcPr>
            <w:tcW w:type="dxa" w:w="5043"/>
          </w:tcPr>
          <w:p>
            <w:r>
              <w:t>Under uncertainty, the right decision often concerns the size/timing of commitment, not accept/reject.</w:t>
            </w:r>
          </w:p>
        </w:tc>
      </w:tr>
      <w:tr>
        <w:tc>
          <w:tcPr>
            <w:tcW w:type="dxa" w:w="5043"/>
          </w:tcPr>
          <w:p>
            <w:r>
              <w:t>H5 Portfolio/opportunity-cost</w:t>
            </w:r>
          </w:p>
        </w:tc>
        <w:tc>
          <w:tcPr>
            <w:tcW w:type="dxa" w:w="5043"/>
          </w:tcPr>
          <w:p>
            <w:r>
              <w:t>An opportunity cannot be evaluated in isolation; decision depends on alternatives and portfolio effects.</w:t>
            </w:r>
          </w:p>
        </w:tc>
      </w:tr>
      <w:tr>
        <w:tc>
          <w:tcPr>
            <w:tcW w:type="dxa" w:w="5043"/>
          </w:tcPr>
          <w:p>
            <w:r>
              <w:t>H6 Renewal</w:t>
            </w:r>
          </w:p>
        </w:tc>
        <w:tc>
          <w:tcPr>
            <w:tcW w:type="dxa" w:w="5043"/>
          </w:tcPr>
          <w:p>
            <w:r>
              <w:t>Some high-quality opportunities should trigger Strategy Review rather than NO-GO.</w:t>
            </w:r>
          </w:p>
        </w:tc>
      </w:tr>
      <w:tr>
        <w:tc>
          <w:tcPr>
            <w:tcW w:type="dxa" w:w="5043"/>
          </w:tcPr>
          <w:p>
            <w:r>
              <w:t>H7 Threshold</w:t>
            </w:r>
          </w:p>
        </w:tc>
        <w:tc>
          <w:tcPr>
            <w:tcW w:type="dxa" w:w="5043"/>
          </w:tcPr>
          <w:p>
            <w:r>
              <w:t>Different decision classes need different evidence and governance thresholds.</w:t>
            </w:r>
          </w:p>
        </w:tc>
      </w:tr>
      <w:tr>
        <w:tc>
          <w:tcPr>
            <w:tcW w:type="dxa" w:w="5043"/>
          </w:tcPr>
          <w:p>
            <w:r>
              <w:t>H8 Emergent</w:t>
            </w:r>
          </w:p>
        </w:tc>
        <w:tc>
          <w:tcPr>
            <w:tcW w:type="dxa" w:w="5043"/>
          </w:tcPr>
          <w:p>
            <w:r>
              <w:t>Unexpected opportunities can legitimately reshape realized Strategy even without prior strategic fit.</w:t>
            </w:r>
          </w:p>
        </w:tc>
      </w:tr>
    </w:tbl>
    <w:p>
      <w:pPr>
        <w:pStyle w:val="Heading2"/>
      </w:pPr>
      <w:r>
        <w:t>7. Scope boundaries</w:t>
      </w:r>
    </w:p>
    <w:p>
      <w:r>
        <w:t>Deep: opportunity selection, decision boundaries, simple rules, strategic fit, attractiveness vs fit, capability/readiness, evidence/uncertainty, reversibility, commitment sizing, opportunity cost, downside, stop/exit logic, authority, override, decision outcomes and documentation of rationale. Interfaces only: Diagnosis (RQ-07), Causal Logic (RQ-08), Coherence (RQ-09), full Adaptation/Renewal (RQ-10), final Strategy quality (RQ-11), Strategic Sequencing/Staging, Strategic Decision-Making, Resource Allocation and Work Package design.</w:t>
      </w:r>
    </w:p>
    <w:p>
      <w:pPr>
        <w:pStyle w:val="Heading2"/>
      </w:pPr>
      <w:r>
        <w:t>8. Evidence standard</w:t>
      </w:r>
    </w:p>
    <w:p>
      <w:r>
        <w:t>Primary/foundational academic work first; peer-reviewed opportunity-evaluation and strategic-decision research; alternative lenses that attack rational screening; practical frameworks only as supplementary evidence. Claims derived from entrepreneurial opportunity evaluation are not universalized without boundary testing.</w:t>
      </w:r>
    </w:p>
    <w:p>
      <w:pPr>
        <w:pStyle w:val="Heading2"/>
      </w:pPr>
      <w:r>
        <w:t>9. Expected outputs</w:t>
      </w:r>
    </w:p>
    <w:p>
      <w:pPr>
        <w:pStyle w:val="ListBullet"/>
      </w:pPr>
      <w:r>
        <w:t>A taxonomy of decision inputs that does not confuse fit, attractiveness, feasibility and evidence.</w:t>
      </w:r>
    </w:p>
    <w:p>
      <w:pPr>
        <w:pStyle w:val="ListBullet"/>
      </w:pPr>
      <w:r>
        <w:t>A distinction between decision rules, judgment and analysis.</w:t>
      </w:r>
    </w:p>
    <w:p>
      <w:pPr>
        <w:pStyle w:val="ListBullet"/>
      </w:pPr>
      <w:r>
        <w:t>A defensible set of possible strategic decision states.</w:t>
      </w:r>
    </w:p>
    <w:p>
      <w:pPr>
        <w:pStyle w:val="ListBullet"/>
      </w:pPr>
      <w:r>
        <w:t>A model of when Strategy constrains opportunity and when opportunity should challenge Strategy.</w:t>
      </w:r>
    </w:p>
    <w:p>
      <w:pPr>
        <w:pStyle w:val="ListBullet"/>
      </w:pPr>
      <w:r>
        <w:t>Governance/authority questions for overrides and exceptions.</w:t>
      </w:r>
    </w:p>
    <w:p>
      <w:pPr>
        <w:pStyle w:val="ListBullet"/>
      </w:pPr>
      <w:r>
        <w:t>A handoff specification after GO into Strategy-to-Execution Decomposition / Work Package.</w:t>
      </w:r>
    </w:p>
    <w:p>
      <w:pPr>
        <w:pStyle w:val="ListBullet"/>
      </w:pPr>
      <w:r>
        <w:t>Open questions explicitly passed to later chapters.</w:t>
      </w:r>
    </w:p>
    <w:p>
      <w:pPr>
        <w:pStyle w:val="Heading1"/>
      </w:pPr>
      <w:r>
        <w:t>1. Research Questions</w:t>
      </w:r>
    </w:p>
    <w:tbl>
      <w:tblPr>
        <w:tblStyle w:val="TableGrid"/>
        <w:tblW w:type="auto" w:w="0"/>
        <w:jc w:val="center"/>
        <w:tblLook w:firstColumn="1" w:firstRow="1" w:lastColumn="0" w:lastRow="0" w:noHBand="0" w:noVBand="1" w:val="04A0"/>
      </w:tblPr>
      <w:tblGrid>
        <w:gridCol w:w="5043"/>
        <w:gridCol w:w="5043"/>
      </w:tblGrid>
      <w:tr>
        <w:tc>
          <w:tcPr>
            <w:tcW w:type="dxa" w:w="5043"/>
          </w:tcPr>
          <w:p>
            <w:r>
              <w:rPr>
                <w:b/>
              </w:rPr>
              <w:t>ID</w:t>
            </w:r>
          </w:p>
        </w:tc>
        <w:tc>
          <w:tcPr>
            <w:tcW w:type="dxa" w:w="5043"/>
          </w:tcPr>
          <w:p>
            <w:r>
              <w:rPr>
                <w:b/>
              </w:rPr>
              <w:t>Research question</w:t>
            </w:r>
          </w:p>
        </w:tc>
      </w:tr>
      <w:tr>
        <w:tc>
          <w:tcPr>
            <w:tcW w:type="dxa" w:w="5043"/>
          </w:tcPr>
          <w:p>
            <w:r>
              <w:t>06.1</w:t>
            </w:r>
          </w:p>
        </w:tc>
        <w:tc>
          <w:tcPr>
            <w:tcW w:type="dxa" w:w="5043"/>
          </w:tcPr>
          <w:p>
            <w:r>
              <w:t>What exactly is the object of a strategic Go/No-Go decision?</w:t>
            </w:r>
          </w:p>
        </w:tc>
      </w:tr>
      <w:tr>
        <w:tc>
          <w:tcPr>
            <w:tcW w:type="dxa" w:w="5043"/>
          </w:tcPr>
          <w:p>
            <w:r>
              <w:t>06.2</w:t>
            </w:r>
          </w:p>
        </w:tc>
        <w:tc>
          <w:tcPr>
            <w:tcW w:type="dxa" w:w="5043"/>
          </w:tcPr>
          <w:p>
            <w:r>
              <w:t>How does opportunity selection differ from strategic choice studied in RQ-05?</w:t>
            </w:r>
          </w:p>
        </w:tc>
      </w:tr>
      <w:tr>
        <w:tc>
          <w:tcPr>
            <w:tcW w:type="dxa" w:w="5043"/>
          </w:tcPr>
          <w:p>
            <w:r>
              <w:t>06.3</w:t>
            </w:r>
          </w:p>
        </w:tc>
        <w:tc>
          <w:tcPr>
            <w:tcW w:type="dxa" w:w="5043"/>
          </w:tcPr>
          <w:p>
            <w:r>
              <w:t>Should opportunity evaluation begin with strategic fit, attractiveness, evidence, or problem framing?</w:t>
            </w:r>
          </w:p>
        </w:tc>
      </w:tr>
      <w:tr>
        <w:tc>
          <w:tcPr>
            <w:tcW w:type="dxa" w:w="5043"/>
          </w:tcPr>
          <w:p>
            <w:r>
              <w:t>06.4</w:t>
            </w:r>
          </w:p>
        </w:tc>
        <w:tc>
          <w:tcPr>
            <w:tcW w:type="dxa" w:w="5043"/>
          </w:tcPr>
          <w:p>
            <w:r>
              <w:t>What dimensions must be kept distinct: desirability/value, fit, feasibility, capability, timing, uncertainty, risk, opportunity cost, reversibility, learning?</w:t>
            </w:r>
          </w:p>
        </w:tc>
      </w:tr>
      <w:tr>
        <w:tc>
          <w:tcPr>
            <w:tcW w:type="dxa" w:w="5043"/>
          </w:tcPr>
          <w:p>
            <w:r>
              <w:t>06.5</w:t>
            </w:r>
          </w:p>
        </w:tc>
        <w:tc>
          <w:tcPr>
            <w:tcW w:type="dxa" w:w="5043"/>
          </w:tcPr>
          <w:p>
            <w:r>
              <w:t>Can strategic fit be assessed without circular reasoning?</w:t>
            </w:r>
          </w:p>
        </w:tc>
      </w:tr>
      <w:tr>
        <w:tc>
          <w:tcPr>
            <w:tcW w:type="dxa" w:w="5043"/>
          </w:tcPr>
          <w:p>
            <w:r>
              <w:t>06.6</w:t>
            </w:r>
          </w:p>
        </w:tc>
        <w:tc>
          <w:tcPr>
            <w:tcW w:type="dxa" w:w="5043"/>
          </w:tcPr>
          <w:p>
            <w:r>
              <w:t>When can an opportunity outside current Strategy legitimately be accepted?</w:t>
            </w:r>
          </w:p>
        </w:tc>
      </w:tr>
      <w:tr>
        <w:tc>
          <w:tcPr>
            <w:tcW w:type="dxa" w:w="5043"/>
          </w:tcPr>
          <w:p>
            <w:r>
              <w:t>06.7</w:t>
            </w:r>
          </w:p>
        </w:tc>
        <w:tc>
          <w:tcPr>
            <w:tcW w:type="dxa" w:w="5043"/>
          </w:tcPr>
          <w:p>
            <w:r>
              <w:t>When should a contradiction trigger Strategy Review instead of NO-GO?</w:t>
            </w:r>
          </w:p>
        </w:tc>
      </w:tr>
      <w:tr>
        <w:tc>
          <w:tcPr>
            <w:tcW w:type="dxa" w:w="5043"/>
          </w:tcPr>
          <w:p>
            <w:r>
              <w:t>06.8</w:t>
            </w:r>
          </w:p>
        </w:tc>
        <w:tc>
          <w:tcPr>
            <w:tcW w:type="dxa" w:w="5043"/>
          </w:tcPr>
          <w:p>
            <w:r>
              <w:t>What are boundary, priority, timing and stopping/exit rules, and when do simple rules work?</w:t>
            </w:r>
          </w:p>
        </w:tc>
      </w:tr>
      <w:tr>
        <w:tc>
          <w:tcPr>
            <w:tcW w:type="dxa" w:w="5043"/>
          </w:tcPr>
          <w:p>
            <w:r>
              <w:t>06.9</w:t>
            </w:r>
          </w:p>
        </w:tc>
        <w:tc>
          <w:tcPr>
            <w:tcW w:type="dxa" w:w="5043"/>
          </w:tcPr>
          <w:p>
            <w:r>
              <w:t>When are rules inferior to case-specific managerial judgment?</w:t>
            </w:r>
          </w:p>
        </w:tc>
      </w:tr>
      <w:tr>
        <w:tc>
          <w:tcPr>
            <w:tcW w:type="dxa" w:w="5043"/>
          </w:tcPr>
          <w:p>
            <w:r>
              <w:t>06.10</w:t>
            </w:r>
          </w:p>
        </w:tc>
        <w:tc>
          <w:tcPr>
            <w:tcW w:type="dxa" w:w="5043"/>
          </w:tcPr>
          <w:p>
            <w:r>
              <w:t>How do bounded rationality, politics, power and escalation distort opportunity decisions?</w:t>
            </w:r>
          </w:p>
        </w:tc>
      </w:tr>
      <w:tr>
        <w:tc>
          <w:tcPr>
            <w:tcW w:type="dxa" w:w="5043"/>
          </w:tcPr>
          <w:p>
            <w:r>
              <w:t>06.11</w:t>
            </w:r>
          </w:p>
        </w:tc>
        <w:tc>
          <w:tcPr>
            <w:tcW w:type="dxa" w:w="5043"/>
          </w:tcPr>
          <w:p>
            <w:r>
              <w:t>How should uncertainty alter the size and timing of commitment?</w:t>
            </w:r>
          </w:p>
        </w:tc>
      </w:tr>
      <w:tr>
        <w:tc>
          <w:tcPr>
            <w:tcW w:type="dxa" w:w="5043"/>
          </w:tcPr>
          <w:p>
            <w:r>
              <w:t>06.12</w:t>
            </w:r>
          </w:p>
        </w:tc>
        <w:tc>
          <w:tcPr>
            <w:tcW w:type="dxa" w:w="5043"/>
          </w:tcPr>
          <w:p>
            <w:r>
              <w:t>When is LEARN/OPTION a distinct decision rather than disguised indecision?</w:t>
            </w:r>
          </w:p>
        </w:tc>
      </w:tr>
      <w:tr>
        <w:tc>
          <w:tcPr>
            <w:tcW w:type="dxa" w:w="5043"/>
          </w:tcPr>
          <w:p>
            <w:r>
              <w:t>06.13</w:t>
            </w:r>
          </w:p>
        </w:tc>
        <w:tc>
          <w:tcPr>
            <w:tcW w:type="dxa" w:w="5043"/>
          </w:tcPr>
          <w:p>
            <w:r>
              <w:t>How should opportunity cost and competing opportunities enter the decision?</w:t>
            </w:r>
          </w:p>
        </w:tc>
      </w:tr>
      <w:tr>
        <w:tc>
          <w:tcPr>
            <w:tcW w:type="dxa" w:w="5043"/>
          </w:tcPr>
          <w:p>
            <w:r>
              <w:t>06.14</w:t>
            </w:r>
          </w:p>
        </w:tc>
        <w:tc>
          <w:tcPr>
            <w:tcW w:type="dxa" w:w="5043"/>
          </w:tcPr>
          <w:p>
            <w:r>
              <w:t>How should downside/worst-case evidence interact with upside?</w:t>
            </w:r>
          </w:p>
        </w:tc>
      </w:tr>
      <w:tr>
        <w:tc>
          <w:tcPr>
            <w:tcW w:type="dxa" w:w="5043"/>
          </w:tcPr>
          <w:p>
            <w:r>
              <w:t>06.15</w:t>
            </w:r>
          </w:p>
        </w:tc>
        <w:tc>
          <w:tcPr>
            <w:tcW w:type="dxa" w:w="5043"/>
          </w:tcPr>
          <w:p>
            <w:r>
              <w:t>What is the role of capabilities: prerequisite, buildable gap, or reason to reject?</w:t>
            </w:r>
          </w:p>
        </w:tc>
      </w:tr>
      <w:tr>
        <w:tc>
          <w:tcPr>
            <w:tcW w:type="dxa" w:w="5043"/>
          </w:tcPr>
          <w:p>
            <w:r>
              <w:t>06.16</w:t>
            </w:r>
          </w:p>
        </w:tc>
        <w:tc>
          <w:tcPr>
            <w:tcW w:type="dxa" w:w="5043"/>
          </w:tcPr>
          <w:p>
            <w:r>
              <w:t>How do irreversible commitments and future option sets affect the verdict?</w:t>
            </w:r>
          </w:p>
        </w:tc>
      </w:tr>
      <w:tr>
        <w:tc>
          <w:tcPr>
            <w:tcW w:type="dxa" w:w="5043"/>
          </w:tcPr>
          <w:p>
            <w:r>
              <w:t>06.17</w:t>
            </w:r>
          </w:p>
        </w:tc>
        <w:tc>
          <w:tcPr>
            <w:tcW w:type="dxa" w:w="5043"/>
          </w:tcPr>
          <w:p>
            <w:r>
              <w:t>Should different classes of opportunity use different decision thresholds?</w:t>
            </w:r>
          </w:p>
        </w:tc>
      </w:tr>
      <w:tr>
        <w:tc>
          <w:tcPr>
            <w:tcW w:type="dxa" w:w="5043"/>
          </w:tcPr>
          <w:p>
            <w:r>
              <w:t>06.18</w:t>
            </w:r>
          </w:p>
        </w:tc>
        <w:tc>
          <w:tcPr>
            <w:tcW w:type="dxa" w:w="5043"/>
          </w:tcPr>
          <w:p>
            <w:r>
              <w:t>Who has authority to decide, override a boundary, or reopen a rejected opportunity?</w:t>
            </w:r>
          </w:p>
        </w:tc>
      </w:tr>
      <w:tr>
        <w:tc>
          <w:tcPr>
            <w:tcW w:type="dxa" w:w="5043"/>
          </w:tcPr>
          <w:p>
            <w:r>
              <w:t>06.19</w:t>
            </w:r>
          </w:p>
        </w:tc>
        <w:tc>
          <w:tcPr>
            <w:tcW w:type="dxa" w:w="5043"/>
          </w:tcPr>
          <w:p>
            <w:r>
              <w:t>How should exceptions be recorded so they do not silently destroy Strategy?</w:t>
            </w:r>
          </w:p>
        </w:tc>
      </w:tr>
      <w:tr>
        <w:tc>
          <w:tcPr>
            <w:tcW w:type="dxa" w:w="5043"/>
          </w:tcPr>
          <w:p>
            <w:r>
              <w:t>06.20</w:t>
            </w:r>
          </w:p>
        </w:tc>
        <w:tc>
          <w:tcPr>
            <w:tcW w:type="dxa" w:w="5043"/>
          </w:tcPr>
          <w:p>
            <w:r>
              <w:t>What distinguishes NO-GO, NOT NOW, CONDITIONAL GO, LEARN/OPTION, GO and STRATEGY REVIEW?</w:t>
            </w:r>
          </w:p>
        </w:tc>
      </w:tr>
      <w:tr>
        <w:tc>
          <w:tcPr>
            <w:tcW w:type="dxa" w:w="5043"/>
          </w:tcPr>
          <w:p>
            <w:r>
              <w:t>06.21</w:t>
            </w:r>
          </w:p>
        </w:tc>
        <w:tc>
          <w:tcPr>
            <w:tcW w:type="dxa" w:w="5043"/>
          </w:tcPr>
          <w:p>
            <w:r>
              <w:t>What evidence should be recorded at decision time to make later learning possible?</w:t>
            </w:r>
          </w:p>
        </w:tc>
      </w:tr>
      <w:tr>
        <w:tc>
          <w:tcPr>
            <w:tcW w:type="dxa" w:w="5043"/>
          </w:tcPr>
          <w:p>
            <w:r>
              <w:t>06.22</w:t>
            </w:r>
          </w:p>
        </w:tc>
        <w:tc>
          <w:tcPr>
            <w:tcW w:type="dxa" w:w="5043"/>
          </w:tcPr>
          <w:p>
            <w:r>
              <w:t>What failure modes create false GO and false NO-GO?</w:t>
            </w:r>
          </w:p>
        </w:tc>
      </w:tr>
      <w:tr>
        <w:tc>
          <w:tcPr>
            <w:tcW w:type="dxa" w:w="5043"/>
          </w:tcPr>
          <w:p>
            <w:r>
              <w:t>06.23</w:t>
            </w:r>
          </w:p>
        </w:tc>
        <w:tc>
          <w:tcPr>
            <w:tcW w:type="dxa" w:w="5043"/>
          </w:tcPr>
          <w:p>
            <w:r>
              <w:t>What must a GO hand off to execution without prematurely designing the Work Package?</w:t>
            </w:r>
          </w:p>
        </w:tc>
      </w:tr>
      <w:tr>
        <w:tc>
          <w:tcPr>
            <w:tcW w:type="dxa" w:w="5043"/>
          </w:tcPr>
          <w:p>
            <w:r>
              <w:t>06.24</w:t>
            </w:r>
          </w:p>
        </w:tc>
        <w:tc>
          <w:tcPr>
            <w:tcW w:type="dxa" w:w="5043"/>
          </w:tcPr>
          <w:p>
            <w:r>
              <w:t>What results of RQ-06 modify or constrain RQ-01–RQ-05?</w:t>
            </w:r>
          </w:p>
        </w:tc>
      </w:tr>
    </w:tbl>
    <w:p>
      <w:pPr>
        <w:pStyle w:val="Heading1"/>
      </w:pPr>
      <w:r>
        <w:t>2. Reference Reconnaissance</w:t>
      </w:r>
    </w:p>
    <w:p>
      <w:r>
        <w:t>The initial reference scan identifies five useful traditions rather than one established 'Go/No-Go theory'. This is itself important: the business phrase Go/No-Go appears to be an applied decision label, while the underlying theory is distributed across strategic decision processes, simple rules, opportunity evaluation, real options and behavioral decision research.</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Lens</w:t>
            </w:r>
          </w:p>
        </w:tc>
        <w:tc>
          <w:tcPr>
            <w:tcW w:type="dxa" w:w="3362"/>
          </w:tcPr>
          <w:p>
            <w:r>
              <w:rPr>
                <w:b/>
              </w:rPr>
              <w:t>Core references</w:t>
            </w:r>
          </w:p>
        </w:tc>
        <w:tc>
          <w:tcPr>
            <w:tcW w:type="dxa" w:w="3362"/>
          </w:tcPr>
          <w:p>
            <w:r>
              <w:rPr>
                <w:b/>
              </w:rPr>
              <w:t>What it contributes</w:t>
            </w:r>
          </w:p>
        </w:tc>
      </w:tr>
      <w:tr>
        <w:tc>
          <w:tcPr>
            <w:tcW w:type="dxa" w:w="3362"/>
          </w:tcPr>
          <w:p>
            <w:r>
              <w:t>Simple rules</w:t>
            </w:r>
          </w:p>
        </w:tc>
        <w:tc>
          <w:tcPr>
            <w:tcW w:type="dxa" w:w="3362"/>
          </w:tcPr>
          <w:p>
            <w:r>
              <w:t>Eisenhardt &amp; Sull; Bingham/Eisenhardt tradition</w:t>
            </w:r>
          </w:p>
        </w:tc>
        <w:tc>
          <w:tcPr>
            <w:tcW w:type="dxa" w:w="3362"/>
          </w:tcPr>
          <w:p>
            <w:r>
              <w:t>Boundary/selection, priority, timing and stopping rules for recurring opportunity-rich environments.</w:t>
            </w:r>
          </w:p>
        </w:tc>
      </w:tr>
      <w:tr>
        <w:tc>
          <w:tcPr>
            <w:tcW w:type="dxa" w:w="3362"/>
          </w:tcPr>
          <w:p>
            <w:r>
              <w:t>Strategic decision process</w:t>
            </w:r>
          </w:p>
        </w:tc>
        <w:tc>
          <w:tcPr>
            <w:tcW w:type="dxa" w:w="3362"/>
          </w:tcPr>
          <w:p>
            <w:r>
              <w:t>Mintzberg, Raisinghani &amp; Théoret; bounded rationality tradition</w:t>
            </w:r>
          </w:p>
        </w:tc>
        <w:tc>
          <w:tcPr>
            <w:tcW w:type="dxa" w:w="3362"/>
          </w:tcPr>
          <w:p>
            <w:r>
              <w:t>Strategic decisions are iterative, interrupted and not reducible to one linear rational screen.</w:t>
            </w:r>
          </w:p>
        </w:tc>
      </w:tr>
      <w:tr>
        <w:tc>
          <w:tcPr>
            <w:tcW w:type="dxa" w:w="3362"/>
          </w:tcPr>
          <w:p>
            <w:r>
              <w:t>Opportunity evaluation</w:t>
            </w:r>
          </w:p>
        </w:tc>
        <w:tc>
          <w:tcPr>
            <w:tcW w:type="dxa" w:w="3362"/>
          </w:tcPr>
          <w:p>
            <w:r>
              <w:t>Wood &amp; Williams</w:t>
            </w:r>
          </w:p>
        </w:tc>
        <w:tc>
          <w:tcPr>
            <w:tcW w:type="dxa" w:w="3362"/>
          </w:tcPr>
          <w:p>
            <w:r>
              <w:t>Rule-based evaluation; opportunity cues and decision-maker knowledge alter perceived attractiveness.</w:t>
            </w:r>
          </w:p>
        </w:tc>
      </w:tr>
      <w:tr>
        <w:tc>
          <w:tcPr>
            <w:tcW w:type="dxa" w:w="3362"/>
          </w:tcPr>
          <w:p>
            <w:r>
              <w:t>Real options</w:t>
            </w:r>
          </w:p>
        </w:tc>
        <w:tc>
          <w:tcPr>
            <w:tcW w:type="dxa" w:w="3362"/>
          </w:tcPr>
          <w:p>
            <w:r>
              <w:t>Bowman &amp; Hurry; McGrath</w:t>
            </w:r>
          </w:p>
        </w:tc>
        <w:tc>
          <w:tcPr>
            <w:tcW w:type="dxa" w:w="3362"/>
          </w:tcPr>
          <w:p>
            <w:r>
              <w:t>Decision may be about preserving, exercising or abandoning an option and staging commitment under uncertainty.</w:t>
            </w:r>
          </w:p>
        </w:tc>
      </w:tr>
      <w:tr>
        <w:tc>
          <w:tcPr>
            <w:tcW w:type="dxa" w:w="3362"/>
          </w:tcPr>
          <w:p>
            <w:r>
              <w:t>Behavioral/organizational</w:t>
            </w:r>
          </w:p>
        </w:tc>
        <w:tc>
          <w:tcPr>
            <w:tcW w:type="dxa" w:w="3362"/>
          </w:tcPr>
          <w:p>
            <w:r>
              <w:t>Staw; strategic-choice/power lenses</w:t>
            </w:r>
          </w:p>
        </w:tc>
        <w:tc>
          <w:tcPr>
            <w:tcW w:type="dxa" w:w="3362"/>
          </w:tcPr>
          <w:p>
            <w:r>
              <w:t>Commitment, responsibility, politics and interpretation can bias both entry and exit.</w:t>
            </w:r>
          </w:p>
        </w:tc>
      </w:tr>
    </w:tbl>
    <w:p>
      <w:pPr>
        <w:pStyle w:val="Heading1"/>
      </w:pPr>
      <w:r>
        <w:t>3. Research Pass 1 — Constructing the Decision Architecture</w:t>
      </w:r>
    </w:p>
    <w:p>
      <w:pPr>
        <w:pStyle w:val="Heading2"/>
      </w:pPr>
      <w:r>
        <w:t>3.1 Go/No-Go is not a strategy type</w:t>
      </w:r>
    </w:p>
    <w:p>
      <w:r>
        <w:t>The first conceptual correction is terminological. Go/No-Go is not a separate type of Strategy comparable to corporate, business or functional strategy. It is a strategic decision mechanism: a way to translate an existing strategic logic into a verdict about a concrete opportunity. It may itself contain rules, but the rules are subordinate to or constitutive of a broader strategic system depending on context.</w:t>
      </w:r>
    </w:p>
    <w:p>
      <w:r>
        <w:t>Therefore RQ-06 asks not 'what is the Go/No-Go strategy?' but 'what makes a strategic opportunity-selection decision valid, repeatable and revisable?'</w:t>
      </w:r>
    </w:p>
    <w:p>
      <w:pPr>
        <w:pStyle w:val="Heading2"/>
      </w:pPr>
      <w:r>
        <w:t>3.2 The decision object must be explicit</w:t>
      </w:r>
    </w:p>
    <w:p>
      <w:r>
        <w:t>An opportunity can mean a market, customer segment, partnership, acquisition, product, technology, grant, investment, project or experiment. These objects differ in irreversibility, evidence needs and authority. A universal form that treats all of them identically risks false precision. The first step is therefore classification of the decision object and the commitment it would create.</w:t>
      </w:r>
    </w:p>
    <w:p>
      <w:r>
        <w:t>A useful distinction is between opportunity existence, opportunity attractiveness, organizational appropriateness and commitment decision. Wood &amp; Williams show that evaluators use rules concerning cues such as novelty, resource efficiency and worst-case scenarios, and that evaluator knowledge changes how those cues are weighted. This supports separating 'the opportunity looks attractive' from 'this organization should act now'.</w:t>
      </w:r>
    </w:p>
    <w:p>
      <w:pPr>
        <w:pStyle w:val="Heading2"/>
      </w:pPr>
      <w:r>
        <w:t>3.3 Fit is necessary information, not an automatic verdict</w:t>
      </w:r>
    </w:p>
    <w:p>
      <w:r>
        <w:t>Strategic fit asks whether an opportunity reinforces current direction, choices, capabilities or activity system. It is useful because a locally attractive project can dilute a coherent Strategy. But a fit-first filter can become circular: Strategy says what we do; therefore only what we already do fits; therefore Strategy can never change.</w:t>
      </w:r>
    </w:p>
    <w:p>
      <w:r>
        <w:t>RQ-01 and RQ-10's future adaptation problem require a second question: does the opportunity merely violate Strategy, or does it provide credible evidence that Strategy's assumptions, boundaries or opportunity set have changed? The same 'misfit' can therefore imply NO-GO in one case and STRATEGY REVIEW in another.</w:t>
      </w:r>
    </w:p>
    <w:p>
      <w:r>
        <w:t>Strong fit analysis must identify which strategic element is implicated: purpose/mission constraint, explicit strategic choice, capability architecture, resource commitment, sequencing assumption, risk boundary, or merely an old plan. RQ-04 prevents treating all these as equivalent.</w:t>
      </w:r>
    </w:p>
    <w:p>
      <w:pPr>
        <w:pStyle w:val="Heading2"/>
      </w:pPr>
      <w:r>
        <w:t>3.4 Keep decision dimensions separate before combining them</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Dimension</w:t>
            </w:r>
          </w:p>
        </w:tc>
        <w:tc>
          <w:tcPr>
            <w:tcW w:type="dxa" w:w="3362"/>
          </w:tcPr>
          <w:p>
            <w:r>
              <w:rPr>
                <w:b/>
              </w:rPr>
              <w:t>Question</w:t>
            </w:r>
          </w:p>
        </w:tc>
        <w:tc>
          <w:tcPr>
            <w:tcW w:type="dxa" w:w="3362"/>
          </w:tcPr>
          <w:p>
            <w:r>
              <w:rPr>
                <w:b/>
              </w:rPr>
              <w:t>Common category error</w:t>
            </w:r>
          </w:p>
        </w:tc>
      </w:tr>
      <w:tr>
        <w:tc>
          <w:tcPr>
            <w:tcW w:type="dxa" w:w="3362"/>
          </w:tcPr>
          <w:p>
            <w:r>
              <w:t>Strategic fit</w:t>
            </w:r>
          </w:p>
        </w:tc>
        <w:tc>
          <w:tcPr>
            <w:tcW w:type="dxa" w:w="3362"/>
          </w:tcPr>
          <w:p>
            <w:r>
              <w:t>Does this belong with our current strategic logic?</w:t>
            </w:r>
          </w:p>
        </w:tc>
        <w:tc>
          <w:tcPr>
            <w:tcW w:type="dxa" w:w="3362"/>
          </w:tcPr>
          <w:p>
            <w:r>
              <w:t>Treating fit as proof of attractiveness.</w:t>
            </w:r>
          </w:p>
        </w:tc>
      </w:tr>
      <w:tr>
        <w:tc>
          <w:tcPr>
            <w:tcW w:type="dxa" w:w="3362"/>
          </w:tcPr>
          <w:p>
            <w:r>
              <w:t>Value/desirability</w:t>
            </w:r>
          </w:p>
        </w:tc>
        <w:tc>
          <w:tcPr>
            <w:tcW w:type="dxa" w:w="3362"/>
          </w:tcPr>
          <w:p>
            <w:r>
              <w:t>Would success create meaningful value/outcome?</w:t>
            </w:r>
          </w:p>
        </w:tc>
        <w:tc>
          <w:tcPr>
            <w:tcW w:type="dxa" w:w="3362"/>
          </w:tcPr>
          <w:p>
            <w:r>
              <w:t>Treating high upside as reason we are the right actor.</w:t>
            </w:r>
          </w:p>
        </w:tc>
      </w:tr>
      <w:tr>
        <w:tc>
          <w:tcPr>
            <w:tcW w:type="dxa" w:w="3362"/>
          </w:tcPr>
          <w:p>
            <w:r>
              <w:t>Evidence</w:t>
            </w:r>
          </w:p>
        </w:tc>
        <w:tc>
          <w:tcPr>
            <w:tcW w:type="dxa" w:w="3362"/>
          </w:tcPr>
          <w:p>
            <w:r>
              <w:t>What do we actually know?</w:t>
            </w:r>
          </w:p>
        </w:tc>
        <w:tc>
          <w:tcPr>
            <w:tcW w:type="dxa" w:w="3362"/>
          </w:tcPr>
          <w:p>
            <w:r>
              <w:t>Converting confidence into fact.</w:t>
            </w:r>
          </w:p>
        </w:tc>
      </w:tr>
      <w:tr>
        <w:tc>
          <w:tcPr>
            <w:tcW w:type="dxa" w:w="3362"/>
          </w:tcPr>
          <w:p>
            <w:r>
              <w:t>Feasibility</w:t>
            </w:r>
          </w:p>
        </w:tc>
        <w:tc>
          <w:tcPr>
            <w:tcW w:type="dxa" w:w="3362"/>
          </w:tcPr>
          <w:p>
            <w:r>
              <w:t>Can it technically/institutionally be done?</w:t>
            </w:r>
          </w:p>
        </w:tc>
        <w:tc>
          <w:tcPr>
            <w:tcW w:type="dxa" w:w="3362"/>
          </w:tcPr>
          <w:p>
            <w:r>
              <w:t>Confusing possible with strategically wise.</w:t>
            </w:r>
          </w:p>
        </w:tc>
      </w:tr>
      <w:tr>
        <w:tc>
          <w:tcPr>
            <w:tcW w:type="dxa" w:w="3362"/>
          </w:tcPr>
          <w:p>
            <w:r>
              <w:t>Capability/readiness</w:t>
            </w:r>
          </w:p>
        </w:tc>
        <w:tc>
          <w:tcPr>
            <w:tcW w:type="dxa" w:w="3362"/>
          </w:tcPr>
          <w:p>
            <w:r>
              <w:t>Can we execute or deliberately build what is missing?</w:t>
            </w:r>
          </w:p>
        </w:tc>
        <w:tc>
          <w:tcPr>
            <w:tcW w:type="dxa" w:w="3362"/>
          </w:tcPr>
          <w:p>
            <w:r>
              <w:t>Rejecting every capability gap as NO-GO.</w:t>
            </w:r>
          </w:p>
        </w:tc>
      </w:tr>
      <w:tr>
        <w:tc>
          <w:tcPr>
            <w:tcW w:type="dxa" w:w="3362"/>
          </w:tcPr>
          <w:p>
            <w:r>
              <w:t>Opportunity cost</w:t>
            </w:r>
          </w:p>
        </w:tc>
        <w:tc>
          <w:tcPr>
            <w:tcW w:type="dxa" w:w="3362"/>
          </w:tcPr>
          <w:p>
            <w:r>
              <w:t>What better use of capacity is displaced?</w:t>
            </w:r>
          </w:p>
        </w:tc>
        <w:tc>
          <w:tcPr>
            <w:tcW w:type="dxa" w:w="3362"/>
          </w:tcPr>
          <w:p>
            <w:r>
              <w:t>Comparing opportunity only with doing nothing.</w:t>
            </w:r>
          </w:p>
        </w:tc>
      </w:tr>
      <w:tr>
        <w:tc>
          <w:tcPr>
            <w:tcW w:type="dxa" w:w="3362"/>
          </w:tcPr>
          <w:p>
            <w:r>
              <w:t>Timing</w:t>
            </w:r>
          </w:p>
        </w:tc>
        <w:tc>
          <w:tcPr>
            <w:tcW w:type="dxa" w:w="3362"/>
          </w:tcPr>
          <w:p>
            <w:r>
              <w:t>Why now; what window opens/closes?</w:t>
            </w:r>
          </w:p>
        </w:tc>
        <w:tc>
          <w:tcPr>
            <w:tcW w:type="dxa" w:w="3362"/>
          </w:tcPr>
          <w:p>
            <w:r>
              <w:t>Assuming good opportunity is good at any time.</w:t>
            </w:r>
          </w:p>
        </w:tc>
      </w:tr>
      <w:tr>
        <w:tc>
          <w:tcPr>
            <w:tcW w:type="dxa" w:w="3362"/>
          </w:tcPr>
          <w:p>
            <w:r>
              <w:t>Downside/exposure</w:t>
            </w:r>
          </w:p>
        </w:tc>
        <w:tc>
          <w:tcPr>
            <w:tcW w:type="dxa" w:w="3362"/>
          </w:tcPr>
          <w:p>
            <w:r>
              <w:t>What loss, lock-in or second-order effect is possible?</w:t>
            </w:r>
          </w:p>
        </w:tc>
        <w:tc>
          <w:tcPr>
            <w:tcW w:type="dxa" w:w="3362"/>
          </w:tcPr>
          <w:p>
            <w:r>
              <w:t>Averaging catastrophic downside into an attractive score.</w:t>
            </w:r>
          </w:p>
        </w:tc>
      </w:tr>
      <w:tr>
        <w:tc>
          <w:tcPr>
            <w:tcW w:type="dxa" w:w="3362"/>
          </w:tcPr>
          <w:p>
            <w:r>
              <w:t>Reversibility</w:t>
            </w:r>
          </w:p>
        </w:tc>
        <w:tc>
          <w:tcPr>
            <w:tcW w:type="dxa" w:w="3362"/>
          </w:tcPr>
          <w:p>
            <w:r>
              <w:t>Can commitment be reduced/reversed?</w:t>
            </w:r>
          </w:p>
        </w:tc>
        <w:tc>
          <w:tcPr>
            <w:tcW w:type="dxa" w:w="3362"/>
          </w:tcPr>
          <w:p>
            <w:r>
              <w:t>Treating pilot and full-scale entry as same decision.</w:t>
            </w:r>
          </w:p>
        </w:tc>
      </w:tr>
      <w:tr>
        <w:tc>
          <w:tcPr>
            <w:tcW w:type="dxa" w:w="3362"/>
          </w:tcPr>
          <w:p>
            <w:r>
              <w:t>Learning value</w:t>
            </w:r>
          </w:p>
        </w:tc>
        <w:tc>
          <w:tcPr>
            <w:tcW w:type="dxa" w:w="3362"/>
          </w:tcPr>
          <w:p>
            <w:r>
              <w:t>Can a smaller action materially reduce uncertainty?</w:t>
            </w:r>
          </w:p>
        </w:tc>
        <w:tc>
          <w:tcPr>
            <w:tcW w:type="dxa" w:w="3362"/>
          </w:tcPr>
          <w:p>
            <w:r>
              <w:t>Using 'pilot' as excuse for endless experimentation.</w:t>
            </w:r>
          </w:p>
        </w:tc>
      </w:tr>
    </w:tbl>
    <w:p>
      <w:r>
        <w:t>This separation is critical. A weighted score can be useful for comparison, but collapsing all dimensions too early allows a very high score on one dimension to compensate for a non-compensable boundary violation or catastrophic downside.</w:t>
      </w:r>
    </w:p>
    <w:p>
      <w:pPr>
        <w:pStyle w:val="Heading2"/>
      </w:pPr>
      <w:r>
        <w:t>3.5 Simple rules: a serious candidate mechanism</w:t>
      </w:r>
    </w:p>
    <w:p>
      <w:r>
        <w:t>Eisenhardt and Sull's simple-rules tradition is unusually close to the practical problem. Their work describes rules that define boundaries/selection, priorities, timing and stopping/exit conditions. In opportunity-rich, fast-moving settings, a small number of rules can guide decentralized action without a detailed prediction of every future case.</w:t>
      </w:r>
    </w:p>
    <w:p>
      <w:r>
        <w:t>Later research distinguishes selection rules that specify which opportunities to choose from procedural rules that guide execution. This is an important interface for our architecture: RQ-06 should own selection logic; the Work Package artifact should not inherit responsibility for deciding whether the opportunity belonged in Strategy in the first place.</w:t>
      </w:r>
    </w:p>
    <w:p>
      <w:r>
        <w:t>However, rules must be tailored to a defined recurring process. 'Only do strategic projects' is not a useful boundary rule because it simply restates the problem. Good rules must discriminate observable cases and leave appropriate judgment.</w:t>
      </w:r>
    </w:p>
    <w:p>
      <w:pPr>
        <w:pStyle w:val="Heading2"/>
      </w:pPr>
      <w:r>
        <w:t>3.6 Priority and opportunity cost</w:t>
      </w:r>
    </w:p>
    <w:p>
      <w:r>
        <w:t>RQ-05 established that a positive business case is not enough; opportunity cost matters. RQ-06 turns this into a decision requirement. An opportunity should be compared with the best credible alternative uses of the same scarce capacity, not merely against zero. This also means decisions can change as the opportunity portfolio changes.</w:t>
      </w:r>
    </w:p>
    <w:p>
      <w:r>
        <w:t>Priority rules are therefore not secondary. If ten opportunities all pass a boundary test but the organization can pursue two, selection requires comparative logic. This is where a binary Go/No-Go vocabulary becomes inadequate: 'valid' and 'funded now' are distinct statuses.</w:t>
      </w:r>
    </w:p>
    <w:p>
      <w:pPr>
        <w:pStyle w:val="Heading2"/>
      </w:pPr>
      <w:r>
        <w:t>3.7 Real options: the verdict can concern commitment size</w:t>
      </w:r>
    </w:p>
    <w:p>
      <w:r>
        <w:t>Bowman &amp; Hurry and McGrath challenge binary commitment. Under uncertainty and irreversibility, an organization may rationally acquire or preserve an option, make a small positioning investment, wait for information, then exercise or abandon. The strategic question becomes: what is the smallest commitment that preserves meaningful upside while buying decision-relevant learning?</w:t>
      </w:r>
    </w:p>
    <w:p>
      <w:r>
        <w:t>This creates a strong theoretical basis for a state such as LEARN / OPTION, but only with boundary conditions. Adner &amp; Levinthal warn against labeling ordinary staged projects as 'real options' when there is no meaningful future discretionary choice. Therefore a pilot is not automatically an option; it must produce information capable of changing a later commitment decision.</w:t>
      </w:r>
    </w:p>
    <w:p>
      <w:pPr>
        <w:pStyle w:val="Heading2"/>
      </w:pPr>
      <w:r>
        <w:t>3.8 Worst-case and non-compensable boundaries</w:t>
      </w:r>
    </w:p>
    <w:p>
      <w:r>
        <w:t>Wood &amp; Williams' empirical opportunity-evaluation work is useful because worst-case scenario can reduce the positive influence of novelty or resource efficiency. Strategically, this suggests that some dimensions should not be averaged away. Legal, ethical, existential, mission-critical or unacceptable downside boundaries may be non-compensable.</w:t>
      </w:r>
    </w:p>
    <w:p>
      <w:r>
        <w:t>But RQ-06 must avoid inventing a universal list of hard boundaries. Their source depends on the strategic object and higher-order architecture. A boundary is valid only if its authority and rationale are known; otherwise 'non-negotiable' can become executive preference disguised as Strategy.</w:t>
      </w:r>
    </w:p>
    <w:p>
      <w:pPr>
        <w:pStyle w:val="Heading2"/>
      </w:pPr>
      <w:r>
        <w:t>3.9 Decision states — first-pass hypothesis</w:t>
      </w:r>
    </w:p>
    <w:p>
      <w:r>
        <w:t>The evidence supports testing more than GO/NO-GO. A provisional taxonomy is:</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State</w:t>
            </w:r>
          </w:p>
        </w:tc>
        <w:tc>
          <w:tcPr>
            <w:tcW w:type="dxa" w:w="3362"/>
          </w:tcPr>
          <w:p>
            <w:r>
              <w:rPr>
                <w:b/>
              </w:rPr>
              <w:t>Meaning</w:t>
            </w:r>
          </w:p>
        </w:tc>
        <w:tc>
          <w:tcPr>
            <w:tcW w:type="dxa" w:w="3362"/>
          </w:tcPr>
          <w:p>
            <w:r>
              <w:rPr>
                <w:b/>
              </w:rPr>
              <w:t>Not the same as</w:t>
            </w:r>
          </w:p>
        </w:tc>
      </w:tr>
      <w:tr>
        <w:tc>
          <w:tcPr>
            <w:tcW w:type="dxa" w:w="3362"/>
          </w:tcPr>
          <w:p>
            <w:r>
              <w:t>GO</w:t>
            </w:r>
          </w:p>
        </w:tc>
        <w:tc>
          <w:tcPr>
            <w:tcW w:type="dxa" w:w="3362"/>
          </w:tcPr>
          <w:p>
            <w:r>
              <w:t>Commit at the approved scale now.</w:t>
            </w:r>
          </w:p>
        </w:tc>
        <w:tc>
          <w:tcPr>
            <w:tcW w:type="dxa" w:w="3362"/>
          </w:tcPr>
          <w:p>
            <w:r>
              <w:t>'Good idea' or unlimited commitment.</w:t>
            </w:r>
          </w:p>
        </w:tc>
      </w:tr>
      <w:tr>
        <w:tc>
          <w:tcPr>
            <w:tcW w:type="dxa" w:w="3362"/>
          </w:tcPr>
          <w:p>
            <w:r>
              <w:t>CONDITIONAL GO</w:t>
            </w:r>
          </w:p>
        </w:tc>
        <w:tc>
          <w:tcPr>
            <w:tcW w:type="dxa" w:w="3362"/>
          </w:tcPr>
          <w:p>
            <w:r>
              <w:t>Commit only if explicit prerequisite/threshold is satisfied.</w:t>
            </w:r>
          </w:p>
        </w:tc>
        <w:tc>
          <w:tcPr>
            <w:tcW w:type="dxa" w:w="3362"/>
          </w:tcPr>
          <w:p>
            <w:r>
              <w:t>Vague optimism.</w:t>
            </w:r>
          </w:p>
        </w:tc>
      </w:tr>
      <w:tr>
        <w:tc>
          <w:tcPr>
            <w:tcW w:type="dxa" w:w="3362"/>
          </w:tcPr>
          <w:p>
            <w:r>
              <w:t>LEARN / OPTION</w:t>
            </w:r>
          </w:p>
        </w:tc>
        <w:tc>
          <w:tcPr>
            <w:tcW w:type="dxa" w:w="3362"/>
          </w:tcPr>
          <w:p>
            <w:r>
              <w:t>Make a bounded action whose primary purpose is to preserve option or reduce decision-relevant uncertainty.</w:t>
            </w:r>
          </w:p>
        </w:tc>
        <w:tc>
          <w:tcPr>
            <w:tcW w:type="dxa" w:w="3362"/>
          </w:tcPr>
          <w:p>
            <w:r>
              <w:t>Endless pilot.</w:t>
            </w:r>
          </w:p>
        </w:tc>
      </w:tr>
      <w:tr>
        <w:tc>
          <w:tcPr>
            <w:tcW w:type="dxa" w:w="3362"/>
          </w:tcPr>
          <w:p>
            <w:r>
              <w:t>NOT NOW</w:t>
            </w:r>
          </w:p>
        </w:tc>
        <w:tc>
          <w:tcPr>
            <w:tcW w:type="dxa" w:w="3362"/>
          </w:tcPr>
          <w:p>
            <w:r>
              <w:t>Opportunity may fit, but timing/capacity/evidence does not justify current commitment.</w:t>
            </w:r>
          </w:p>
        </w:tc>
        <w:tc>
          <w:tcPr>
            <w:tcW w:type="dxa" w:w="3362"/>
          </w:tcPr>
          <w:p>
            <w:r>
              <w:t>Permanent rejection.</w:t>
            </w:r>
          </w:p>
        </w:tc>
      </w:tr>
      <w:tr>
        <w:tc>
          <w:tcPr>
            <w:tcW w:type="dxa" w:w="3362"/>
          </w:tcPr>
          <w:p>
            <w:r>
              <w:t>NO-GO</w:t>
            </w:r>
          </w:p>
        </w:tc>
        <w:tc>
          <w:tcPr>
            <w:tcW w:type="dxa" w:w="3362"/>
          </w:tcPr>
          <w:p>
            <w:r>
              <w:t>Do not pursue under current strategic boundaries; rationale is substantive.</w:t>
            </w:r>
          </w:p>
        </w:tc>
        <w:tc>
          <w:tcPr>
            <w:tcW w:type="dxa" w:w="3362"/>
          </w:tcPr>
          <w:p>
            <w:r>
              <w:t>Low priority.</w:t>
            </w:r>
          </w:p>
        </w:tc>
      </w:tr>
      <w:tr>
        <w:tc>
          <w:tcPr>
            <w:tcW w:type="dxa" w:w="3362"/>
          </w:tcPr>
          <w:p>
            <w:r>
              <w:t>STRATEGY REVIEW</w:t>
            </w:r>
          </w:p>
        </w:tc>
        <w:tc>
          <w:tcPr>
            <w:tcW w:type="dxa" w:w="3362"/>
          </w:tcPr>
          <w:p>
            <w:r>
              <w:t>Opportunity conflicts with current Strategy but evidence is strong enough to question the Strategy/assumption rather than simply reject the opportunity.</w:t>
            </w:r>
          </w:p>
        </w:tc>
        <w:tc>
          <w:tcPr>
            <w:tcW w:type="dxa" w:w="3362"/>
          </w:tcPr>
          <w:p>
            <w:r>
              <w:t>Automatic exception.</w:t>
            </w:r>
          </w:p>
        </w:tc>
      </w:tr>
    </w:tbl>
    <w:p>
      <w:r>
        <w:t>This taxonomy is a pedagogical synthesis and must survive Pass 2 before adoption.</w:t>
      </w:r>
    </w:p>
    <w:p>
      <w:pPr>
        <w:pStyle w:val="Heading2"/>
      </w:pPr>
      <w:r>
        <w:t>3.10 Authority, override and exceptions</w:t>
      </w:r>
    </w:p>
    <w:p>
      <w:r>
        <w:t>A decision architecture is incomplete without authority. Who may approve GO, define a hard boundary, override it, or reopen NO-GO? RQ-03's agency work applies directly. A decentralized opportunity process may use simple rules, but exceptions need an escalation path. Otherwise either local actors silently violate Strategy or top management becomes a bottleneck for every case.</w:t>
      </w:r>
    </w:p>
    <w:p>
      <w:r>
        <w:t>An override should therefore be visible as an override, not retroactively reclassified as 'fit'. It should record what boundary was crossed, why, who authorized it, whether the case is exceptional, and whether repeated exceptions indicate that Strategy itself needs review.</w:t>
      </w:r>
    </w:p>
    <w:p>
      <w:pPr>
        <w:pStyle w:val="Heading2"/>
      </w:pPr>
      <w:r>
        <w:t>3.11 Decision record and learning</w:t>
      </w:r>
    </w:p>
    <w:p>
      <w:r>
        <w:t>A strategic decision should leave enough contemporaneous evidence to learn later: what opportunity was believed to exist; key assumptions; alternatives; boundaries; evidence; uncertainty; expected outcomes; commitment scale; reasons for rejection/deferral; and what future evidence would reopen or stop the decision. Without this, retrospective success or failure invites hindsight bias and organizational mythology.</w:t>
      </w:r>
    </w:p>
    <w:p>
      <w:r>
        <w:t>This is an interface with Strategic Knowledge / Organizational Memory, not a deep documentation specification here.</w:t>
      </w:r>
    </w:p>
    <w:p>
      <w:pPr>
        <w:pStyle w:val="Heading2"/>
      </w:pPr>
      <w:r>
        <w:t>3.12 Handoff after GO</w:t>
      </w:r>
    </w:p>
    <w:p>
      <w:r>
        <w:t>A GO is not execution. It authorizes a bounded commitment and must hand off the strategic rationale to Strategy-to-Execution Decomposition / Work Package. The minimum handoff is: strategic reason, intended outcome, approved scope/commitment, non-negotiable boundaries, assumptions to test, dependencies, owner/authority and review/stop conditions. Detailed Work Package structure remains deferred.</w:t>
      </w:r>
    </w:p>
    <w:p>
      <w:pPr>
        <w:pStyle w:val="Heading1"/>
      </w:pPr>
      <w:r>
        <w:t>4. First-Pass Working Model</w:t>
      </w:r>
    </w:p>
    <w:p>
      <w:pPr>
        <w:pStyle w:val="Callout"/>
      </w:pPr>
      <w:r>
        <w:t>A first-pass decision flow can be expressed as a sequence of questions, not a universal algorithm:</w:t>
      </w:r>
    </w:p>
    <w:p>
      <w:pPr>
        <w:pStyle w:val="ListNumber"/>
      </w:pPr>
      <w:r>
        <w:t>What exactly is the opportunity and what commitment is being requested?</w:t>
      </w:r>
    </w:p>
    <w:p>
      <w:pPr>
        <w:pStyle w:val="ListNumber"/>
      </w:pPr>
      <w:r>
        <w:t>What strategic object and decision authority are involved?</w:t>
      </w:r>
    </w:p>
    <w:p>
      <w:pPr>
        <w:pStyle w:val="ListNumber"/>
      </w:pPr>
      <w:r>
        <w:t>Which current strategic choices/boundaries are relevant?</w:t>
      </w:r>
    </w:p>
    <w:p>
      <w:pPr>
        <w:pStyle w:val="ListNumber"/>
      </w:pPr>
      <w:r>
        <w:t>Is the opportunity valuable/attractive independently of fit?</w:t>
      </w:r>
    </w:p>
    <w:p>
      <w:pPr>
        <w:pStyle w:val="ListNumber"/>
      </w:pPr>
      <w:r>
        <w:t>What evidence supports the opportunity and what remains uncertain?</w:t>
      </w:r>
    </w:p>
    <w:p>
      <w:pPr>
        <w:pStyle w:val="ListNumber"/>
      </w:pPr>
      <w:r>
        <w:t>Can the organization execute, partner, or deliberately build the missing capability?</w:t>
      </w:r>
    </w:p>
    <w:p>
      <w:pPr>
        <w:pStyle w:val="ListNumber"/>
      </w:pPr>
      <w:r>
        <w:t>What alternative use of capacity is displaced?</w:t>
      </w:r>
    </w:p>
    <w:p>
      <w:pPr>
        <w:pStyle w:val="ListNumber"/>
      </w:pPr>
      <w:r>
        <w:t>What downside is non-compensable or difficult to reverse?</w:t>
      </w:r>
    </w:p>
    <w:p>
      <w:pPr>
        <w:pStyle w:val="ListNumber"/>
      </w:pPr>
      <w:r>
        <w:t>Can a smaller commitment buy decision-relevant learning or preserve an option?</w:t>
      </w:r>
    </w:p>
    <w:p>
      <w:pPr>
        <w:pStyle w:val="ListNumber"/>
      </w:pPr>
      <w:r>
        <w:t>Does misfit mean reject the opportunity, or does it challenge an assumption of the Strategy?</w:t>
      </w:r>
    </w:p>
    <w:p>
      <w:pPr>
        <w:pStyle w:val="ListNumber"/>
      </w:pPr>
      <w:r>
        <w:t>Which decision state is justified, at what scale, and under whose authority?</w:t>
      </w:r>
    </w:p>
    <w:p>
      <w:pPr>
        <w:pStyle w:val="ListNumber"/>
      </w:pPr>
      <w:r>
        <w:t>What evidence will trigger continuation, escalation, stop, reopening or Strategy Review?</w:t>
      </w:r>
    </w:p>
    <w:p>
      <w:r>
        <w:t>This is deliberately not a weighted score. Pass 2 attacks it.</w:t>
      </w:r>
    </w:p>
    <w:p>
      <w:pPr>
        <w:pStyle w:val="Heading1"/>
      </w:pPr>
      <w:r>
        <w:t>5. Research Pass 2 — Independent / Adversarial Re-run</w:t>
      </w:r>
    </w:p>
    <w:p>
      <w:pPr>
        <w:pStyle w:val="Heading2"/>
      </w:pPr>
      <w:r>
        <w:t>5.1 Attack: real strategic decisions are not clean gates</w:t>
      </w:r>
    </w:p>
    <w:p>
      <w:r>
        <w:t>Mintzberg, Raisinghani &amp; Théoret's study of 'unstructured' strategic decisions describes iterative identification, development and selection with interruptions, cycling and branching. This weakens any implication that opportunity evaluation is a single front-end gate. A strategic verdict may emerge through search, design, bargaining and repeated authorization.</w:t>
      </w:r>
    </w:p>
    <w:p>
      <w:r>
        <w:t>Revision: RQ-06 should describe decision architecture, not promise a universally linear process.</w:t>
      </w:r>
    </w:p>
    <w:p>
      <w:pPr>
        <w:pStyle w:val="Heading2"/>
      </w:pPr>
      <w:r>
        <w:t>5.2 Attack: rules can become stale</w:t>
      </w:r>
    </w:p>
    <w:p>
      <w:r>
        <w:t>Simple rules gain value from parsimony and repeatability, but the same strength creates risk. Rules learned from past opportunities may encode obsolete environments or local experience. Eisenhardt/Sull explicitly emphasize a small context-specific set rather than bureaucracy. Therefore boundary rules themselves need review triggers; repeated high-quality exceptions are evidence against the rule.</w:t>
      </w:r>
    </w:p>
    <w:p>
      <w:r>
        <w:t>Revision: rules are hypotheses about recurring decisions, not sacred Strategy.</w:t>
      </w:r>
    </w:p>
    <w:p>
      <w:pPr>
        <w:pStyle w:val="Heading2"/>
      </w:pPr>
      <w:r>
        <w:t>5.3 Attack: strategic fit can suppress renewal</w:t>
      </w:r>
    </w:p>
    <w:p>
      <w:r>
        <w:t>A strict fit test selects opportunities similar to current Strategy and systematically filters weak signals of discontinuity. This is particularly dangerous where Strategy is based on assumptions that new evidence is invalidating. Emergent-strategy and dynamic-capability lenses therefore strengthen STRATEGY REVIEW as a distinct state.</w:t>
      </w:r>
    </w:p>
    <w:p>
      <w:r>
        <w:t>Revision: every major NO-GO caused by misfit should distinguish 'opportunity violates a still-valid boundary' from 'opportunity provides evidence boundary may be obsolete'.</w:t>
      </w:r>
    </w:p>
    <w:p>
      <w:pPr>
        <w:pStyle w:val="Heading2"/>
      </w:pPr>
      <w:r>
        <w:t>5.4 Attack: opportunity evaluation is evaluator-dependent</w:t>
      </w:r>
    </w:p>
    <w:p>
      <w:r>
        <w:t>Wood &amp; Williams show that opportunity cues interact with evaluator market and technology knowledge. Thus the same opportunity can receive different rational-seeming evaluations because decision rules and knowledge differ. This undermines the fiction of a purely objective score.</w:t>
      </w:r>
    </w:p>
    <w:p>
      <w:r>
        <w:t>Revision: decision records should identify material judgment calls and knowledge gaps; for high-stakes cases, diverse expertise or independent challenge may improve robustness.</w:t>
      </w:r>
    </w:p>
    <w:p>
      <w:pPr>
        <w:pStyle w:val="Heading2"/>
      </w:pPr>
      <w:r>
        <w:t>5.5 Attack: politics and authority</w:t>
      </w:r>
    </w:p>
    <w:p>
      <w:r>
        <w:t>Strategic decisions occur inside power structures. A rule can be technically coherent yet function as a political device to privilege one unit's opportunities. RQ-03 already warned that authority and object differ. RQ-06 therefore cannot treat governance as an administrative afterthought.</w:t>
      </w:r>
    </w:p>
    <w:p>
      <w:r>
        <w:t>Revision: ownership of criteria, authority to change them and transparency of overrides belong inside the decision architecture.</w:t>
      </w:r>
    </w:p>
    <w:p>
      <w:pPr>
        <w:pStyle w:val="Heading2"/>
      </w:pPr>
      <w:r>
        <w:t>5.6 Attack: 'learn' can hide avoidance</w:t>
      </w:r>
    </w:p>
    <w:p>
      <w:r>
        <w:t>Real-options reasoning is often overextended. If a pilot does not create a meaningful future choice or decision-relevant information, it is not a strategic option; it may simply postpone commitment. Likewise, repeated learning actions consume scarce capacity.</w:t>
      </w:r>
    </w:p>
    <w:p>
      <w:r>
        <w:t>Revision: LEARN / OPTION requires an explicit uncertainty, a test capable of reducing it, a bounded cost/time, and a predeclared next decision.</w:t>
      </w:r>
    </w:p>
    <w:p>
      <w:pPr>
        <w:pStyle w:val="Heading2"/>
      </w:pPr>
      <w:r>
        <w:t>5.7 Attack: NO-GO can be temporary or domain-limited</w:t>
      </w:r>
    </w:p>
    <w:p>
      <w:r>
        <w:t>RQ-05 already distinguished Never from Not Now. RQ-06 strengthens the need to attach scope and expiry to decisions. A NO-GO for one geography, scale, partner or business unit need not be universal. Conversely, a hard exclusion should identify the higher-order boundary that makes it hard.</w:t>
      </w:r>
    </w:p>
    <w:p>
      <w:r>
        <w:t>Revision: every verdict requires scope, scale and temporal validity.</w:t>
      </w:r>
    </w:p>
    <w:p>
      <w:pPr>
        <w:pStyle w:val="Heading2"/>
      </w:pPr>
      <w:r>
        <w:t>5.8 Attack: one score destroys non-compensable logic</w:t>
      </w:r>
    </w:p>
    <w:p>
      <w:r>
        <w:t>Multi-criteria scoring can support comparison but may allow high upside to offset an unacceptable boundary violation or catastrophic exposure. It also creates false precision when inputs are uncertain.</w:t>
      </w:r>
    </w:p>
    <w:p>
      <w:r>
        <w:t>Revision: use a layered architecture: hard/qualifying boundaries first; then comparative dimensions; then judgment. Do not automatically sum all dimensions.</w:t>
      </w:r>
    </w:p>
    <w:p>
      <w:pPr>
        <w:pStyle w:val="Heading2"/>
      </w:pPr>
      <w:r>
        <w:t>5.9 Attack: opportunity framing precedes evaluation</w:t>
      </w:r>
    </w:p>
    <w:p>
      <w:r>
        <w:t>A badly framed opportunity can pass a sophisticated filter. For example, evaluating a proposed solution rather than the underlying problem can make all criteria internally consistent but strategically irrelevant. This is a direct handoff to RQ-07 Diagnosis.</w:t>
      </w:r>
    </w:p>
    <w:p>
      <w:r>
        <w:t>Revision: RQ-06 requires a minimal framing check but must not duplicate diagnosis methodology.</w:t>
      </w:r>
    </w:p>
    <w:p>
      <w:pPr>
        <w:pStyle w:val="Heading2"/>
      </w:pPr>
      <w:r>
        <w:t>5.10 Pass-2 verdict on decision states</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State</w:t>
            </w:r>
          </w:p>
        </w:tc>
        <w:tc>
          <w:tcPr>
            <w:tcW w:type="dxa" w:w="3362"/>
          </w:tcPr>
          <w:p>
            <w:r>
              <w:rPr>
                <w:b/>
              </w:rPr>
              <w:t>After adversarial pass</w:t>
            </w:r>
          </w:p>
        </w:tc>
        <w:tc>
          <w:tcPr>
            <w:tcW w:type="dxa" w:w="3362"/>
          </w:tcPr>
          <w:p>
            <w:r>
              <w:rPr>
                <w:b/>
              </w:rPr>
              <w:t>Boundary condition</w:t>
            </w:r>
          </w:p>
        </w:tc>
      </w:tr>
      <w:tr>
        <w:tc>
          <w:tcPr>
            <w:tcW w:type="dxa" w:w="3362"/>
          </w:tcPr>
          <w:p>
            <w:r>
              <w:t>GO</w:t>
            </w:r>
          </w:p>
        </w:tc>
        <w:tc>
          <w:tcPr>
            <w:tcW w:type="dxa" w:w="3362"/>
          </w:tcPr>
          <w:p>
            <w:r>
              <w:t>Retain</w:t>
            </w:r>
          </w:p>
        </w:tc>
        <w:tc>
          <w:tcPr>
            <w:tcW w:type="dxa" w:w="3362"/>
          </w:tcPr>
          <w:p>
            <w:r>
              <w:t>Always specify scale/scope and review conditions.</w:t>
            </w:r>
          </w:p>
        </w:tc>
      </w:tr>
      <w:tr>
        <w:tc>
          <w:tcPr>
            <w:tcW w:type="dxa" w:w="3362"/>
          </w:tcPr>
          <w:p>
            <w:r>
              <w:t>CONDITIONAL GO</w:t>
            </w:r>
          </w:p>
        </w:tc>
        <w:tc>
          <w:tcPr>
            <w:tcW w:type="dxa" w:w="3362"/>
          </w:tcPr>
          <w:p>
            <w:r>
              <w:t>Retain</w:t>
            </w:r>
          </w:p>
        </w:tc>
        <w:tc>
          <w:tcPr>
            <w:tcW w:type="dxa" w:w="3362"/>
          </w:tcPr>
          <w:p>
            <w:r>
              <w:t>Condition must be observable and decision-relevant.</w:t>
            </w:r>
          </w:p>
        </w:tc>
      </w:tr>
      <w:tr>
        <w:tc>
          <w:tcPr>
            <w:tcW w:type="dxa" w:w="3362"/>
          </w:tcPr>
          <w:p>
            <w:r>
              <w:t>LEARN / OPTION</w:t>
            </w:r>
          </w:p>
        </w:tc>
        <w:tc>
          <w:tcPr>
            <w:tcW w:type="dxa" w:w="3362"/>
          </w:tcPr>
          <w:p>
            <w:r>
              <w:t>Retain, strengthened</w:t>
            </w:r>
          </w:p>
        </w:tc>
        <w:tc>
          <w:tcPr>
            <w:tcW w:type="dxa" w:w="3362"/>
          </w:tcPr>
          <w:p>
            <w:r>
              <w:t>Must create real future discretion/information; bounded test.</w:t>
            </w:r>
          </w:p>
        </w:tc>
      </w:tr>
      <w:tr>
        <w:tc>
          <w:tcPr>
            <w:tcW w:type="dxa" w:w="3362"/>
          </w:tcPr>
          <w:p>
            <w:r>
              <w:t>NOT NOW</w:t>
            </w:r>
          </w:p>
        </w:tc>
        <w:tc>
          <w:tcPr>
            <w:tcW w:type="dxa" w:w="3362"/>
          </w:tcPr>
          <w:p>
            <w:r>
              <w:t>Retain</w:t>
            </w:r>
          </w:p>
        </w:tc>
        <w:tc>
          <w:tcPr>
            <w:tcW w:type="dxa" w:w="3362"/>
          </w:tcPr>
          <w:p>
            <w:r>
              <w:t>Needs trigger/date/condition for reconsideration.</w:t>
            </w:r>
          </w:p>
        </w:tc>
      </w:tr>
      <w:tr>
        <w:tc>
          <w:tcPr>
            <w:tcW w:type="dxa" w:w="3362"/>
          </w:tcPr>
          <w:p>
            <w:r>
              <w:t>NO-GO</w:t>
            </w:r>
          </w:p>
        </w:tc>
        <w:tc>
          <w:tcPr>
            <w:tcW w:type="dxa" w:w="3362"/>
          </w:tcPr>
          <w:p>
            <w:r>
              <w:t>Retain</w:t>
            </w:r>
          </w:p>
        </w:tc>
        <w:tc>
          <w:tcPr>
            <w:tcW w:type="dxa" w:w="3362"/>
          </w:tcPr>
          <w:p>
            <w:r>
              <w:t>Needs rationale, scope and whether boundary is hard or revisable.</w:t>
            </w:r>
          </w:p>
        </w:tc>
      </w:tr>
      <w:tr>
        <w:tc>
          <w:tcPr>
            <w:tcW w:type="dxa" w:w="3362"/>
          </w:tcPr>
          <w:p>
            <w:r>
              <w:t>STRATEGY REVIEW</w:t>
            </w:r>
          </w:p>
        </w:tc>
        <w:tc>
          <w:tcPr>
            <w:tcW w:type="dxa" w:w="3362"/>
          </w:tcPr>
          <w:p>
            <w:r>
              <w:t>Retain, strengthened</w:t>
            </w:r>
          </w:p>
        </w:tc>
        <w:tc>
          <w:tcPr>
            <w:tcW w:type="dxa" w:w="3362"/>
          </w:tcPr>
          <w:p>
            <w:r>
              <w:t>Not an exception loophole; requires evidence that strategic assumption/boundary may be wrong.</w:t>
            </w:r>
          </w:p>
        </w:tc>
      </w:tr>
    </w:tbl>
    <w:p>
      <w:r>
        <w:t>The six-state taxonomy survives Pass 2 as a useful pedagogical model, but not as academic consensus or a mandatory corporate workflow.</w:t>
      </w:r>
    </w:p>
    <w:p>
      <w:pPr>
        <w:pStyle w:val="Heading1"/>
      </w:pPr>
      <w:r>
        <w:t>6. Revised Decision Architecture after Pass 2</w:t>
      </w:r>
    </w:p>
    <w:p>
      <w:pPr>
        <w:pStyle w:val="Callout"/>
      </w:pPr>
      <w:r>
        <w:t>The strongest synthesis is layered rather than linear:</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Layer</w:t>
            </w:r>
          </w:p>
        </w:tc>
        <w:tc>
          <w:tcPr>
            <w:tcW w:type="dxa" w:w="3362"/>
          </w:tcPr>
          <w:p>
            <w:r>
              <w:rPr>
                <w:b/>
              </w:rPr>
              <w:t>Question</w:t>
            </w:r>
          </w:p>
        </w:tc>
        <w:tc>
          <w:tcPr>
            <w:tcW w:type="dxa" w:w="3362"/>
          </w:tcPr>
          <w:p>
            <w:r>
              <w:rPr>
                <w:b/>
              </w:rPr>
              <w:t>Output</w:t>
            </w:r>
          </w:p>
        </w:tc>
      </w:tr>
      <w:tr>
        <w:tc>
          <w:tcPr>
            <w:tcW w:type="dxa" w:w="3362"/>
          </w:tcPr>
          <w:p>
            <w:r>
              <w:t>0. Frame</w:t>
            </w:r>
          </w:p>
        </w:tc>
        <w:tc>
          <w:tcPr>
            <w:tcW w:type="dxa" w:w="3362"/>
          </w:tcPr>
          <w:p>
            <w:r>
              <w:t>What opportunity/problem and requested commitment are we actually evaluating?</w:t>
            </w:r>
          </w:p>
        </w:tc>
        <w:tc>
          <w:tcPr>
            <w:tcW w:type="dxa" w:w="3362"/>
          </w:tcPr>
          <w:p>
            <w:r>
              <w:t>Decision object + scope.</w:t>
            </w:r>
          </w:p>
        </w:tc>
      </w:tr>
      <w:tr>
        <w:tc>
          <w:tcPr>
            <w:tcW w:type="dxa" w:w="3362"/>
          </w:tcPr>
          <w:p>
            <w:r>
              <w:t>1. Authority &amp; hard boundaries</w:t>
            </w:r>
          </w:p>
        </w:tc>
        <w:tc>
          <w:tcPr>
            <w:tcW w:type="dxa" w:w="3362"/>
          </w:tcPr>
          <w:p>
            <w:r>
              <w:t>Who decides; what cannot be compensated away?</w:t>
            </w:r>
          </w:p>
        </w:tc>
        <w:tc>
          <w:tcPr>
            <w:tcW w:type="dxa" w:w="3362"/>
          </w:tcPr>
          <w:p>
            <w:r>
              <w:t>Eligible / escalation / immediate NO-GO.</w:t>
            </w:r>
          </w:p>
        </w:tc>
      </w:tr>
      <w:tr>
        <w:tc>
          <w:tcPr>
            <w:tcW w:type="dxa" w:w="3362"/>
          </w:tcPr>
          <w:p>
            <w:r>
              <w:t>2. Strategic relationship</w:t>
            </w:r>
          </w:p>
        </w:tc>
        <w:tc>
          <w:tcPr>
            <w:tcW w:type="dxa" w:w="3362"/>
          </w:tcPr>
          <w:p>
            <w:r>
              <w:t>Reinforce, stretch, conflict with, or challenge current Strategy?</w:t>
            </w:r>
          </w:p>
        </w:tc>
        <w:tc>
          <w:tcPr>
            <w:tcW w:type="dxa" w:w="3362"/>
          </w:tcPr>
          <w:p>
            <w:r>
              <w:t>Fit classification, not verdict.</w:t>
            </w:r>
          </w:p>
        </w:tc>
      </w:tr>
      <w:tr>
        <w:tc>
          <w:tcPr>
            <w:tcW w:type="dxa" w:w="3362"/>
          </w:tcPr>
          <w:p>
            <w:r>
              <w:t>3. Attractiveness &amp; evidence</w:t>
            </w:r>
          </w:p>
        </w:tc>
        <w:tc>
          <w:tcPr>
            <w:tcW w:type="dxa" w:w="3362"/>
          </w:tcPr>
          <w:p>
            <w:r>
              <w:t>Value, evidence, timing, downside, uncertainty.</w:t>
            </w:r>
          </w:p>
        </w:tc>
        <w:tc>
          <w:tcPr>
            <w:tcW w:type="dxa" w:w="3362"/>
          </w:tcPr>
          <w:p>
            <w:r>
              <w:t>Opportunity case.</w:t>
            </w:r>
          </w:p>
        </w:tc>
      </w:tr>
      <w:tr>
        <w:tc>
          <w:tcPr>
            <w:tcW w:type="dxa" w:w="3362"/>
          </w:tcPr>
          <w:p>
            <w:r>
              <w:t>4. Organizational ability</w:t>
            </w:r>
          </w:p>
        </w:tc>
        <w:tc>
          <w:tcPr>
            <w:tcW w:type="dxa" w:w="3362"/>
          </w:tcPr>
          <w:p>
            <w:r>
              <w:t>Existing/buildable/partnerable capabilities and capacity.</w:t>
            </w:r>
          </w:p>
        </w:tc>
        <w:tc>
          <w:tcPr>
            <w:tcW w:type="dxa" w:w="3362"/>
          </w:tcPr>
          <w:p>
            <w:r>
              <w:t>Readiness/gap logic.</w:t>
            </w:r>
          </w:p>
        </w:tc>
      </w:tr>
      <w:tr>
        <w:tc>
          <w:tcPr>
            <w:tcW w:type="dxa" w:w="3362"/>
          </w:tcPr>
          <w:p>
            <w:r>
              <w:t>5. Alternatives</w:t>
            </w:r>
          </w:p>
        </w:tc>
        <w:tc>
          <w:tcPr>
            <w:tcW w:type="dxa" w:w="3362"/>
          </w:tcPr>
          <w:p>
            <w:r>
              <w:t>What is displaced; what portfolio interaction occurs?</w:t>
            </w:r>
          </w:p>
        </w:tc>
        <w:tc>
          <w:tcPr>
            <w:tcW w:type="dxa" w:w="3362"/>
          </w:tcPr>
          <w:p>
            <w:r>
              <w:t>Opportunity cost / priority.</w:t>
            </w:r>
          </w:p>
        </w:tc>
      </w:tr>
      <w:tr>
        <w:tc>
          <w:tcPr>
            <w:tcW w:type="dxa" w:w="3362"/>
          </w:tcPr>
          <w:p>
            <w:r>
              <w:t>6. Commitment design</w:t>
            </w:r>
          </w:p>
        </w:tc>
        <w:tc>
          <w:tcPr>
            <w:tcW w:type="dxa" w:w="3362"/>
          </w:tcPr>
          <w:p>
            <w:r>
              <w:t>Full commitment, staged option, condition, defer?</w:t>
            </w:r>
          </w:p>
        </w:tc>
        <w:tc>
          <w:tcPr>
            <w:tcW w:type="dxa" w:w="3362"/>
          </w:tcPr>
          <w:p>
            <w:r>
              <w:t>Scale and reversibility.</w:t>
            </w:r>
          </w:p>
        </w:tc>
      </w:tr>
      <w:tr>
        <w:tc>
          <w:tcPr>
            <w:tcW w:type="dxa" w:w="3362"/>
          </w:tcPr>
          <w:p>
            <w:r>
              <w:t>7. Verdict &amp; governance</w:t>
            </w:r>
          </w:p>
        </w:tc>
        <w:tc>
          <w:tcPr>
            <w:tcW w:type="dxa" w:w="3362"/>
          </w:tcPr>
          <w:p>
            <w:r>
              <w:t>Which state, who authorizes, what override?</w:t>
            </w:r>
          </w:p>
        </w:tc>
        <w:tc>
          <w:tcPr>
            <w:tcW w:type="dxa" w:w="3362"/>
          </w:tcPr>
          <w:p>
            <w:r>
              <w:t>GO/Conditional/Learn/Not Now/No-Go/Review.</w:t>
            </w:r>
          </w:p>
        </w:tc>
      </w:tr>
      <w:tr>
        <w:tc>
          <w:tcPr>
            <w:tcW w:type="dxa" w:w="3362"/>
          </w:tcPr>
          <w:p>
            <w:r>
              <w:t>8. Learning &amp; handoff</w:t>
            </w:r>
          </w:p>
        </w:tc>
        <w:tc>
          <w:tcPr>
            <w:tcW w:type="dxa" w:w="3362"/>
          </w:tcPr>
          <w:p>
            <w:r>
              <w:t>What must be recorded and what happens next?</w:t>
            </w:r>
          </w:p>
        </w:tc>
        <w:tc>
          <w:tcPr>
            <w:tcW w:type="dxa" w:w="3362"/>
          </w:tcPr>
          <w:p>
            <w:r>
              <w:t>Decision record or execution handoff.</w:t>
            </w:r>
          </w:p>
        </w:tc>
      </w:tr>
    </w:tbl>
    <w:p>
      <w:r>
        <w:t>The model deliberately separates 'fit' from 'verdict'. This is the most important architectural conclusion of RQ-06.</w:t>
      </w:r>
    </w:p>
    <w:p>
      <w:pPr>
        <w:pStyle w:val="Heading1"/>
      </w:pPr>
      <w:r>
        <w:t>7. Quality Criteria</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Weak</w:t>
            </w:r>
          </w:p>
        </w:tc>
        <w:tc>
          <w:tcPr>
            <w:tcW w:type="dxa" w:w="3362"/>
          </w:tcPr>
          <w:p>
            <w:r>
              <w:rPr>
                <w:b/>
              </w:rPr>
              <w:t>Acceptable</w:t>
            </w:r>
          </w:p>
        </w:tc>
        <w:tc>
          <w:tcPr>
            <w:tcW w:type="dxa" w:w="3362"/>
          </w:tcPr>
          <w:p>
            <w:r>
              <w:rPr>
                <w:b/>
              </w:rPr>
              <w:t>Strong</w:t>
            </w:r>
          </w:p>
        </w:tc>
      </w:tr>
      <w:tr>
        <w:tc>
          <w:tcPr>
            <w:tcW w:type="dxa" w:w="3362"/>
          </w:tcPr>
          <w:p>
            <w:r>
              <w:t>Opportunity is scored against a generic checklist; total score decides.</w:t>
            </w:r>
          </w:p>
        </w:tc>
        <w:tc>
          <w:tcPr>
            <w:tcW w:type="dxa" w:w="3362"/>
          </w:tcPr>
          <w:p>
            <w:r>
              <w:t>Fit, value, feasibility and risk are separately considered.</w:t>
            </w:r>
          </w:p>
        </w:tc>
        <w:tc>
          <w:tcPr>
            <w:tcW w:type="dxa" w:w="3362"/>
          </w:tcPr>
          <w:p>
            <w:r>
              <w:t>Decision object, authority, hard boundaries, fit, evidence, alternatives, commitment size, reversibility, learning and review triggers are explicit; non-compensable criteria are not averaged away.</w:t>
            </w:r>
          </w:p>
        </w:tc>
      </w:tr>
      <w:tr>
        <w:tc>
          <w:tcPr>
            <w:tcW w:type="dxa" w:w="3362"/>
          </w:tcPr>
          <w:p>
            <w:r>
              <w:t>NO means 'we don't like it'; GO means 'good idea'.</w:t>
            </w:r>
          </w:p>
        </w:tc>
        <w:tc>
          <w:tcPr>
            <w:tcW w:type="dxa" w:w="3362"/>
          </w:tcPr>
          <w:p>
            <w:r>
              <w:t>Rationale is documented.</w:t>
            </w:r>
          </w:p>
        </w:tc>
        <w:tc>
          <w:tcPr>
            <w:tcW w:type="dxa" w:w="3362"/>
          </w:tcPr>
          <w:p>
            <w:r>
              <w:t>Verdict has scope, scale, time validity, assumptions, evidence and reopening/stop conditions.</w:t>
            </w:r>
          </w:p>
        </w:tc>
      </w:tr>
      <w:tr>
        <w:tc>
          <w:tcPr>
            <w:tcW w:type="dxa" w:w="3362"/>
          </w:tcPr>
          <w:p>
            <w:r>
              <w:t>Anything outside Strategy is rejected.</w:t>
            </w:r>
          </w:p>
        </w:tc>
        <w:tc>
          <w:tcPr>
            <w:tcW w:type="dxa" w:w="3362"/>
          </w:tcPr>
          <w:p>
            <w:r>
              <w:t>Misfit is escalated.</w:t>
            </w:r>
          </w:p>
        </w:tc>
        <w:tc>
          <w:tcPr>
            <w:tcW w:type="dxa" w:w="3362"/>
          </w:tcPr>
          <w:p>
            <w:r>
              <w:t>Decision distinguishes invalid opportunity from evidence that current Strategy needs review.</w:t>
            </w:r>
          </w:p>
        </w:tc>
      </w:tr>
    </w:tbl>
    <w:p>
      <w:pPr>
        <w:pStyle w:val="Heading1"/>
      </w:pPr>
      <w:r>
        <w:t>8. Antipatterns &amp; Failure Modes</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Failure mode</w:t>
            </w:r>
          </w:p>
        </w:tc>
        <w:tc>
          <w:tcPr>
            <w:tcW w:type="dxa" w:w="3362"/>
          </w:tcPr>
          <w:p>
            <w:r>
              <w:rPr>
                <w:b/>
              </w:rPr>
              <w:t>Mechanism</w:t>
            </w:r>
          </w:p>
        </w:tc>
        <w:tc>
          <w:tcPr>
            <w:tcW w:type="dxa" w:w="3362"/>
          </w:tcPr>
          <w:p>
            <w:r>
              <w:rPr>
                <w:b/>
              </w:rPr>
              <w:t>Consequence</w:t>
            </w:r>
          </w:p>
        </w:tc>
      </w:tr>
      <w:tr>
        <w:tc>
          <w:tcPr>
            <w:tcW w:type="dxa" w:w="3362"/>
          </w:tcPr>
          <w:p>
            <w:r>
              <w:t>Fit theatre</w:t>
            </w:r>
          </w:p>
        </w:tc>
        <w:tc>
          <w:tcPr>
            <w:tcW w:type="dxa" w:w="3362"/>
          </w:tcPr>
          <w:p>
            <w:r>
              <w:t>Criteria merely restate current Strategy.</w:t>
            </w:r>
          </w:p>
        </w:tc>
        <w:tc>
          <w:tcPr>
            <w:tcW w:type="dxa" w:w="3362"/>
          </w:tcPr>
          <w:p>
            <w:r>
              <w:t>No learning; Strategy becomes self-sealing.</w:t>
            </w:r>
          </w:p>
        </w:tc>
      </w:tr>
      <w:tr>
        <w:tc>
          <w:tcPr>
            <w:tcW w:type="dxa" w:w="3362"/>
          </w:tcPr>
          <w:p>
            <w:r>
              <w:t>Score worship</w:t>
            </w:r>
          </w:p>
        </w:tc>
        <w:tc>
          <w:tcPr>
            <w:tcW w:type="dxa" w:w="3362"/>
          </w:tcPr>
          <w:p>
            <w:r>
              <w:t>Uncertain judgments are collapsed into precise totals.</w:t>
            </w:r>
          </w:p>
        </w:tc>
        <w:tc>
          <w:tcPr>
            <w:tcW w:type="dxa" w:w="3362"/>
          </w:tcPr>
          <w:p>
            <w:r>
              <w:t>False objectivity; hard boundaries compensated away.</w:t>
            </w:r>
          </w:p>
        </w:tc>
      </w:tr>
      <w:tr>
        <w:tc>
          <w:tcPr>
            <w:tcW w:type="dxa" w:w="3362"/>
          </w:tcPr>
          <w:p>
            <w:r>
              <w:t>Opportunity seduction</w:t>
            </w:r>
          </w:p>
        </w:tc>
        <w:tc>
          <w:tcPr>
            <w:tcW w:type="dxa" w:w="3362"/>
          </w:tcPr>
          <w:p>
            <w:r>
              <w:t>Large upside dominates fit, capacity and opportunity cost.</w:t>
            </w:r>
          </w:p>
        </w:tc>
        <w:tc>
          <w:tcPr>
            <w:tcW w:type="dxa" w:w="3362"/>
          </w:tcPr>
          <w:p>
            <w:r>
              <w:t>Opportunistic drift.</w:t>
            </w:r>
          </w:p>
        </w:tc>
      </w:tr>
      <w:tr>
        <w:tc>
          <w:tcPr>
            <w:tcW w:type="dxa" w:w="3362"/>
          </w:tcPr>
          <w:p>
            <w:r>
              <w:t>Strategy prison</w:t>
            </w:r>
          </w:p>
        </w:tc>
        <w:tc>
          <w:tcPr>
            <w:tcW w:type="dxa" w:w="3362"/>
          </w:tcPr>
          <w:p>
            <w:r>
              <w:t>All nonconforming opportunities are rejected.</w:t>
            </w:r>
          </w:p>
        </w:tc>
        <w:tc>
          <w:tcPr>
            <w:tcW w:type="dxa" w:w="3362"/>
          </w:tcPr>
          <w:p>
            <w:r>
              <w:t>Renewal and weak signals suppressed.</w:t>
            </w:r>
          </w:p>
        </w:tc>
      </w:tr>
      <w:tr>
        <w:tc>
          <w:tcPr>
            <w:tcW w:type="dxa" w:w="3362"/>
          </w:tcPr>
          <w:p>
            <w:r>
              <w:t>Pilot purgatory</w:t>
            </w:r>
          </w:p>
        </w:tc>
        <w:tc>
          <w:tcPr>
            <w:tcW w:type="dxa" w:w="3362"/>
          </w:tcPr>
          <w:p>
            <w:r>
              <w:t>LEARN repeats without next decision.</w:t>
            </w:r>
          </w:p>
        </w:tc>
        <w:tc>
          <w:tcPr>
            <w:tcW w:type="dxa" w:w="3362"/>
          </w:tcPr>
          <w:p>
            <w:r>
              <w:t>Capacity consumed; no commitment.</w:t>
            </w:r>
          </w:p>
        </w:tc>
      </w:tr>
      <w:tr>
        <w:tc>
          <w:tcPr>
            <w:tcW w:type="dxa" w:w="3362"/>
          </w:tcPr>
          <w:p>
            <w:r>
              <w:t>Exception creep</w:t>
            </w:r>
          </w:p>
        </w:tc>
        <w:tc>
          <w:tcPr>
            <w:tcW w:type="dxa" w:w="3362"/>
          </w:tcPr>
          <w:p>
            <w:r>
              <w:t>Overrides become normal but Strategy is never updated.</w:t>
            </w:r>
          </w:p>
        </w:tc>
        <w:tc>
          <w:tcPr>
            <w:tcW w:type="dxa" w:w="3362"/>
          </w:tcPr>
          <w:p>
            <w:r>
              <w:t>De facto Strategy diverges from declared Strategy.</w:t>
            </w:r>
          </w:p>
        </w:tc>
      </w:tr>
      <w:tr>
        <w:tc>
          <w:tcPr>
            <w:tcW w:type="dxa" w:w="3362"/>
          </w:tcPr>
          <w:p>
            <w:r>
              <w:t>Executive veto without rule</w:t>
            </w:r>
          </w:p>
        </w:tc>
        <w:tc>
          <w:tcPr>
            <w:tcW w:type="dxa" w:w="3362"/>
          </w:tcPr>
          <w:p>
            <w:r>
              <w:t>Personal preference masquerades as strategic boundary.</w:t>
            </w:r>
          </w:p>
        </w:tc>
        <w:tc>
          <w:tcPr>
            <w:tcW w:type="dxa" w:w="3362"/>
          </w:tcPr>
          <w:p>
            <w:r>
              <w:t>Low legitimacy and learning.</w:t>
            </w:r>
          </w:p>
        </w:tc>
      </w:tr>
      <w:tr>
        <w:tc>
          <w:tcPr>
            <w:tcW w:type="dxa" w:w="3362"/>
          </w:tcPr>
          <w:p>
            <w:r>
              <w:t>No owner</w:t>
            </w:r>
          </w:p>
        </w:tc>
        <w:tc>
          <w:tcPr>
            <w:tcW w:type="dxa" w:w="3362"/>
          </w:tcPr>
          <w:p>
            <w:r>
              <w:t>Decision criteria exist but authority is unclear.</w:t>
            </w:r>
          </w:p>
        </w:tc>
        <w:tc>
          <w:tcPr>
            <w:tcW w:type="dxa" w:w="3362"/>
          </w:tcPr>
          <w:p>
            <w:r>
              <w:t>Delay, bargaining, inconsistent outcomes.</w:t>
            </w:r>
          </w:p>
        </w:tc>
      </w:tr>
      <w:tr>
        <w:tc>
          <w:tcPr>
            <w:tcW w:type="dxa" w:w="3362"/>
          </w:tcPr>
          <w:p>
            <w:r>
              <w:t>Sunk-cost GO</w:t>
            </w:r>
          </w:p>
        </w:tc>
        <w:tc>
          <w:tcPr>
            <w:tcW w:type="dxa" w:w="3362"/>
          </w:tcPr>
          <w:p>
            <w:r>
              <w:t>Past investment becomes reason for more investment.</w:t>
            </w:r>
          </w:p>
        </w:tc>
        <w:tc>
          <w:tcPr>
            <w:tcW w:type="dxa" w:w="3362"/>
          </w:tcPr>
          <w:p>
            <w:r>
              <w:t>Escalation of commitment.</w:t>
            </w:r>
          </w:p>
        </w:tc>
      </w:tr>
      <w:tr>
        <w:tc>
          <w:tcPr>
            <w:tcW w:type="dxa" w:w="3362"/>
          </w:tcPr>
          <w:p>
            <w:r>
              <w:t>Permanent NO-GO</w:t>
            </w:r>
          </w:p>
        </w:tc>
        <w:tc>
          <w:tcPr>
            <w:tcW w:type="dxa" w:w="3362"/>
          </w:tcPr>
          <w:p>
            <w:r>
              <w:t>Decision has no scope/expiry despite changing conditions.</w:t>
            </w:r>
          </w:p>
        </w:tc>
        <w:tc>
          <w:tcPr>
            <w:tcW w:type="dxa" w:w="3362"/>
          </w:tcPr>
          <w:p>
            <w:r>
              <w:t>Useful opportunities remain excluded.</w:t>
            </w:r>
          </w:p>
        </w:tc>
      </w:tr>
      <w:tr>
        <w:tc>
          <w:tcPr>
            <w:tcW w:type="dxa" w:w="3362"/>
          </w:tcPr>
          <w:p>
            <w:r>
              <w:t>No decision record</w:t>
            </w:r>
          </w:p>
        </w:tc>
        <w:tc>
          <w:tcPr>
            <w:tcW w:type="dxa" w:w="3362"/>
          </w:tcPr>
          <w:p>
            <w:r>
              <w:t>Rationale and assumptions vanish.</w:t>
            </w:r>
          </w:p>
        </w:tc>
        <w:tc>
          <w:tcPr>
            <w:tcW w:type="dxa" w:w="3362"/>
          </w:tcPr>
          <w:p>
            <w:r>
              <w:t>Hindsight bias; no organizational learning.</w:t>
            </w:r>
          </w:p>
        </w:tc>
      </w:tr>
      <w:tr>
        <w:tc>
          <w:tcPr>
            <w:tcW w:type="dxa" w:w="3362"/>
          </w:tcPr>
          <w:p>
            <w:r>
              <w:t>GO without handoff</w:t>
            </w:r>
          </w:p>
        </w:tc>
        <w:tc>
          <w:tcPr>
            <w:tcW w:type="dxa" w:w="3362"/>
          </w:tcPr>
          <w:p>
            <w:r>
              <w:t>Opportunity approved but strategic logic is lost in projectization.</w:t>
            </w:r>
          </w:p>
        </w:tc>
        <w:tc>
          <w:tcPr>
            <w:tcW w:type="dxa" w:w="3362"/>
          </w:tcPr>
          <w:p>
            <w:r>
              <w:t>Execution optimizes deliverables rather than strategic outcome.</w:t>
            </w:r>
          </w:p>
        </w:tc>
      </w:tr>
    </w:tbl>
    <w:p>
      <w:pPr>
        <w:pStyle w:val="Heading1"/>
      </w:pPr>
      <w:r>
        <w:t>9. Strategic Critique Questions</w:t>
      </w:r>
    </w:p>
    <w:p>
      <w:pPr>
        <w:pStyle w:val="ListNumber"/>
      </w:pPr>
      <w:r>
        <w:t>What exactly are we deciding to commit to now?</w:t>
      </w:r>
    </w:p>
    <w:p>
      <w:pPr>
        <w:pStyle w:val="ListNumber"/>
      </w:pPr>
      <w:r>
        <w:t>Which strategic boundary is relevant, and where did it come from?</w:t>
      </w:r>
    </w:p>
    <w:p>
      <w:pPr>
        <w:pStyle w:val="ListNumber"/>
      </w:pPr>
      <w:r>
        <w:t>Are we measuring fit or merely rewarding similarity to the past?</w:t>
      </w:r>
    </w:p>
    <w:p>
      <w:pPr>
        <w:pStyle w:val="ListNumber"/>
      </w:pPr>
      <w:r>
        <w:t>Is the opportunity attractive for us, or merely attractive in general?</w:t>
      </w:r>
    </w:p>
    <w:p>
      <w:pPr>
        <w:pStyle w:val="ListNumber"/>
      </w:pPr>
      <w:r>
        <w:t>Which assumptions are evidence-backed and which are judgment?</w:t>
      </w:r>
    </w:p>
    <w:p>
      <w:pPr>
        <w:pStyle w:val="ListNumber"/>
      </w:pPr>
      <w:r>
        <w:t>What is the best competing use of the same capacity?</w:t>
      </w:r>
    </w:p>
    <w:p>
      <w:pPr>
        <w:pStyle w:val="ListNumber"/>
      </w:pPr>
      <w:r>
        <w:t>Which downside cannot rationally be averaged against upside?</w:t>
      </w:r>
    </w:p>
    <w:p>
      <w:pPr>
        <w:pStyle w:val="ListNumber"/>
      </w:pPr>
      <w:r>
        <w:t>Can missing capability be built/partnered, or is it a true constraint?</w:t>
      </w:r>
    </w:p>
    <w:p>
      <w:pPr>
        <w:pStyle w:val="ListNumber"/>
      </w:pPr>
      <w:r>
        <w:t>What future options does this commitment open or close?</w:t>
      </w:r>
    </w:p>
    <w:p>
      <w:pPr>
        <w:pStyle w:val="ListNumber"/>
      </w:pPr>
      <w:r>
        <w:t>Could a smaller bounded action materially change the later decision?</w:t>
      </w:r>
    </w:p>
    <w:p>
      <w:pPr>
        <w:pStyle w:val="ListNumber"/>
      </w:pPr>
      <w:r>
        <w:t>If it does not fit, what evidence says the Strategy is right and the opportunity wrong?</w:t>
      </w:r>
    </w:p>
    <w:p>
      <w:pPr>
        <w:pStyle w:val="ListNumber"/>
      </w:pPr>
      <w:r>
        <w:t>Who can override the rule and what would repeated overrides mean?</w:t>
      </w:r>
    </w:p>
    <w:p>
      <w:pPr>
        <w:pStyle w:val="ListNumber"/>
      </w:pPr>
      <w:r>
        <w:t>What exact state are we choosing and for what scope/time?</w:t>
      </w:r>
    </w:p>
    <w:p>
      <w:pPr>
        <w:pStyle w:val="ListNumber"/>
      </w:pPr>
      <w:r>
        <w:t>What evidence would reopen, stop, expand or reverse this decision?</w:t>
      </w:r>
    </w:p>
    <w:p>
      <w:pPr>
        <w:pStyle w:val="ListNumber"/>
      </w:pPr>
      <w:r>
        <w:t>After GO, what strategic information must survive into the Work Package?</w:t>
      </w:r>
    </w:p>
    <w:p>
      <w:pPr>
        <w:pStyle w:val="Heading1"/>
      </w:pPr>
      <w:r>
        <w:t>10. Interface: Strategy-to-Execution Decomposition / Work Package</w:t>
      </w:r>
    </w:p>
    <w:p>
      <w:r>
        <w:t>RQ-06 ends at authorization. It does not convert Strategy into tasks. A GO decision must generate a handoff artifact containing enough strategic context that execution cannot silently redefine the decision.</w:t>
      </w:r>
    </w:p>
    <w:tbl>
      <w:tblPr>
        <w:tblStyle w:val="TableGrid"/>
        <w:tblW w:type="auto" w:w="0"/>
        <w:jc w:val="center"/>
        <w:tblLook w:firstColumn="1" w:firstRow="1" w:lastColumn="0" w:lastRow="0" w:noHBand="0" w:noVBand="1" w:val="04A0"/>
      </w:tblPr>
      <w:tblGrid>
        <w:gridCol w:w="5043"/>
        <w:gridCol w:w="5043"/>
      </w:tblGrid>
      <w:tr>
        <w:tc>
          <w:tcPr>
            <w:tcW w:type="dxa" w:w="5043"/>
          </w:tcPr>
          <w:p>
            <w:r>
              <w:rPr>
                <w:b/>
              </w:rPr>
              <w:t>Minimum handoff field</w:t>
            </w:r>
          </w:p>
        </w:tc>
        <w:tc>
          <w:tcPr>
            <w:tcW w:type="dxa" w:w="5043"/>
          </w:tcPr>
          <w:p>
            <w:r>
              <w:rPr>
                <w:b/>
              </w:rPr>
              <w:t>Why it matters</w:t>
            </w:r>
          </w:p>
        </w:tc>
      </w:tr>
      <w:tr>
        <w:tc>
          <w:tcPr>
            <w:tcW w:type="dxa" w:w="5043"/>
          </w:tcPr>
          <w:p>
            <w:r>
              <w:t>Decision / approved commitment</w:t>
            </w:r>
          </w:p>
        </w:tc>
        <w:tc>
          <w:tcPr>
            <w:tcW w:type="dxa" w:w="5043"/>
          </w:tcPr>
          <w:p>
            <w:r>
              <w:t>Prevents scope inflation.</w:t>
            </w:r>
          </w:p>
        </w:tc>
      </w:tr>
      <w:tr>
        <w:tc>
          <w:tcPr>
            <w:tcW w:type="dxa" w:w="5043"/>
          </w:tcPr>
          <w:p>
            <w:r>
              <w:t>Strategic rationale</w:t>
            </w:r>
          </w:p>
        </w:tc>
        <w:tc>
          <w:tcPr>
            <w:tcW w:type="dxa" w:w="5043"/>
          </w:tcPr>
          <w:p>
            <w:r>
              <w:t>Preserves why this belongs in Strategy.</w:t>
            </w:r>
          </w:p>
        </w:tc>
      </w:tr>
      <w:tr>
        <w:tc>
          <w:tcPr>
            <w:tcW w:type="dxa" w:w="5043"/>
          </w:tcPr>
          <w:p>
            <w:r>
              <w:t>Expected strategic outcome</w:t>
            </w:r>
          </w:p>
        </w:tc>
        <w:tc>
          <w:tcPr>
            <w:tcW w:type="dxa" w:w="5043"/>
          </w:tcPr>
          <w:p>
            <w:r>
              <w:t>Prevents deliverable-only success.</w:t>
            </w:r>
          </w:p>
        </w:tc>
      </w:tr>
      <w:tr>
        <w:tc>
          <w:tcPr>
            <w:tcW w:type="dxa" w:w="5043"/>
          </w:tcPr>
          <w:p>
            <w:r>
              <w:t>Scope and non-scope</w:t>
            </w:r>
          </w:p>
        </w:tc>
        <w:tc>
          <w:tcPr>
            <w:tcW w:type="dxa" w:w="5043"/>
          </w:tcPr>
          <w:p>
            <w:r>
              <w:t>Carries boundaries into execution.</w:t>
            </w:r>
          </w:p>
        </w:tc>
      </w:tr>
      <w:tr>
        <w:tc>
          <w:tcPr>
            <w:tcW w:type="dxa" w:w="5043"/>
          </w:tcPr>
          <w:p>
            <w:r>
              <w:t>Critical assumptions / evidence gaps</w:t>
            </w:r>
          </w:p>
        </w:tc>
        <w:tc>
          <w:tcPr>
            <w:tcW w:type="dxa" w:w="5043"/>
          </w:tcPr>
          <w:p>
            <w:r>
              <w:t>Allows learning during delivery.</w:t>
            </w:r>
          </w:p>
        </w:tc>
      </w:tr>
      <w:tr>
        <w:tc>
          <w:tcPr>
            <w:tcW w:type="dxa" w:w="5043"/>
          </w:tcPr>
          <w:p>
            <w:r>
              <w:t>Commitment ceiling / resources</w:t>
            </w:r>
          </w:p>
        </w:tc>
        <w:tc>
          <w:tcPr>
            <w:tcW w:type="dxa" w:w="5043"/>
          </w:tcPr>
          <w:p>
            <w:r>
              <w:t>Keeps authorization bounded.</w:t>
            </w:r>
          </w:p>
        </w:tc>
      </w:tr>
      <w:tr>
        <w:tc>
          <w:tcPr>
            <w:tcW w:type="dxa" w:w="5043"/>
          </w:tcPr>
          <w:p>
            <w:r>
              <w:t>Dependencies</w:t>
            </w:r>
          </w:p>
        </w:tc>
        <w:tc>
          <w:tcPr>
            <w:tcW w:type="dxa" w:w="5043"/>
          </w:tcPr>
          <w:p>
            <w:r>
              <w:t>Preserves interdependence logic.</w:t>
            </w:r>
          </w:p>
        </w:tc>
      </w:tr>
      <w:tr>
        <w:tc>
          <w:tcPr>
            <w:tcW w:type="dxa" w:w="5043"/>
          </w:tcPr>
          <w:p>
            <w:r>
              <w:t>Owner and decision authority</w:t>
            </w:r>
          </w:p>
        </w:tc>
        <w:tc>
          <w:tcPr>
            <w:tcW w:type="dxa" w:w="5043"/>
          </w:tcPr>
          <w:p>
            <w:r>
              <w:t>Clarifies who can adapt vs who must escalate.</w:t>
            </w:r>
          </w:p>
        </w:tc>
      </w:tr>
      <w:tr>
        <w:tc>
          <w:tcPr>
            <w:tcW w:type="dxa" w:w="5043"/>
          </w:tcPr>
          <w:p>
            <w:r>
              <w:t>Review / stop / escalation conditions</w:t>
            </w:r>
          </w:p>
        </w:tc>
        <w:tc>
          <w:tcPr>
            <w:tcW w:type="dxa" w:w="5043"/>
          </w:tcPr>
          <w:p>
            <w:r>
              <w:t>Connects execution back to strategic governance.</w:t>
            </w:r>
          </w:p>
        </w:tc>
      </w:tr>
    </w:tbl>
    <w:p>
      <w:r>
        <w:t>The full Work Package design remains deferred to Strategy Formulation Process and Strategic Documentation Architecture.</w:t>
      </w:r>
    </w:p>
    <w:p>
      <w:pPr>
        <w:pStyle w:val="Heading1"/>
      </w:pPr>
      <w:r>
        <w:t>11. Cumulative Self-Review</w:t>
      </w:r>
    </w:p>
    <w:p>
      <w:r>
        <w:t>Self-review is performed only after the independent Pass 2. It reconciles RQ-06 with RQ-01–RQ-05 and the accumulated Review Layer.</w:t>
      </w:r>
    </w:p>
    <w:p>
      <w:pPr>
        <w:pStyle w:val="Heading2"/>
      </w:pPr>
      <w:r>
        <w:t>11.1 RQ-01 Nature</w:t>
      </w:r>
    </w:p>
    <w:p>
      <w:r>
        <w:t>No contradiction. RQ-06 operationalizes deliberate strategic choice but preserves the possibility that emergent opportunities reshape realized Strategy. Status: STABLE. Choice universality remains OPEN for Strategy generally.</w:t>
      </w:r>
    </w:p>
    <w:p>
      <w:pPr>
        <w:pStyle w:val="Heading2"/>
      </w:pPr>
      <w:r>
        <w:t>11.2 RQ-02 Function</w:t>
      </w:r>
    </w:p>
    <w:p>
      <w:r>
        <w:t>RQ-06 strengthens the view that Strategy reduces arbitrariness among consequential interdependent decisions under limited attention/capacity. Simple rules provide a plausible mechanism, not a universal function. Status: STRENGTHENED.</w:t>
      </w:r>
    </w:p>
    <w:p>
      <w:pPr>
        <w:pStyle w:val="Heading2"/>
      </w:pPr>
      <w:r>
        <w:t>11.3 RQ-03 Object, Levels &amp; Agency</w:t>
      </w:r>
    </w:p>
    <w:p>
      <w:r>
        <w:t>Authority, scope and override become unavoidable in opportunity selection. This strengthens the actor/authority model for deliberate decisions, while STRATEGY REVIEW and emergent opportunity preserve the Agency↔Emergence conflict. Status: STRENGTHENED for deliberate strategy; conflict remains OPEN.</w:t>
      </w:r>
    </w:p>
    <w:p>
      <w:pPr>
        <w:pStyle w:val="Heading2"/>
      </w:pPr>
      <w:r>
        <w:t>11.4 RQ-04 Boundaries</w:t>
      </w:r>
    </w:p>
    <w:p>
      <w:r>
        <w:t>RQ-06 confirms that boundaries can govern downstream decisions, but adds a critical correction: fit/boundary relation is not itself a verdict. Some conflicts should trigger Strategy Review. Status: STRENGTHENED / REFINED.</w:t>
      </w:r>
    </w:p>
    <w:p>
      <w:pPr>
        <w:pStyle w:val="Heading2"/>
      </w:pPr>
      <w:r>
        <w:t>11.5 RQ-05 Choice, Scarcity &amp; Trade-offs</w:t>
      </w:r>
    </w:p>
    <w:p>
      <w:r>
        <w:t>All major distinctions survive: constraint≠choice; trade-off≠priority; commitment≠escalation; optionality≠indecision; Not Now≠Never. RQ-06 translates them into decision states and commitment design. Status: STRENGTHENED.</w:t>
      </w:r>
    </w:p>
    <w:p>
      <w:pPr>
        <w:pStyle w:val="Heading2"/>
      </w:pPr>
      <w:r>
        <w:t>11.6 Accumulated Review Watch Items</w:t>
      </w:r>
    </w:p>
    <w:tbl>
      <w:tblPr>
        <w:tblStyle w:val="TableGrid"/>
        <w:tblW w:type="auto" w:w="0"/>
        <w:jc w:val="center"/>
        <w:tblLook w:firstColumn="1" w:firstRow="1" w:lastColumn="0" w:lastRow="0" w:noHBand="0" w:noVBand="1" w:val="04A0"/>
      </w:tblPr>
      <w:tblGrid>
        <w:gridCol w:w="5043"/>
        <w:gridCol w:w="5043"/>
      </w:tblGrid>
      <w:tr>
        <w:tc>
          <w:tcPr>
            <w:tcW w:type="dxa" w:w="5043"/>
          </w:tcPr>
          <w:p>
            <w:r>
              <w:rPr>
                <w:b/>
              </w:rPr>
              <w:t>Finding/watch item</w:t>
            </w:r>
          </w:p>
        </w:tc>
        <w:tc>
          <w:tcPr>
            <w:tcW w:type="dxa" w:w="5043"/>
          </w:tcPr>
          <w:p>
            <w:r>
              <w:rPr>
                <w:b/>
              </w:rPr>
              <w:t>Status after RQ-06</w:t>
            </w:r>
          </w:p>
        </w:tc>
      </w:tr>
      <w:tr>
        <w:tc>
          <w:tcPr>
            <w:tcW w:type="dxa" w:w="5043"/>
          </w:tcPr>
          <w:p>
            <w:r>
              <w:t>Agency ↔ Emergence</w:t>
            </w:r>
          </w:p>
        </w:tc>
        <w:tc>
          <w:tcPr>
            <w:tcW w:type="dxa" w:w="5043"/>
          </w:tcPr>
          <w:p>
            <w:r>
              <w:t>OPEN; strengthened as a necessary tension.</w:t>
            </w:r>
          </w:p>
        </w:tc>
      </w:tr>
      <w:tr>
        <w:tc>
          <w:tcPr>
            <w:tcW w:type="dxa" w:w="5043"/>
          </w:tcPr>
          <w:p>
            <w:r>
              <w:t>What makes a decision strategic?</w:t>
            </w:r>
          </w:p>
        </w:tc>
        <w:tc>
          <w:tcPr>
            <w:tcW w:type="dxa" w:w="5043"/>
          </w:tcPr>
          <w:p>
            <w:r>
              <w:t>STRENGTHENED but not resolved; object, consequence, interdependence, temporal/option effects and authority recur.</w:t>
            </w:r>
          </w:p>
        </w:tc>
      </w:tr>
      <w:tr>
        <w:tc>
          <w:tcPr>
            <w:tcW w:type="dxa" w:w="5043"/>
          </w:tcPr>
          <w:p>
            <w:r>
              <w:t>Choice universality</w:t>
            </w:r>
          </w:p>
        </w:tc>
        <w:tc>
          <w:tcPr>
            <w:tcW w:type="dxa" w:w="5043"/>
          </w:tcPr>
          <w:p>
            <w:r>
              <w:t>UNCHANGED: deliberate strong; realized emergent exception remains.</w:t>
            </w:r>
          </w:p>
        </w:tc>
      </w:tr>
      <w:tr>
        <w:tc>
          <w:tcPr>
            <w:tcW w:type="dxa" w:w="5043"/>
          </w:tcPr>
          <w:p>
            <w:r>
              <w:t>Scarcity as sole cause</w:t>
            </w:r>
          </w:p>
        </w:tc>
        <w:tc>
          <w:tcPr>
            <w:tcW w:type="dxa" w:w="5043"/>
          </w:tcPr>
          <w:p>
            <w:r>
              <w:t>WEAKENED remains.</w:t>
            </w:r>
          </w:p>
        </w:tc>
      </w:tr>
      <w:tr>
        <w:tc>
          <w:tcPr>
            <w:tcW w:type="dxa" w:w="5043"/>
          </w:tcPr>
          <w:p>
            <w:r>
              <w:t>Commitment as universally positive</w:t>
            </w:r>
          </w:p>
        </w:tc>
        <w:tc>
          <w:tcPr>
            <w:tcW w:type="dxa" w:w="5043"/>
          </w:tcPr>
          <w:p>
            <w:r>
              <w:t>REJECTED remains; escalation/lock-in confirmed.</w:t>
            </w:r>
          </w:p>
        </w:tc>
      </w:tr>
      <w:tr>
        <w:tc>
          <w:tcPr>
            <w:tcW w:type="dxa" w:w="5043"/>
          </w:tcPr>
          <w:p>
            <w:r>
              <w:t>Go/No-Go architecture</w:t>
            </w:r>
          </w:p>
        </w:tc>
        <w:tc>
          <w:tcPr>
            <w:tcW w:type="dxa" w:w="5043"/>
          </w:tcPr>
          <w:p>
            <w:r>
              <w:t>RESOLVED as dedicated RQ-06 research object.</w:t>
            </w:r>
          </w:p>
        </w:tc>
      </w:tr>
      <w:tr>
        <w:tc>
          <w:tcPr>
            <w:tcW w:type="dxa" w:w="5043"/>
          </w:tcPr>
          <w:p>
            <w:r>
              <w:t>Diagnosis bridge</w:t>
            </w:r>
          </w:p>
        </w:tc>
        <w:tc>
          <w:tcPr>
            <w:tcW w:type="dxa" w:w="5043"/>
          </w:tcPr>
          <w:p>
            <w:r>
              <w:t>STRENGTHENED; framing is a prerequisite but deep method deferred RQ-07.</w:t>
            </w:r>
          </w:p>
        </w:tc>
      </w:tr>
      <w:tr>
        <w:tc>
          <w:tcPr>
            <w:tcW w:type="dxa" w:w="5043"/>
          </w:tcPr>
          <w:p>
            <w:r>
              <w:t>Work Package gap</w:t>
            </w:r>
          </w:p>
        </w:tc>
        <w:tc>
          <w:tcPr>
            <w:tcW w:type="dxa" w:w="5043"/>
          </w:tcPr>
          <w:p>
            <w:r>
              <w:t>RESOLVED architecturally, not substantively: handoff specified; deep design deferred.</w:t>
            </w:r>
          </w:p>
        </w:tc>
      </w:tr>
    </w:tbl>
    <w:p>
      <w:pPr>
        <w:pStyle w:val="Heading2"/>
      </w:pPr>
      <w:r>
        <w:t>11.7 New issues / conceptual debt</w:t>
      </w:r>
    </w:p>
    <w:p>
      <w:pPr>
        <w:pStyle w:val="ListBullet"/>
      </w:pPr>
      <w:r>
        <w:t>The six-state decision taxonomy is our synthesis, not established consensus.</w:t>
      </w:r>
    </w:p>
    <w:p>
      <w:pPr>
        <w:pStyle w:val="ListBullet"/>
      </w:pPr>
      <w:r>
        <w:t>The layered decision architecture is pedagogical synthesis; empirical validation as a complete model is absent.</w:t>
      </w:r>
    </w:p>
    <w:p>
      <w:pPr>
        <w:pStyle w:val="ListBullet"/>
      </w:pPr>
      <w:r>
        <w:t>Hard vs soft boundary governance needs deeper linkage to Principles/Governance later.</w:t>
      </w:r>
    </w:p>
    <w:p>
      <w:pPr>
        <w:pStyle w:val="ListBullet"/>
      </w:pPr>
      <w:r>
        <w:t>Strategic fit remains under-theorized until Coherence RQ-09.</w:t>
      </w:r>
    </w:p>
    <w:p>
      <w:pPr>
        <w:pStyle w:val="ListBullet"/>
      </w:pPr>
      <w:r>
        <w:t>Evidence thresholds and validation methods remain intentionally deferred.</w:t>
      </w:r>
    </w:p>
    <w:p>
      <w:pPr>
        <w:pStyle w:val="ListBullet"/>
      </w:pPr>
      <w:r>
        <w:t>Portfolio-level selection and capital allocation are only interfaces here.</w:t>
      </w:r>
    </w:p>
    <w:p>
      <w:pPr>
        <w:pStyle w:val="ListBullet"/>
      </w:pPr>
      <w:r>
        <w:t>Decision politics are acknowledged but not deeply researched.</w:t>
      </w:r>
    </w:p>
    <w:p>
      <w:pPr>
        <w:pStyle w:val="ListBullet"/>
      </w:pPr>
      <w:r>
        <w:t>A repeated exception may imply Strategy Review, but the threshold for 'repeated' is not universal.</w:t>
      </w:r>
    </w:p>
    <w:p>
      <w:pPr>
        <w:pStyle w:val="Heading2"/>
      </w:pPr>
      <w:r>
        <w:t>11.8 Duplication review</w:t>
      </w:r>
    </w:p>
    <w:p>
      <w:r>
        <w:t>No harmful duplication detected. RQ-05 explains the nature of strategic choice; RQ-06 explains the governance of a concrete opportunity. RQ-07 will investigate diagnosis/problem framing, not re-score opportunities. Strategic Sequencing will govern stages after or within commitment; Work Package will translate authorized commitment into execution.</w:t>
      </w:r>
    </w:p>
    <w:p>
      <w:pPr>
        <w:pStyle w:val="Heading2"/>
      </w:pPr>
      <w:r>
        <w:t>11.9 Self-review verdict</w:t>
      </w:r>
    </w:p>
    <w:p>
      <w:r>
        <w:t>RQ-06 is valid as an independent Core chapter. The strongest finding is that strategic opportunity selection should not be modeled as a single weighted Go/No-Go score. A more defensible architecture separates hard boundaries, strategic relationship, attractiveness/evidence, organizational ability, alternatives/opportunity cost, commitment design, governance and learning. Strategic fit informs the decision but cannot be allowed to make Strategy self-sealing.</w:t>
      </w:r>
    </w:p>
    <w:p>
      <w:r>
        <w:t>The provisional six-state model survives adversarial review as a useful teaching device: GO, CONDITIONAL GO, LEARN/OPTION, NOT NOW, NO-GO, STRATEGY REVIEW. It must remain explicitly identified as synthesis rather than academic taxonomy.</w:t>
      </w:r>
    </w:p>
    <w:p>
      <w:pPr>
        <w:pStyle w:val="Heading1"/>
      </w:pPr>
      <w:r>
        <w:t>12. Open Questions &amp; Handoffs</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Question</w:t>
            </w:r>
          </w:p>
        </w:tc>
        <w:tc>
          <w:tcPr>
            <w:tcW w:type="dxa" w:w="3362"/>
          </w:tcPr>
          <w:p>
            <w:r>
              <w:rPr>
                <w:b/>
              </w:rPr>
              <w:t>Status</w:t>
            </w:r>
          </w:p>
        </w:tc>
        <w:tc>
          <w:tcPr>
            <w:tcW w:type="dxa" w:w="3362"/>
          </w:tcPr>
          <w:p>
            <w:r>
              <w:rPr>
                <w:b/>
              </w:rPr>
              <w:t>Destination</w:t>
            </w:r>
          </w:p>
        </w:tc>
      </w:tr>
      <w:tr>
        <w:tc>
          <w:tcPr>
            <w:tcW w:type="dxa" w:w="3362"/>
          </w:tcPr>
          <w:p>
            <w:r>
              <w:t>How should the underlying problem/opportunity be framed before evaluation?</w:t>
            </w:r>
          </w:p>
        </w:tc>
        <w:tc>
          <w:tcPr>
            <w:tcW w:type="dxa" w:w="3362"/>
          </w:tcPr>
          <w:p>
            <w:r>
              <w:t>OPEN</w:t>
            </w:r>
          </w:p>
        </w:tc>
        <w:tc>
          <w:tcPr>
            <w:tcW w:type="dxa" w:w="3362"/>
          </w:tcPr>
          <w:p>
            <w:r>
              <w:t>RQ-07 Diagnosis</w:t>
            </w:r>
          </w:p>
        </w:tc>
      </w:tr>
      <w:tr>
        <w:tc>
          <w:tcPr>
            <w:tcW w:type="dxa" w:w="3362"/>
          </w:tcPr>
          <w:p>
            <w:r>
              <w:t>Must a GO decision contain an explicit causal theory?</w:t>
            </w:r>
          </w:p>
        </w:tc>
        <w:tc>
          <w:tcPr>
            <w:tcW w:type="dxa" w:w="3362"/>
          </w:tcPr>
          <w:p>
            <w:r>
              <w:t>OPEN</w:t>
            </w:r>
          </w:p>
        </w:tc>
        <w:tc>
          <w:tcPr>
            <w:tcW w:type="dxa" w:w="3362"/>
          </w:tcPr>
          <w:p>
            <w:r>
              <w:t>RQ-08 Causal Logic</w:t>
            </w:r>
          </w:p>
        </w:tc>
      </w:tr>
      <w:tr>
        <w:tc>
          <w:tcPr>
            <w:tcW w:type="dxa" w:w="3362"/>
          </w:tcPr>
          <w:p>
            <w:r>
              <w:t>How should strategic fit/coherence be tested across multiple choices?</w:t>
            </w:r>
          </w:p>
        </w:tc>
        <w:tc>
          <w:tcPr>
            <w:tcW w:type="dxa" w:w="3362"/>
          </w:tcPr>
          <w:p>
            <w:r>
              <w:t>OPEN</w:t>
            </w:r>
          </w:p>
        </w:tc>
        <w:tc>
          <w:tcPr>
            <w:tcW w:type="dxa" w:w="3362"/>
          </w:tcPr>
          <w:p>
            <w:r>
              <w:t>RQ-09 Coherence</w:t>
            </w:r>
          </w:p>
        </w:tc>
      </w:tr>
      <w:tr>
        <w:tc>
          <w:tcPr>
            <w:tcW w:type="dxa" w:w="3362"/>
          </w:tcPr>
          <w:p>
            <w:r>
              <w:t>When and how should Strategy itself be renewed?</w:t>
            </w:r>
          </w:p>
        </w:tc>
        <w:tc>
          <w:tcPr>
            <w:tcW w:type="dxa" w:w="3362"/>
          </w:tcPr>
          <w:p>
            <w:r>
              <w:t>OPEN</w:t>
            </w:r>
          </w:p>
        </w:tc>
        <w:tc>
          <w:tcPr>
            <w:tcW w:type="dxa" w:w="3362"/>
          </w:tcPr>
          <w:p>
            <w:r>
              <w:t>RQ-10 Uncertainty/Emergence/Adaptation</w:t>
            </w:r>
          </w:p>
        </w:tc>
      </w:tr>
      <w:tr>
        <w:tc>
          <w:tcPr>
            <w:tcW w:type="dxa" w:w="3362"/>
          </w:tcPr>
          <w:p>
            <w:r>
              <w:t>What minimum properties distinguish valid Strategy overall?</w:t>
            </w:r>
          </w:p>
        </w:tc>
        <w:tc>
          <w:tcPr>
            <w:tcW w:type="dxa" w:w="3362"/>
          </w:tcPr>
          <w:p>
            <w:r>
              <w:t>OPEN</w:t>
            </w:r>
          </w:p>
        </w:tc>
        <w:tc>
          <w:tcPr>
            <w:tcW w:type="dxa" w:w="3362"/>
          </w:tcPr>
          <w:p>
            <w:r>
              <w:t>RQ-11 Quality &amp; Failure</w:t>
            </w:r>
          </w:p>
        </w:tc>
      </w:tr>
      <w:tr>
        <w:tc>
          <w:tcPr>
            <w:tcW w:type="dxa" w:w="3362"/>
          </w:tcPr>
          <w:p>
            <w:r>
              <w:t>How should staged commitments and breakpoints be designed?</w:t>
            </w:r>
          </w:p>
        </w:tc>
        <w:tc>
          <w:tcPr>
            <w:tcW w:type="dxa" w:w="3362"/>
          </w:tcPr>
          <w:p>
            <w:r>
              <w:t>OPEN</w:t>
            </w:r>
          </w:p>
        </w:tc>
        <w:tc>
          <w:tcPr>
            <w:tcW w:type="dxa" w:w="3362"/>
          </w:tcPr>
          <w:p>
            <w:r>
              <w:t>Strategic Sequencing/Staging</w:t>
            </w:r>
          </w:p>
        </w:tc>
      </w:tr>
      <w:tr>
        <w:tc>
          <w:tcPr>
            <w:tcW w:type="dxa" w:w="3362"/>
          </w:tcPr>
          <w:p>
            <w:r>
              <w:t>How should opportunity portfolios receive capital?</w:t>
            </w:r>
          </w:p>
        </w:tc>
        <w:tc>
          <w:tcPr>
            <w:tcW w:type="dxa" w:w="3362"/>
          </w:tcPr>
          <w:p>
            <w:r>
              <w:t>OPEN</w:t>
            </w:r>
          </w:p>
        </w:tc>
        <w:tc>
          <w:tcPr>
            <w:tcW w:type="dxa" w:w="3362"/>
          </w:tcPr>
          <w:p>
            <w:r>
              <w:t>Capital &amp; Resource Allocation</w:t>
            </w:r>
          </w:p>
        </w:tc>
      </w:tr>
      <w:tr>
        <w:tc>
          <w:tcPr>
            <w:tcW w:type="dxa" w:w="3362"/>
          </w:tcPr>
          <w:p>
            <w:r>
              <w:t>How should GO become executable work without losing strategic logic?</w:t>
            </w:r>
          </w:p>
        </w:tc>
        <w:tc>
          <w:tcPr>
            <w:tcW w:type="dxa" w:w="3362"/>
          </w:tcPr>
          <w:p>
            <w:r>
              <w:t>HANDOFF DEFINED</w:t>
            </w:r>
          </w:p>
        </w:tc>
        <w:tc>
          <w:tcPr>
            <w:tcW w:type="dxa" w:w="3362"/>
          </w:tcPr>
          <w:p>
            <w:r>
              <w:t>Strategy Formulation + Work Package artifact</w:t>
            </w:r>
          </w:p>
        </w:tc>
      </w:tr>
    </w:tbl>
    <w:p>
      <w:pPr>
        <w:pStyle w:val="Heading1"/>
      </w:pPr>
      <w:r>
        <w:t>13. Recommended Learning</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Reference</w:t>
            </w:r>
          </w:p>
        </w:tc>
        <w:tc>
          <w:tcPr>
            <w:tcW w:type="dxa" w:w="3362"/>
          </w:tcPr>
          <w:p>
            <w:r>
              <w:rPr>
                <w:b/>
              </w:rPr>
              <w:t>Use</w:t>
            </w:r>
          </w:p>
        </w:tc>
        <w:tc>
          <w:tcPr>
            <w:tcW w:type="dxa" w:w="3362"/>
          </w:tcPr>
          <w:p>
            <w:r>
              <w:rPr>
                <w:b/>
              </w:rPr>
              <w:t>Priority</w:t>
            </w:r>
          </w:p>
        </w:tc>
      </w:tr>
      <w:tr>
        <w:tc>
          <w:tcPr>
            <w:tcW w:type="dxa" w:w="3362"/>
          </w:tcPr>
          <w:p>
            <w:r>
              <w:t>Eisenhardt &amp; Sull — Strategy as Simple Rules (2001)</w:t>
            </w:r>
          </w:p>
        </w:tc>
        <w:tc>
          <w:tcPr>
            <w:tcW w:type="dxa" w:w="3362"/>
          </w:tcPr>
          <w:p>
            <w:r>
              <w:t>Boundary/priority/timing/exit logic in opportunity-rich settings.</w:t>
            </w:r>
          </w:p>
        </w:tc>
        <w:tc>
          <w:tcPr>
            <w:tcW w:type="dxa" w:w="3362"/>
          </w:tcPr>
          <w:p>
            <w:r>
              <w:t>Mandatory</w:t>
            </w:r>
          </w:p>
        </w:tc>
      </w:tr>
      <w:tr>
        <w:tc>
          <w:tcPr>
            <w:tcW w:type="dxa" w:w="3362"/>
          </w:tcPr>
          <w:p>
            <w:r>
              <w:t>Mintzberg, Raisinghani &amp; Théoret — The Structure of 'Unstructured' Decision Processes (1976)</w:t>
            </w:r>
          </w:p>
        </w:tc>
        <w:tc>
          <w:tcPr>
            <w:tcW w:type="dxa" w:w="3362"/>
          </w:tcPr>
          <w:p>
            <w:r>
              <w:t>Why strategic decisions are iterative rather than clean gates.</w:t>
            </w:r>
          </w:p>
        </w:tc>
        <w:tc>
          <w:tcPr>
            <w:tcW w:type="dxa" w:w="3362"/>
          </w:tcPr>
          <w:p>
            <w:r>
              <w:t>Mandatory</w:t>
            </w:r>
          </w:p>
        </w:tc>
      </w:tr>
      <w:tr>
        <w:tc>
          <w:tcPr>
            <w:tcW w:type="dxa" w:w="3362"/>
          </w:tcPr>
          <w:p>
            <w:r>
              <w:t>Bowman &amp; Hurry — Strategy through the Option Lens (1993)</w:t>
            </w:r>
          </w:p>
        </w:tc>
        <w:tc>
          <w:tcPr>
            <w:tcW w:type="dxa" w:w="3362"/>
          </w:tcPr>
          <w:p>
            <w:r>
              <w:t>Incremental choice and preserving options.</w:t>
            </w:r>
          </w:p>
        </w:tc>
        <w:tc>
          <w:tcPr>
            <w:tcW w:type="dxa" w:w="3362"/>
          </w:tcPr>
          <w:p>
            <w:r>
              <w:t>Mandatory</w:t>
            </w:r>
          </w:p>
        </w:tc>
      </w:tr>
      <w:tr>
        <w:tc>
          <w:tcPr>
            <w:tcW w:type="dxa" w:w="3362"/>
          </w:tcPr>
          <w:p>
            <w:r>
              <w:t>McGrath — A Real Options Logic for Initiating Technology Positioning Investments (1997)</w:t>
            </w:r>
          </w:p>
        </w:tc>
        <w:tc>
          <w:tcPr>
            <w:tcW w:type="dxa" w:w="3362"/>
          </w:tcPr>
          <w:p>
            <w:r>
              <w:t>Commitment timing under uncertainty.</w:t>
            </w:r>
          </w:p>
        </w:tc>
        <w:tc>
          <w:tcPr>
            <w:tcW w:type="dxa" w:w="3362"/>
          </w:tcPr>
          <w:p>
            <w:r>
              <w:t>Desirable</w:t>
            </w:r>
          </w:p>
        </w:tc>
      </w:tr>
      <w:tr>
        <w:tc>
          <w:tcPr>
            <w:tcW w:type="dxa" w:w="3362"/>
          </w:tcPr>
          <w:p>
            <w:r>
              <w:t>Wood &amp; Williams — Opportunity Evaluation as Rule-Based Decision Making (2014)</w:t>
            </w:r>
          </w:p>
        </w:tc>
        <w:tc>
          <w:tcPr>
            <w:tcW w:type="dxa" w:w="3362"/>
          </w:tcPr>
          <w:p>
            <w:r>
              <w:t>Empirical rule-based opportunity evaluation.</w:t>
            </w:r>
          </w:p>
        </w:tc>
        <w:tc>
          <w:tcPr>
            <w:tcW w:type="dxa" w:w="3362"/>
          </w:tcPr>
          <w:p>
            <w:r>
              <w:t>Desirable</w:t>
            </w:r>
          </w:p>
        </w:tc>
      </w:tr>
      <w:tr>
        <w:tc>
          <w:tcPr>
            <w:tcW w:type="dxa" w:w="3362"/>
          </w:tcPr>
          <w:p>
            <w:r>
              <w:t>Williams &amp; Wood — Rule-Based Reasoning for Understanding Opportunity Evaluation (2015)</w:t>
            </w:r>
          </w:p>
        </w:tc>
        <w:tc>
          <w:tcPr>
            <w:tcW w:type="dxa" w:w="3362"/>
          </w:tcPr>
          <w:p>
            <w:r>
              <w:t>Cross-field synthesis of opportunity-evaluation reasoning.</w:t>
            </w:r>
          </w:p>
        </w:tc>
        <w:tc>
          <w:tcPr>
            <w:tcW w:type="dxa" w:w="3362"/>
          </w:tcPr>
          <w:p>
            <w:r>
              <w:t>Deeper</w:t>
            </w:r>
          </w:p>
        </w:tc>
      </w:tr>
      <w:tr>
        <w:tc>
          <w:tcPr>
            <w:tcW w:type="dxa" w:w="3362"/>
          </w:tcPr>
          <w:p>
            <w:r>
              <w:t>Bingham &amp; Eisenhardt / entrepreneurial simple-rules stream</w:t>
            </w:r>
          </w:p>
        </w:tc>
        <w:tc>
          <w:tcPr>
            <w:tcW w:type="dxa" w:w="3362"/>
          </w:tcPr>
          <w:p>
            <w:r>
              <w:t>Selection vs procedural rules; learning rules over experience.</w:t>
            </w:r>
          </w:p>
        </w:tc>
        <w:tc>
          <w:tcPr>
            <w:tcW w:type="dxa" w:w="3362"/>
          </w:tcPr>
          <w:p>
            <w:r>
              <w:t>Deeper</w:t>
            </w:r>
          </w:p>
        </w:tc>
      </w:tr>
      <w:tr>
        <w:tc>
          <w:tcPr>
            <w:tcW w:type="dxa" w:w="3362"/>
          </w:tcPr>
          <w:p>
            <w:r>
              <w:t>Staw — escalation of commitment</w:t>
            </w:r>
          </w:p>
        </w:tc>
        <w:tc>
          <w:tcPr>
            <w:tcW w:type="dxa" w:w="3362"/>
          </w:tcPr>
          <w:p>
            <w:r>
              <w:t>Why prior commitment can distort continue/stop decisions.</w:t>
            </w:r>
          </w:p>
        </w:tc>
        <w:tc>
          <w:tcPr>
            <w:tcW w:type="dxa" w:w="3362"/>
          </w:tcPr>
          <w:p>
            <w:r>
              <w:t>Desirable</w:t>
            </w:r>
          </w:p>
        </w:tc>
      </w:tr>
    </w:tbl>
    <w:p>
      <w:pPr>
        <w:pStyle w:val="Heading1"/>
      </w:pPr>
      <w:r>
        <w:t>14. Sources</w:t>
      </w:r>
    </w:p>
    <w:p>
      <w:r>
        <w:t>Eisenhardt, K. M., &amp; Sull, D. N. (2001). Strategy as Simple Rules. Harvard Business Review, 79(1).</w:t>
      </w:r>
    </w:p>
    <w:p>
      <w:r>
        <w:t>Mintzberg, H., Raisinghani, D., &amp; Théoret, A. (1976). The Structure of 'Unstructured' Decision Processes. Administrative Science Quarterly, 21(2), 246–275.</w:t>
      </w:r>
    </w:p>
    <w:p>
      <w:r>
        <w:t>Bowman, E. H., &amp; Hurry, D. (1993). Strategy through the Option Lens: An Integrated View of Resource Investments and the Incremental-Choice Process. Academy of Management Review, 18(4), 760–782. doi:10.5465/AMR.1993.9402210157.</w:t>
      </w:r>
    </w:p>
    <w:p>
      <w:r>
        <w:t>McGrath, R. G. (1997). A Real Options Logic for Initiating Technology Positioning Investments. Academy of Management Review, 22(4), 974–996. doi:10.5465/amr.1997.9711022113.</w:t>
      </w:r>
    </w:p>
    <w:p>
      <w:r>
        <w:t>Wood, M. S., &amp; Williams, D. W. (2014). Opportunity Evaluation as Rule-Based Decision Making. Journal of Management Studies, 51(4), 573–602. doi:10.1111/joms.12018.</w:t>
      </w:r>
    </w:p>
    <w:p>
      <w:r>
        <w:t>Williams, D. W., &amp; Wood, M. S. (2015). Rule-Based Reasoning for Understanding Opportunity Evaluation. Academy of Management Perspectives.</w:t>
      </w:r>
    </w:p>
    <w:p>
      <w:r>
        <w:t>Staw, B. M. (1976). Knee-deep in the big muddy: A study of escalating commitment to a chosen course of action. Organizational Behavior and Human Performance, 16(1), 27–44.</w:t>
      </w:r>
    </w:p>
    <w:p>
      <w:r>
        <w:t>Adner, R., &amp; Levinthal, D. A. (2004). What Is Not a Real Option: Considering Boundaries for the Application of Real Options to Business Strategy. Academy of Management Review, 29(1), 74–85.</w:t>
      </w:r>
    </w:p>
    <w:p>
      <w:r>
        <w:t>Bingham, C. B., &amp; Eisenhardt, K. M. (2011). Rational heuristics: the 'simple rules' that strategists learn from process experience. Strategic Management Journal.</w:t>
      </w:r>
    </w:p>
    <w:p>
      <w:r>
        <w:t>Ocasio, W. (1997). Towards an Attention-Based View of the Firm. Strategic Management Journal, 18(S1), 187–206.</w:t>
      </w:r>
    </w:p>
    <w:p>
      <w:pPr>
        <w:pStyle w:val="Heading1"/>
      </w:pPr>
      <w:r>
        <w:t>15. Final Synthesis</w:t>
      </w:r>
    </w:p>
    <w:p>
      <w:r>
        <w:t>Strategic Go/No-Go is best understood not as a separate strategy type and not as a binary gate, but as a decision architecture that translates Strategy into governed commitments. The decision must distinguish whether an opportunity is valuable, whether it belongs with current Strategy, whether the organization can act, what alternative capacity it displaces, what uncertainty can be reduced, what downside is non-compensable, and how much commitment is justified now.</w:t>
      </w:r>
    </w:p>
    <w:p>
      <w:r>
        <w:t>The central correction to common practice is: strategic fit is an input, not the verdict. A Strategy that rejects every misfit becomes incapable of renewal; a Strategy that accepts every attractive opportunity ceases to constrain action. The architecture therefore needs both boundaries and a legitimate route for challenging the boundaries.</w:t>
      </w:r>
    </w:p>
    <w:p>
      <w:r>
        <w:t>After two research passes, six decision states remain useful as a pedagogical synthesis: GO, CONDITIONAL GO, LEARN/OPTION, NOT NOW, NO-GO and STRATEGY REVIEW. Their value lies in separating different reasons not to make full commitment now. Every verdict should have scope, scale, temporal validity, authority, rationale and conditions for reopening or stopping.</w:t>
      </w:r>
    </w:p>
    <w:p>
      <w:r>
        <w:t>A GO ends RQ-06 and begins a different problem: translating authorized strategic intent into executable work. That handoff is now explicitly assigned to Strategy-to-Execution Decomposition / Work Package.</w:t>
      </w:r>
    </w:p>
    <w:sectPr w:rsidR="00FC693F" w:rsidRPr="0006063C" w:rsidSect="00034616">
      <w:footerReference w:type="default" r:id="rId9"/>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Knowledge Book · Part 01 · RQ-06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ind w:left="312" w:right="227"/>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