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D695A11" w:rsidR="007C25E6" w:rsidRDefault="002A5800" w:rsidP="002A580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Лабораторная работа </w:t>
      </w:r>
    </w:p>
    <w:p w14:paraId="00000002" w14:textId="77777777" w:rsidR="007C25E6" w:rsidRDefault="007C25E6" w:rsidP="002A580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7C25E6" w:rsidRPr="00F90BD8" w:rsidRDefault="002A5800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Тема: </w:t>
      </w:r>
      <w:r w:rsidRPr="00F90BD8">
        <w:rPr>
          <w:rFonts w:ascii="Times New Roman" w:eastAsia="Times New Roman" w:hAnsi="Times New Roman" w:cs="Times New Roman"/>
          <w:sz w:val="24"/>
          <w:szCs w:val="24"/>
        </w:rPr>
        <w:t>Должностные инструкции сотрудников службы информационной безопасности.</w:t>
      </w:r>
    </w:p>
    <w:p w14:paraId="00000004" w14:textId="77777777" w:rsidR="007C25E6" w:rsidRDefault="007C25E6" w:rsidP="002A580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094D84A" w14:textId="77777777" w:rsidR="00F90BD8" w:rsidRPr="009618B1" w:rsidRDefault="00F90BD8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0BD8">
        <w:rPr>
          <w:rFonts w:ascii="Times New Roman" w:eastAsia="Times New Roman" w:hAnsi="Times New Roman" w:cs="Times New Roman"/>
          <w:b/>
          <w:sz w:val="24"/>
          <w:szCs w:val="24"/>
        </w:rPr>
        <w:t>Цель работы:</w:t>
      </w:r>
    </w:p>
    <w:p w14:paraId="593A5204" w14:textId="1A137CBD" w:rsidR="00F90BD8" w:rsidRPr="009618B1" w:rsidRDefault="00F90BD8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618B1">
        <w:rPr>
          <w:rFonts w:ascii="Times New Roman" w:eastAsia="Times New Roman" w:hAnsi="Times New Roman" w:cs="Times New Roman"/>
          <w:sz w:val="24"/>
          <w:szCs w:val="24"/>
        </w:rPr>
        <w:t>Изучить структуру и содержание должностных инструкций специалистов служ</w:t>
      </w:r>
      <w:r w:rsidR="002A5800">
        <w:rPr>
          <w:rFonts w:ascii="Times New Roman" w:eastAsia="Times New Roman" w:hAnsi="Times New Roman" w:cs="Times New Roman"/>
          <w:sz w:val="24"/>
          <w:szCs w:val="24"/>
        </w:rPr>
        <w:t>бы информационной безопасности</w:t>
      </w:r>
      <w:r w:rsidR="002A580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89F5D45" w14:textId="77777777" w:rsidR="00F3278A" w:rsidRPr="00F3278A" w:rsidRDefault="00F3278A" w:rsidP="002A580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05" w14:textId="77777777" w:rsidR="007C25E6" w:rsidRDefault="002A5800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Должностная инструкция - это организационно-правовой документ, в котором определяются основные функции, обязанности, права и ответственность сотрудника организации при осуществлении им деятельности в определенной должности. Выдается Должностная инструкция сотруднику при приеме на работу, выдается один из двух экземпляров должностной инструкции.</w:t>
      </w:r>
    </w:p>
    <w:p w14:paraId="00000006" w14:textId="77777777" w:rsidR="007C25E6" w:rsidRDefault="002A5800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каждой организации должностные инструкции разрабатываются и утверждаются собственными силами, по инициативе руководителя. Главное, чтобы этот документ не противоречил трудовому договору и трудовому законодательству.</w:t>
      </w:r>
    </w:p>
    <w:p w14:paraId="00000007" w14:textId="77777777" w:rsidR="007C25E6" w:rsidRDefault="002A5800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должностной инструкции можно прописать только те обязанности, которые входят в трудовые функции сотрудника. Но даже если у человека договор подряда, его тоже в некоторых случаях можно признать трудовым, в том числе благодаря должностной инструкции. Для работника это выгодно.</w:t>
      </w:r>
    </w:p>
    <w:p w14:paraId="00000008" w14:textId="77777777" w:rsidR="007C25E6" w:rsidRDefault="007C25E6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7C25E6" w:rsidRDefault="002A5800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Должностная инструкция позволяет:</w:t>
      </w:r>
    </w:p>
    <w:p w14:paraId="0000000A" w14:textId="77777777" w:rsidR="007C25E6" w:rsidRDefault="002A5800" w:rsidP="002A58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993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рационально распределить функциональные обязанности;</w:t>
      </w:r>
    </w:p>
    <w:p w14:paraId="0000000B" w14:textId="77777777" w:rsidR="007C25E6" w:rsidRDefault="002A5800" w:rsidP="002A58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993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повысить своевременность и надежность выполнения задач;</w:t>
      </w:r>
    </w:p>
    <w:p w14:paraId="0000000C" w14:textId="77777777" w:rsidR="007C25E6" w:rsidRDefault="002A5800" w:rsidP="002A58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993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улучшить социально-психологический климат в коллективе и устранить конфликты;</w:t>
      </w:r>
    </w:p>
    <w:p w14:paraId="0000000D" w14:textId="77777777" w:rsidR="007C25E6" w:rsidRDefault="002A5800" w:rsidP="002A58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993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четко определить функциональные связи работника и его взаимоотношения с другими специалистами;</w:t>
      </w:r>
    </w:p>
    <w:p w14:paraId="0000000E" w14:textId="77777777" w:rsidR="007C25E6" w:rsidRDefault="002A5800" w:rsidP="002A58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993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конкретизировать права работника;</w:t>
      </w:r>
    </w:p>
    <w:p w14:paraId="0000000F" w14:textId="77777777" w:rsidR="007C25E6" w:rsidRDefault="002A5800" w:rsidP="002A58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993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повысить личную и коллективную ответственность;</w:t>
      </w:r>
    </w:p>
    <w:p w14:paraId="00000010" w14:textId="77777777" w:rsidR="007C25E6" w:rsidRDefault="002A5800" w:rsidP="002A58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993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повысить эффективность морального и материального стимулирования работников;</w:t>
      </w:r>
    </w:p>
    <w:p w14:paraId="00000011" w14:textId="77777777" w:rsidR="007C25E6" w:rsidRDefault="002A5800" w:rsidP="002A58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993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организовать равномерную загрузку работников.</w:t>
      </w:r>
    </w:p>
    <w:p w14:paraId="00000012" w14:textId="77777777" w:rsidR="007C25E6" w:rsidRDefault="007C25E6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C25E6" w:rsidRDefault="002A5800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Должностная инструкция, как правило, составляется для должности, но при необходимости возможна разработка и индивидуальной инструкции для конкретного работника. Должностная инструкция может быть оформлена отдельным документом либо приложением к трудовому договору. Должностная инструкция утверждается руководителем организации или иным уполномоченным на это лицом и заверяется печатью работодателя (при ее наличии).</w:t>
      </w:r>
    </w:p>
    <w:p w14:paraId="00000014" w14:textId="77777777" w:rsidR="007C25E6" w:rsidRDefault="007C25E6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7C25E6" w:rsidRDefault="002A5800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Должностная инструкция составляется в произвольной форме, но при ее составлении следует учитывать требования следующих нормативных документов: </w:t>
      </w:r>
    </w:p>
    <w:p w14:paraId="00000016" w14:textId="77777777" w:rsidR="007C25E6" w:rsidRDefault="002A5800" w:rsidP="002A58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Квалификационного справочника должностей руководителей, специалистов и других служащих;</w:t>
      </w:r>
    </w:p>
    <w:p w14:paraId="00000017" w14:textId="77777777" w:rsidR="007C25E6" w:rsidRDefault="002A5800" w:rsidP="002A58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Единого тарифно-квалификационного справочника  работ и профессий рабочих, тарифно-квалификационных характеристик профессий рабочих, где регламентированы основные должностные обязанности и квалификационные требования к конкретным должностям работников. </w:t>
      </w:r>
    </w:p>
    <w:p w14:paraId="00000018" w14:textId="77777777" w:rsidR="007C25E6" w:rsidRDefault="007C25E6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7C25E6" w:rsidRDefault="002A5800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Согласно пункту 8 Статьи 101 Трудового кодекса РК, квалификационные требования к работникам и сложность определенных видов работ устанавливаются на основе профессиональных стандартов, а при их отсутствии на основе Единого тарифно-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квалификационного справочника работ и профессий рабочих, Квалификационного справочника должностей руководителей, специалистов и других служащих, тарифно-квалификационных характеристик профессий рабочих и типовых квалификационных характеристик должностей руководителей, специалистов и других служащих организаций.</w:t>
      </w:r>
      <w:proofErr w:type="gramEnd"/>
    </w:p>
    <w:p w14:paraId="0000001A" w14:textId="77777777" w:rsidR="007C25E6" w:rsidRDefault="007C25E6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7C25E6" w:rsidRDefault="002A5800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Конкретный перечень должностных обязанностей работников устанавливается должностными инструкциями, которые разрабатываются и утверждаются работодателем. </w:t>
      </w:r>
    </w:p>
    <w:p w14:paraId="0000001C" w14:textId="77777777" w:rsidR="007C25E6" w:rsidRDefault="007C25E6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7C25E6" w:rsidRDefault="002A5800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Квалификационные характеристики на должности, специфические для отдельных видов деятельности, разрабатываются и утверждаются государственными органами соответствующих сфер деятельности по согласованию с уполномоченным государственным органом по труду. </w:t>
      </w:r>
    </w:p>
    <w:p w14:paraId="0000001E" w14:textId="77777777" w:rsidR="007C25E6" w:rsidRDefault="007C25E6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7C25E6" w:rsidRDefault="002A5800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Основное предназначение квалификационных справочников и характеристик является предъявление квалификационных требований к работникам, установление квалификационных категорий и разрядов, применение их при подборе и расстановке кадров, осуществлении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контроля за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рациональной расстановкой и их эффективного использования в соответствии со специальностью и квалификацией, а также при проведении аттестации руководителей, специалистов и других служащих. </w:t>
      </w:r>
    </w:p>
    <w:p w14:paraId="00000020" w14:textId="77777777" w:rsidR="007C25E6" w:rsidRDefault="007C25E6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7C25E6" w:rsidRDefault="002A5800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 при приеме на работу следует руководствоваться действующими в республике квалификационными справочниками и характеристиками. На должности и профессии, содержащиеся в них, работодателем разрабатываются и утверждаются должностные и рабочие инструкции. На должности, отсутствующие в действующих квалификационных справочниках и характеристиках, работодатель вправе самостоятельно разработать квалификационные характеристики и ввести их в действие согласно трудовому законодательству.</w:t>
      </w:r>
    </w:p>
    <w:p w14:paraId="00000022" w14:textId="77777777" w:rsidR="007C25E6" w:rsidRDefault="007C25E6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7C25E6" w:rsidRDefault="002A5800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Оригиналы должностных инструкций хранятся в отдельной папке в отделе кадров. Копии должностных инструкций могут находиться у руководителей структурных подразделений.</w:t>
      </w:r>
    </w:p>
    <w:p w14:paraId="00000024" w14:textId="77777777" w:rsidR="007C25E6" w:rsidRDefault="007C25E6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7C25E6" w:rsidRDefault="007C25E6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7C25E6" w:rsidRDefault="002A5800" w:rsidP="002A5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Порядок выполнения</w:t>
      </w:r>
    </w:p>
    <w:p w14:paraId="00000027" w14:textId="77777777" w:rsidR="007C25E6" w:rsidRDefault="007C25E6" w:rsidP="002A58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8" w14:textId="77777777" w:rsidR="007C25E6" w:rsidRDefault="002A5800" w:rsidP="002A580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Ознакомиться с документами:</w:t>
      </w:r>
    </w:p>
    <w:p w14:paraId="00000029" w14:textId="77777777" w:rsidR="007C25E6" w:rsidRDefault="002A5800" w:rsidP="002A580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 Приказом Председателя Агентства Республики Казахстан по делам государственной службы и противодействию коррупции от 21 октября 2016 года № 20. Зарегистрирован в Министерстве юстиции Республики Казахстан 24 ноября 2016 года № 14454. «Об утверждении Правил разработки и утверждения должностной инструкции административного государственного служащего»;</w:t>
      </w:r>
    </w:p>
    <w:p w14:paraId="0000002A" w14:textId="77777777" w:rsidR="007C25E6" w:rsidRDefault="007C25E6" w:rsidP="002A580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7C25E6" w:rsidRDefault="002A5800" w:rsidP="002A580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Постановлением Правления Агентства Республики Казахстан по регулированию и развитию финансового рынка от 21 сентября 2020 года № 89. Зарегистрировано в Министерстве юстиции Республики Казахстан 23 сентября 2020 года № 21251. «Об утверждении требований к компетенциям руководителей и работников подразделений информационной безопасности, включая требования по повышению квалификации лиц, ответственных за обеспечение информационной безопасности»;</w:t>
      </w:r>
    </w:p>
    <w:p w14:paraId="0000002C" w14:textId="77777777" w:rsidR="007C25E6" w:rsidRDefault="007C25E6" w:rsidP="002A580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7C25E6" w:rsidRDefault="002A5800" w:rsidP="002A580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1.3 Типовыми должностными инструкциями: </w:t>
      </w:r>
    </w:p>
    <w:p w14:paraId="0000002E" w14:textId="77777777" w:rsidR="007C25E6" w:rsidRPr="002A5800" w:rsidRDefault="002A5800" w:rsidP="002A5800">
      <w:pPr>
        <w:pStyle w:val="a5"/>
        <w:numPr>
          <w:ilvl w:val="0"/>
          <w:numId w:val="5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5800">
        <w:rPr>
          <w:rFonts w:ascii="Times New Roman" w:eastAsia="Times New Roman" w:hAnsi="Times New Roman" w:cs="Times New Roman"/>
          <w:sz w:val="24"/>
          <w:szCs w:val="24"/>
        </w:rPr>
        <w:t>- начальника службы безопасности;</w:t>
      </w:r>
    </w:p>
    <w:p w14:paraId="0000002F" w14:textId="77777777" w:rsidR="007C25E6" w:rsidRPr="002A5800" w:rsidRDefault="002A5800" w:rsidP="002A5800">
      <w:pPr>
        <w:pStyle w:val="a5"/>
        <w:numPr>
          <w:ilvl w:val="0"/>
          <w:numId w:val="5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5800">
        <w:rPr>
          <w:rFonts w:ascii="Times New Roman" w:eastAsia="Times New Roman" w:hAnsi="Times New Roman" w:cs="Times New Roman"/>
          <w:sz w:val="24"/>
          <w:szCs w:val="24"/>
        </w:rPr>
        <w:t>- специалиста по защите информации;</w:t>
      </w:r>
    </w:p>
    <w:p w14:paraId="00000030" w14:textId="77777777" w:rsidR="007C25E6" w:rsidRPr="002A5800" w:rsidRDefault="002A5800" w:rsidP="002A5800">
      <w:pPr>
        <w:pStyle w:val="a5"/>
        <w:numPr>
          <w:ilvl w:val="0"/>
          <w:numId w:val="5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5800">
        <w:rPr>
          <w:rFonts w:ascii="Times New Roman" w:eastAsia="Times New Roman" w:hAnsi="Times New Roman" w:cs="Times New Roman"/>
          <w:sz w:val="24"/>
          <w:szCs w:val="24"/>
        </w:rPr>
        <w:t>- инженера по защите информации.</w:t>
      </w:r>
    </w:p>
    <w:p w14:paraId="00000031" w14:textId="77777777" w:rsidR="007C25E6" w:rsidRDefault="007C25E6" w:rsidP="002A580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7C25E6" w:rsidRDefault="002A5800" w:rsidP="002A580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Создать, с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нейросетей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должностные инструкции для 3-х (трёх) разных специалистов по информационной безопасности.</w:t>
      </w:r>
    </w:p>
    <w:p w14:paraId="00000033" w14:textId="77777777" w:rsidR="007C25E6" w:rsidRDefault="007C25E6" w:rsidP="002A580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7C25E6" w:rsidRDefault="002A5800" w:rsidP="002A580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Сравнить типовые должностные инструкции с инструкциями, полученными с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нейросетей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35" w14:textId="77777777" w:rsidR="007C25E6" w:rsidRDefault="007C25E6" w:rsidP="002A580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7C25E6" w:rsidRDefault="002A5800" w:rsidP="002A580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Сделать выводы.</w:t>
      </w:r>
    </w:p>
    <w:p w14:paraId="00000037" w14:textId="77777777" w:rsidR="007C25E6" w:rsidRDefault="007C25E6" w:rsidP="002A5800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6DF4D5B" w14:textId="77777777" w:rsidR="00F90BD8" w:rsidRPr="009618B1" w:rsidRDefault="00F90BD8" w:rsidP="002A580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0BD8">
        <w:rPr>
          <w:rFonts w:ascii="Times New Roman" w:eastAsia="Times New Roman" w:hAnsi="Times New Roman" w:cs="Times New Roman"/>
          <w:b/>
          <w:sz w:val="24"/>
          <w:szCs w:val="24"/>
        </w:rPr>
        <w:t>Контрольные вопросы:</w:t>
      </w:r>
    </w:p>
    <w:p w14:paraId="2FA75BF9" w14:textId="77777777" w:rsidR="00F90BD8" w:rsidRPr="00F90BD8" w:rsidRDefault="00F90BD8" w:rsidP="009A1580">
      <w:pPr>
        <w:pStyle w:val="a5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0BD8">
        <w:rPr>
          <w:rFonts w:ascii="Times New Roman" w:eastAsia="Times New Roman" w:hAnsi="Times New Roman" w:cs="Times New Roman"/>
          <w:sz w:val="24"/>
          <w:szCs w:val="24"/>
        </w:rPr>
        <w:t>Какие ключевые обязанности входят в работу специалиста по ИБ?</w:t>
      </w:r>
    </w:p>
    <w:p w14:paraId="428036F9" w14:textId="77777777" w:rsidR="00F90BD8" w:rsidRPr="00F90BD8" w:rsidRDefault="00F90BD8" w:rsidP="009A1580">
      <w:pPr>
        <w:pStyle w:val="a5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0BD8">
        <w:rPr>
          <w:rFonts w:ascii="Times New Roman" w:eastAsia="Times New Roman" w:hAnsi="Times New Roman" w:cs="Times New Roman"/>
          <w:sz w:val="24"/>
          <w:szCs w:val="24"/>
        </w:rPr>
        <w:t>Какие нормативные документы регламентируют деятельность службы ИБ?</w:t>
      </w:r>
    </w:p>
    <w:p w14:paraId="4BC9CE4A" w14:textId="77777777" w:rsidR="00F90BD8" w:rsidRPr="009A1580" w:rsidRDefault="00F90BD8" w:rsidP="009A1580">
      <w:pPr>
        <w:pStyle w:val="a5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0BD8">
        <w:rPr>
          <w:rFonts w:ascii="Times New Roman" w:eastAsia="Times New Roman" w:hAnsi="Times New Roman" w:cs="Times New Roman"/>
          <w:sz w:val="24"/>
          <w:szCs w:val="24"/>
        </w:rPr>
        <w:t>Каковы основные разделы должностной инструкции?</w:t>
      </w:r>
    </w:p>
    <w:p w14:paraId="21EB0C24" w14:textId="129F3823" w:rsidR="009A1580" w:rsidRPr="00F90BD8" w:rsidRDefault="009A1580" w:rsidP="009A1580">
      <w:pPr>
        <w:pStyle w:val="a5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Привести примеры</w:t>
      </w:r>
      <w:r w:rsidRPr="009A15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инцидентов информационной безопасности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3517417" w14:textId="77777777" w:rsidR="00F90BD8" w:rsidRPr="00F90BD8" w:rsidRDefault="00F90BD8" w:rsidP="002A5800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F90BD8" w:rsidRPr="00F90BD8">
      <w:pgSz w:w="11906" w:h="16838"/>
      <w:pgMar w:top="1134" w:right="850" w:bottom="993" w:left="127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0803"/>
    <w:multiLevelType w:val="multilevel"/>
    <w:tmpl w:val="F11A377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2D72416"/>
    <w:multiLevelType w:val="hybridMultilevel"/>
    <w:tmpl w:val="22D48BB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24D3605"/>
    <w:multiLevelType w:val="multilevel"/>
    <w:tmpl w:val="2324A40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0487830"/>
    <w:multiLevelType w:val="multilevel"/>
    <w:tmpl w:val="3A761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B03041"/>
    <w:multiLevelType w:val="hybridMultilevel"/>
    <w:tmpl w:val="F37ED81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54"/>
  <w:characterSpacingControl w:val="doNotCompress"/>
  <w:compat>
    <w:compatSetting w:name="compatibilityMode" w:uri="http://schemas.microsoft.com/office/word" w:val="14"/>
  </w:compat>
  <w:rsids>
    <w:rsidRoot w:val="007C25E6"/>
    <w:rsid w:val="002A5800"/>
    <w:rsid w:val="007C25E6"/>
    <w:rsid w:val="009A1580"/>
    <w:rsid w:val="00F3278A"/>
    <w:rsid w:val="00F9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F90B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F9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aser</cp:lastModifiedBy>
  <cp:revision>4</cp:revision>
  <dcterms:created xsi:type="dcterms:W3CDTF">2025-09-25T14:32:00Z</dcterms:created>
  <dcterms:modified xsi:type="dcterms:W3CDTF">2025-09-25T15:28:00Z</dcterms:modified>
</cp:coreProperties>
</file>