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 </w:t>
      </w:r>
    </w:p>
    <w:p w:rsidR="00000000" w:rsidDel="00000000" w:rsidP="00000000" w:rsidRDefault="00000000" w:rsidRPr="00000000" w14:paraId="00000002">
      <w:pP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Международные стандарты информационной безопасности. </w:t>
      </w:r>
    </w:p>
    <w:p w:rsidR="00000000" w:rsidDel="00000000" w:rsidP="00000000" w:rsidRDefault="00000000" w:rsidRPr="00000000" w14:paraId="00000003">
      <w:pP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Обзор и сравнительный анализ стандартов информационной безопасности</w:t>
      </w:r>
    </w:p>
    <w:p w:rsidR="00000000" w:rsidDel="00000000" w:rsidP="00000000" w:rsidRDefault="00000000" w:rsidRPr="00000000" w14:paraId="00000004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изучить основные направления обеспечения информационной безопасности как составляющей национальной безопасности в ведущих зарубежных странах, изучить основные документы, определяющих политику государства в области национальной безопасности</w:t>
      </w:r>
    </w:p>
    <w:p w:rsidR="00000000" w:rsidDel="00000000" w:rsidP="00000000" w:rsidRDefault="00000000" w:rsidRPr="00000000" w14:paraId="00000006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исследования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теоретическое исследование (поиск, сбор, группировка и анализ информации по теме работы).</w:t>
      </w:r>
    </w:p>
    <w:p w:rsidR="00000000" w:rsidDel="00000000" w:rsidP="00000000" w:rsidRDefault="00000000" w:rsidRPr="00000000" w14:paraId="00000008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Изучить основные документы, определяющие политику государства в области национальной безопасности, следующих стран:</w:t>
      </w:r>
    </w:p>
    <w:p w:rsidR="00000000" w:rsidDel="00000000" w:rsidP="00000000" w:rsidRDefault="00000000" w:rsidRPr="00000000" w14:paraId="0000000B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Стран Европейского союза.</w:t>
      </w:r>
    </w:p>
    <w:p w:rsidR="00000000" w:rsidDel="00000000" w:rsidP="00000000" w:rsidRDefault="00000000" w:rsidRPr="00000000" w14:paraId="0000000C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США.</w:t>
      </w:r>
    </w:p>
    <w:p w:rsidR="00000000" w:rsidDel="00000000" w:rsidP="00000000" w:rsidRDefault="00000000" w:rsidRPr="00000000" w14:paraId="0000000D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 Китая.</w:t>
      </w:r>
    </w:p>
    <w:p w:rsidR="00000000" w:rsidDel="00000000" w:rsidP="00000000" w:rsidRDefault="00000000" w:rsidRPr="00000000" w14:paraId="0000000E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РФ.</w:t>
      </w:r>
    </w:p>
    <w:p w:rsidR="00000000" w:rsidDel="00000000" w:rsidP="00000000" w:rsidRDefault="00000000" w:rsidRPr="00000000" w14:paraId="0000000F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 основании каждого из приведённых документов определить:</w:t>
      </w:r>
    </w:p>
    <w:p w:rsidR="00000000" w:rsidDel="00000000" w:rsidP="00000000" w:rsidRDefault="00000000" w:rsidRPr="00000000" w14:paraId="00000010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угрозы безопасности, существующие на уровне страны или нации (объекты и угрозы информационной войны);</w:t>
      </w:r>
    </w:p>
    <w:p w:rsidR="00000000" w:rsidDel="00000000" w:rsidP="00000000" w:rsidRDefault="00000000" w:rsidRPr="00000000" w14:paraId="00000011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источники угроз (внешние и внутренние);</w:t>
      </w:r>
    </w:p>
    <w:p w:rsidR="00000000" w:rsidDel="00000000" w:rsidP="00000000" w:rsidRDefault="00000000" w:rsidRPr="00000000" w14:paraId="00000012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национальные интересы (в том числе их основные составляющие) и угрозы информационной безопасности в информационной сфере;</w:t>
      </w:r>
    </w:p>
    <w:p w:rsidR="00000000" w:rsidDel="00000000" w:rsidP="00000000" w:rsidRDefault="00000000" w:rsidRPr="00000000" w14:paraId="00000013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основные направления обеспечения информационной безопасности государства, в том числе технических объектов информационной сферы государства.</w:t>
      </w:r>
    </w:p>
    <w:p w:rsidR="00000000" w:rsidDel="00000000" w:rsidP="00000000" w:rsidRDefault="00000000" w:rsidRPr="00000000" w14:paraId="00000014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Произвести сравнение и анализ указанных выше документов между собой и с Концепцией цифровой трансформации, развития отрасли информационно-коммуникационных технологий и кибербезопасности РК. Выявить общие черты и отличия.</w:t>
      </w:r>
    </w:p>
    <w:p w:rsidR="00000000" w:rsidDel="00000000" w:rsidP="00000000" w:rsidRDefault="00000000" w:rsidRPr="00000000" w14:paraId="00000015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 отчета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оформленного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в соответствии с требованиями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ПР V-08-2022 Общие требования к оформлению текстовых учебных документов и основных надписей: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Перечень проанализированных документов, определяющих политику и стратегию государств в области национальной и информационной безопасности.</w:t>
      </w:r>
    </w:p>
    <w:p w:rsidR="00000000" w:rsidDel="00000000" w:rsidP="00000000" w:rsidRDefault="00000000" w:rsidRPr="00000000" w14:paraId="00000018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Выявленные угрозы информационной и кибербезопасности, существующие на уровне страны или нации. Приводится для каждого государства.</w:t>
      </w:r>
    </w:p>
    <w:p w:rsidR="00000000" w:rsidDel="00000000" w:rsidP="00000000" w:rsidRDefault="00000000" w:rsidRPr="00000000" w14:paraId="00000019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Выявленные источники угроз (внешние и внутренние). Приводится для каждого государства.</w:t>
      </w:r>
    </w:p>
    <w:p w:rsidR="00000000" w:rsidDel="00000000" w:rsidP="00000000" w:rsidRDefault="00000000" w:rsidRPr="00000000" w14:paraId="0000001A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Национальные интересы и угрозы информационной безопасности в информационной сфере. Приводится для каждого государства.</w:t>
      </w:r>
    </w:p>
    <w:p w:rsidR="00000000" w:rsidDel="00000000" w:rsidP="00000000" w:rsidRDefault="00000000" w:rsidRPr="00000000" w14:paraId="0000001B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Результаты сравнения (по пунктам 1–4) и анализа (в табличной форме) документов, определяющих политику и стратегию государств в области национальной и информационной безопасности.</w:t>
      </w:r>
    </w:p>
    <w:p w:rsidR="00000000" w:rsidDel="00000000" w:rsidP="00000000" w:rsidRDefault="00000000" w:rsidRPr="00000000" w14:paraId="0000001C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Перечень использованных информационных источников.</w:t>
      </w:r>
    </w:p>
    <w:p w:rsidR="00000000" w:rsidDel="00000000" w:rsidP="00000000" w:rsidRDefault="00000000" w:rsidRPr="00000000" w14:paraId="0000001D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Какие нормативные документы существуют в области стандартизации?</w:t>
      </w:r>
    </w:p>
    <w:p w:rsidR="00000000" w:rsidDel="00000000" w:rsidP="00000000" w:rsidRDefault="00000000" w:rsidRPr="00000000" w14:paraId="00000021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Что такое объект стандартизации?</w:t>
      </w:r>
    </w:p>
    <w:p w:rsidR="00000000" w:rsidDel="00000000" w:rsidP="00000000" w:rsidRDefault="00000000" w:rsidRPr="00000000" w14:paraId="00000022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Какие виды стандартов Вы знаете?</w:t>
      </w:r>
    </w:p>
    <w:p w:rsidR="00000000" w:rsidDel="00000000" w:rsidP="00000000" w:rsidRDefault="00000000" w:rsidRPr="00000000" w14:paraId="00000023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Что такое стандартизация?</w:t>
      </w:r>
    </w:p>
    <w:p w:rsidR="00000000" w:rsidDel="00000000" w:rsidP="00000000" w:rsidRDefault="00000000" w:rsidRPr="00000000" w14:paraId="00000024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 каких формах может быть представлена информация?</w:t>
      </w:r>
    </w:p>
    <w:p w:rsidR="00000000" w:rsidDel="00000000" w:rsidP="00000000" w:rsidRDefault="00000000" w:rsidRPr="00000000" w14:paraId="00000025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Какая информация является документированной?</w:t>
      </w:r>
    </w:p>
    <w:p w:rsidR="00000000" w:rsidDel="00000000" w:rsidP="00000000" w:rsidRDefault="00000000" w:rsidRPr="00000000" w14:paraId="00000026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Что относится к информации ограниченного доступа?</w:t>
      </w:r>
    </w:p>
    <w:p w:rsidR="00000000" w:rsidDel="00000000" w:rsidP="00000000" w:rsidRDefault="00000000" w:rsidRPr="00000000" w14:paraId="00000027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Что понимается под защитой информации?</w:t>
      </w:r>
    </w:p>
    <w:p w:rsidR="00000000" w:rsidDel="00000000" w:rsidP="00000000" w:rsidRDefault="00000000" w:rsidRPr="00000000" w14:paraId="00000028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Что относится к основным характеристикам защищаемой информации?</w:t>
      </w:r>
    </w:p>
    <w:p w:rsidR="00000000" w:rsidDel="00000000" w:rsidP="00000000" w:rsidRDefault="00000000" w:rsidRPr="00000000" w14:paraId="00000029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Что такое угроза безопасности информации?</w:t>
      </w:r>
    </w:p>
    <w:p w:rsidR="00000000" w:rsidDel="00000000" w:rsidP="00000000" w:rsidRDefault="00000000" w:rsidRPr="00000000" w14:paraId="0000002A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Постановление Правительства Республики Казахстан от 30 декабря 2021 года № 961 «Об утверждении Концепции развития отрасли информационно-коммуникационных технологий и цифровой сферы»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//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https://adilet.zan.kz/rus/docs/P2100000961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18.02.2022).</w:t>
      </w:r>
    </w:p>
    <w:p w:rsidR="00000000" w:rsidDel="00000000" w:rsidP="00000000" w:rsidRDefault="00000000" w:rsidRPr="00000000" w14:paraId="0000002D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 Республики Казахстан от 24 ноября 2015 года № 418-V ЗРК «Об информатизации» //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https://adilet.zan.kz/rus/docs/Z1500000418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18.02.2022).</w:t>
      </w:r>
    </w:p>
    <w:p w:rsidR="00000000" w:rsidDel="00000000" w:rsidP="00000000" w:rsidRDefault="00000000" w:rsidRPr="00000000" w14:paraId="0000002E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Закон Республики Казахстан от 21 мая 2013 года № 94-V «О персональных данных и их защите» //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https://adilet.zan.kz/rus/docs/Z1300000094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18.02.2022).</w:t>
      </w:r>
    </w:p>
    <w:p w:rsidR="00000000" w:rsidDel="00000000" w:rsidP="00000000" w:rsidRDefault="00000000" w:rsidRPr="00000000" w14:paraId="0000002F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Закон Республики Казахстан от 5 июля 2004 года № 567 «О связи» //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https://adilet.zan.kz/rus/docs/Z040000567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18.02.2022).</w:t>
      </w:r>
    </w:p>
    <w:p w:rsidR="00000000" w:rsidDel="00000000" w:rsidP="00000000" w:rsidRDefault="00000000" w:rsidRPr="00000000" w14:paraId="00000030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Закон Республики Казахстан от 7 января 2003 года № 370 «Об электронном документе и электронной цифровой подписи» //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https://adilet.zan.kz/rus/docs/Z030000370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18.02.2022).</w:t>
      </w:r>
    </w:p>
    <w:p w:rsidR="00000000" w:rsidDel="00000000" w:rsidP="00000000" w:rsidRDefault="00000000" w:rsidRPr="00000000" w14:paraId="00000031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Закон Республики Казахстан от 16 ноября 2015 года № 401-V ЗРК «О доступе к информации» //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https://adilet.zan.kz/rus/docs/Z1500000401/z150401.htm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18.02.2022).</w:t>
      </w:r>
    </w:p>
    <w:p w:rsidR="00000000" w:rsidDel="00000000" w:rsidP="00000000" w:rsidRDefault="00000000" w:rsidRPr="00000000" w14:paraId="00000032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Указ Президента Республики Казахстан от 15 октября 2021 года № 674 «Об утверждении Концепции правовой политики Республики Казахстан до 2030 года»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//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https://adilet.zan.kz/rus/docs/U2100000674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18.02.2022).</w:t>
      </w:r>
    </w:p>
    <w:p w:rsidR="00000000" w:rsidDel="00000000" w:rsidP="00000000" w:rsidRDefault="00000000" w:rsidRPr="00000000" w14:paraId="00000033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Постановление Правительства Республики Казахстан от 30 июня 2017 года № 407 «Об утверждении Концепции кибербезопасности («Киберщит Казахстана»)» //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https://adilet.zan.kz/rus/docs/P1700000407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18.02.2022).</w:t>
      </w:r>
    </w:p>
    <w:p w:rsidR="00000000" w:rsidDel="00000000" w:rsidP="00000000" w:rsidRDefault="00000000" w:rsidRPr="00000000" w14:paraId="00000034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1876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dilet.zan.kz/rus/docs/Z030000370" TargetMode="External"/><Relationship Id="rId10" Type="http://schemas.openxmlformats.org/officeDocument/2006/relationships/hyperlink" Target="https://adilet.zan.kz/rus/docs/Z040000567" TargetMode="External"/><Relationship Id="rId13" Type="http://schemas.openxmlformats.org/officeDocument/2006/relationships/hyperlink" Target="https://adilet.zan.kz/rus/docs/U2100000674" TargetMode="External"/><Relationship Id="rId12" Type="http://schemas.openxmlformats.org/officeDocument/2006/relationships/hyperlink" Target="https://adilet.zan.kz/rus/docs/Z1500000401/z150401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dilet.zan.kz/rus/docs/Z1300000094" TargetMode="External"/><Relationship Id="rId14" Type="http://schemas.openxmlformats.org/officeDocument/2006/relationships/hyperlink" Target="https://adilet.zan.kz/rus/docs/P170000040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dilet.zan.kz/rus/docs/P2100000961" TargetMode="External"/><Relationship Id="rId8" Type="http://schemas.openxmlformats.org/officeDocument/2006/relationships/hyperlink" Target="https://adilet.zan.kz/rus/docs/Z15000004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WLD1++5XJVnfXqUcZATzmoiSOA==">CgMxLjAyCGguZ2pkZ3hzOAByITFlT1dyY2tVOVFmekJlRkg2dUZtWHpaTmJpa29EbEpnNw==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2023-09-01T10:42:00Z</dcterms:created>
  <dc:creator>Adm</dc:creator>
</cp:coreProperties>
</file>