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CD51A9" w14:textId="77777777" w:rsidR="00EA097C" w:rsidRPr="00EA097C" w:rsidRDefault="00CF2D4A" w:rsidP="00422C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A097C" w:rsidRPr="00EA097C">
        <w:rPr>
          <w:rFonts w:ascii="Times New Roman" w:eastAsia="Times New Roman" w:hAnsi="Times New Roman" w:cs="Times New Roman"/>
          <w:sz w:val="28"/>
          <w:szCs w:val="28"/>
          <w:lang w:eastAsia="ru-RU"/>
        </w:rPr>
        <w:t>НЕКОММЕРЧЕСКОЕ АКЦИОНЕРНОЕ ОБЩЕСТВО</w:t>
      </w:r>
    </w:p>
    <w:p w14:paraId="2EC27BAA" w14:textId="77777777" w:rsidR="00EA097C" w:rsidRPr="00EA097C" w:rsidRDefault="00EA097C" w:rsidP="00422C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097C">
        <w:rPr>
          <w:rFonts w:ascii="Times New Roman" w:eastAsia="Times New Roman" w:hAnsi="Times New Roman" w:cs="Times New Roman"/>
          <w:sz w:val="28"/>
          <w:szCs w:val="28"/>
          <w:lang w:eastAsia="ru-RU"/>
        </w:rPr>
        <w:t>«КАРАГАНДИНСКИЙ ТЕХНИЧЕСКИЙ УНИВЕРСИТЕТ</w:t>
      </w:r>
    </w:p>
    <w:p w14:paraId="760EF63B" w14:textId="77777777" w:rsidR="0034192A" w:rsidRPr="00EA097C" w:rsidRDefault="00EA097C" w:rsidP="00422CC2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  <w:r w:rsidRPr="00EA097C">
        <w:rPr>
          <w:rFonts w:ascii="Times New Roman" w:eastAsia="Times New Roman" w:hAnsi="Times New Roman" w:cs="Times New Roman"/>
          <w:sz w:val="28"/>
          <w:szCs w:val="28"/>
          <w:lang w:eastAsia="ru-RU"/>
        </w:rPr>
        <w:t>ИМЕНИ АБЫЛКАСА САГИНОВА»</w:t>
      </w:r>
    </w:p>
    <w:p w14:paraId="37092E98" w14:textId="77777777" w:rsidR="0034192A" w:rsidRPr="0034192A" w:rsidRDefault="0034192A" w:rsidP="00422C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64D4C1E" w14:textId="77777777" w:rsidR="0034192A" w:rsidRPr="0034192A" w:rsidRDefault="0034192A" w:rsidP="00422C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E6DFF02" w14:textId="77777777" w:rsidR="0034192A" w:rsidRPr="0034192A" w:rsidRDefault="0034192A" w:rsidP="00422C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CDC969E" w14:textId="77777777" w:rsidR="0034192A" w:rsidRPr="0034192A" w:rsidRDefault="0034192A" w:rsidP="00422C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58AE94B" w14:textId="77777777" w:rsidR="0034192A" w:rsidRPr="0034192A" w:rsidRDefault="0034192A" w:rsidP="00422C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19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r w:rsidRPr="0034192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ИТБ</w:t>
      </w:r>
    </w:p>
    <w:p w14:paraId="5D249712" w14:textId="77777777" w:rsidR="0034192A" w:rsidRPr="0034192A" w:rsidRDefault="0034192A" w:rsidP="00422C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FC4698D" w14:textId="77777777" w:rsidR="0034192A" w:rsidRPr="0034192A" w:rsidRDefault="0034192A" w:rsidP="00422C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D12222A" w14:textId="77777777" w:rsidR="0034192A" w:rsidRPr="0034192A" w:rsidRDefault="0034192A" w:rsidP="00422C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BB553DE" w14:textId="77777777" w:rsidR="0034192A" w:rsidRPr="0034192A" w:rsidRDefault="00010982" w:rsidP="00422C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0982">
        <w:rPr>
          <w:rFonts w:ascii="Times New Roman" w:eastAsia="Times New Roman" w:hAnsi="Times New Roman" w:cs="Times New Roman"/>
          <w:sz w:val="28"/>
          <w:szCs w:val="28"/>
          <w:lang w:eastAsia="ru-RU"/>
        </w:rPr>
        <w:t>СОЛОДОВНИКОВА И.В.</w:t>
      </w:r>
    </w:p>
    <w:p w14:paraId="465F1E60" w14:textId="77777777" w:rsidR="0034192A" w:rsidRDefault="0034192A" w:rsidP="00422C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A1D2197" w14:textId="77777777" w:rsidR="00010982" w:rsidRPr="0034192A" w:rsidRDefault="00010982" w:rsidP="00422C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A9E7A17" w14:textId="77777777" w:rsidR="0034192A" w:rsidRPr="00B1183A" w:rsidRDefault="0034192A" w:rsidP="00422CC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1183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КОНСПЕКТ ЛЕКЦИЙ</w:t>
      </w:r>
    </w:p>
    <w:p w14:paraId="0CBEB533" w14:textId="77777777" w:rsidR="0034192A" w:rsidRPr="0034192A" w:rsidRDefault="0034192A" w:rsidP="00422C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ko-KR"/>
        </w:rPr>
      </w:pPr>
    </w:p>
    <w:p w14:paraId="0B3A2E23" w14:textId="77777777" w:rsidR="0034192A" w:rsidRPr="0034192A" w:rsidRDefault="0034192A" w:rsidP="00422C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ko-KR"/>
        </w:rPr>
      </w:pPr>
      <w:r w:rsidRPr="0034192A">
        <w:rPr>
          <w:rFonts w:ascii="Times New Roman" w:eastAsia="Times New Roman" w:hAnsi="Times New Roman" w:cs="Times New Roman"/>
          <w:sz w:val="28"/>
          <w:szCs w:val="28"/>
          <w:lang w:eastAsia="ko-KR"/>
        </w:rPr>
        <w:t>по дисциплине</w:t>
      </w:r>
    </w:p>
    <w:p w14:paraId="5208A890" w14:textId="77777777" w:rsidR="0034192A" w:rsidRPr="0034192A" w:rsidRDefault="0034192A" w:rsidP="00422C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ko-KR"/>
        </w:rPr>
      </w:pPr>
    </w:p>
    <w:p w14:paraId="313790D4" w14:textId="77777777" w:rsidR="00284B2E" w:rsidRPr="00284B2E" w:rsidRDefault="00284B2E" w:rsidP="00284B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284B2E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Дисциплина SSSIB 2301 Сертификация и стандартизация средств информационной безопасности</w:t>
      </w:r>
    </w:p>
    <w:p w14:paraId="3BBBD9CD" w14:textId="77777777" w:rsidR="00284B2E" w:rsidRPr="00284B2E" w:rsidRDefault="00284B2E" w:rsidP="00284B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</w:p>
    <w:p w14:paraId="309F5D93" w14:textId="77777777" w:rsidR="00284B2E" w:rsidRPr="00284B2E" w:rsidRDefault="00284B2E" w:rsidP="00284B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284B2E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Модуль PO 08 Профессионально-ориентированный 1</w:t>
      </w:r>
    </w:p>
    <w:p w14:paraId="6CD58A8B" w14:textId="77777777" w:rsidR="00284B2E" w:rsidRPr="00284B2E" w:rsidRDefault="00284B2E" w:rsidP="00284B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</w:p>
    <w:p w14:paraId="5730F4E6" w14:textId="77777777" w:rsidR="00284B2E" w:rsidRPr="00284B2E" w:rsidRDefault="00284B2E" w:rsidP="00284B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284B2E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Образовательная программа 6В06301 «Системы информационной</w:t>
      </w:r>
    </w:p>
    <w:p w14:paraId="0C3005E2" w14:textId="77777777" w:rsidR="0034192A" w:rsidRPr="00EA097C" w:rsidRDefault="00284B2E" w:rsidP="00284B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84B2E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безопасности»</w:t>
      </w:r>
    </w:p>
    <w:p w14:paraId="295E58EA" w14:textId="77777777" w:rsidR="0034192A" w:rsidRPr="0034192A" w:rsidRDefault="0034192A" w:rsidP="00422C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385CA1F" w14:textId="77777777" w:rsidR="0034192A" w:rsidRPr="0034192A" w:rsidRDefault="0034192A" w:rsidP="00422C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EA7DB2E" w14:textId="77777777" w:rsidR="00134412" w:rsidRPr="00134412" w:rsidRDefault="00134412" w:rsidP="0013441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ko-KR"/>
        </w:rPr>
      </w:pPr>
    </w:p>
    <w:p w14:paraId="68905E55" w14:textId="77777777" w:rsidR="00134412" w:rsidRPr="00134412" w:rsidRDefault="00134412" w:rsidP="00134412">
      <w:pPr>
        <w:suppressAutoHyphens/>
        <w:spacing w:after="0" w:line="240" w:lineRule="auto"/>
        <w:ind w:left="567" w:right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4412">
        <w:rPr>
          <w:rFonts w:ascii="Times New Roman" w:eastAsia="Times New Roman" w:hAnsi="Times New Roman" w:cs="Times New Roman"/>
          <w:sz w:val="28"/>
          <w:szCs w:val="28"/>
          <w:lang w:eastAsia="ru-RU"/>
        </w:rPr>
        <w:t>Обсуждены на заседании кафедры «Информационные технологии и безопасность»</w:t>
      </w:r>
    </w:p>
    <w:p w14:paraId="057FCEEE" w14:textId="77777777" w:rsidR="00134412" w:rsidRPr="00134412" w:rsidRDefault="00134412" w:rsidP="00134412">
      <w:pPr>
        <w:suppressAutoHyphens/>
        <w:spacing w:after="0" w:line="240" w:lineRule="auto"/>
        <w:ind w:left="567" w:right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44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Протокол № </w:t>
      </w:r>
      <w:r w:rsidRPr="0013441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20а</w:t>
      </w:r>
      <w:r w:rsidRPr="001344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 «</w:t>
      </w:r>
      <w:proofErr w:type="gramStart"/>
      <w:r w:rsidRPr="0013441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14</w:t>
      </w:r>
      <w:r w:rsidRPr="00134412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13441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</w:t>
      </w:r>
      <w:proofErr w:type="gramEnd"/>
      <w:r w:rsidRPr="0013441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05   </w:t>
      </w:r>
      <w:r w:rsidRPr="00134412">
        <w:rPr>
          <w:rFonts w:ascii="Times New Roman" w:eastAsia="Times New Roman" w:hAnsi="Times New Roman" w:cs="Times New Roman"/>
          <w:sz w:val="28"/>
          <w:szCs w:val="28"/>
          <w:lang w:eastAsia="ru-RU"/>
        </w:rPr>
        <w:t>2024г.</w:t>
      </w:r>
    </w:p>
    <w:p w14:paraId="13323118" w14:textId="77777777" w:rsidR="00134412" w:rsidRPr="00134412" w:rsidRDefault="00134412" w:rsidP="00134412">
      <w:pPr>
        <w:suppressAutoHyphens/>
        <w:spacing w:after="0" w:line="240" w:lineRule="auto"/>
        <w:ind w:left="567" w:right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4412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1" locked="0" layoutInCell="1" allowOverlap="1" wp14:anchorId="77AD38EE" wp14:editId="4B6DEDFC">
            <wp:simplePos x="0" y="0"/>
            <wp:positionH relativeFrom="column">
              <wp:posOffset>1527810</wp:posOffset>
            </wp:positionH>
            <wp:positionV relativeFrom="paragraph">
              <wp:posOffset>126365</wp:posOffset>
            </wp:positionV>
            <wp:extent cx="754380" cy="304165"/>
            <wp:effectExtent l="0" t="0" r="7620" b="635"/>
            <wp:wrapNone/>
            <wp:docPr id="4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2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" cy="304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9214C7" w14:textId="77777777" w:rsidR="00134412" w:rsidRPr="00134412" w:rsidRDefault="00134412" w:rsidP="00134412">
      <w:pPr>
        <w:suppressAutoHyphens/>
        <w:spacing w:after="0" w:line="240" w:lineRule="auto"/>
        <w:ind w:left="567" w:right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4412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Зав. кафедрой _________</w:t>
      </w:r>
      <w:proofErr w:type="gramStart"/>
      <w:r w:rsidRPr="001344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_  </w:t>
      </w:r>
      <w:proofErr w:type="spellStart"/>
      <w:r w:rsidRPr="00134412">
        <w:rPr>
          <w:rFonts w:ascii="Times New Roman" w:eastAsia="Times New Roman" w:hAnsi="Times New Roman" w:cs="Times New Roman"/>
          <w:sz w:val="28"/>
          <w:szCs w:val="28"/>
          <w:lang w:eastAsia="ru-RU"/>
        </w:rPr>
        <w:t>Коккоз</w:t>
      </w:r>
      <w:proofErr w:type="spellEnd"/>
      <w:proofErr w:type="gramEnd"/>
      <w:r w:rsidRPr="001344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М.М.     «</w:t>
      </w:r>
      <w:proofErr w:type="gramStart"/>
      <w:r w:rsidRPr="0013441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14</w:t>
      </w:r>
      <w:r w:rsidRPr="00134412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13441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</w:t>
      </w:r>
      <w:proofErr w:type="gramEnd"/>
      <w:r w:rsidRPr="0013441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05   </w:t>
      </w:r>
      <w:r w:rsidRPr="00134412">
        <w:rPr>
          <w:rFonts w:ascii="Times New Roman" w:eastAsia="Times New Roman" w:hAnsi="Times New Roman" w:cs="Times New Roman"/>
          <w:sz w:val="28"/>
          <w:szCs w:val="28"/>
          <w:lang w:eastAsia="ru-RU"/>
        </w:rPr>
        <w:t>2024г.</w:t>
      </w:r>
    </w:p>
    <w:p w14:paraId="0A33CC78" w14:textId="77777777" w:rsidR="00134412" w:rsidRPr="00134412" w:rsidRDefault="00134412" w:rsidP="0013441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037D796" w14:textId="77777777" w:rsidR="00134412" w:rsidRPr="00134412" w:rsidRDefault="00134412" w:rsidP="0013441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9564D9C" w14:textId="77777777" w:rsidR="00134412" w:rsidRPr="00134412" w:rsidRDefault="00134412" w:rsidP="00134412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4412">
        <w:rPr>
          <w:rFonts w:ascii="Times New Roman" w:eastAsia="Times New Roman" w:hAnsi="Times New Roman" w:cs="Times New Roman"/>
          <w:sz w:val="28"/>
          <w:szCs w:val="28"/>
          <w:lang w:eastAsia="ru-RU"/>
        </w:rPr>
        <w:t>Одобрены Комитетом по обеспечению качества факультета инновационных</w:t>
      </w:r>
    </w:p>
    <w:p w14:paraId="7EEC5BBF" w14:textId="77777777" w:rsidR="00134412" w:rsidRPr="00134412" w:rsidRDefault="00134412" w:rsidP="00134412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4412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технологий</w:t>
      </w:r>
    </w:p>
    <w:p w14:paraId="4C88A333" w14:textId="77777777" w:rsidR="00134412" w:rsidRPr="00134412" w:rsidRDefault="00134412" w:rsidP="00134412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441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Протокол №</w:t>
      </w:r>
      <w:r w:rsidRPr="0013441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7   </w:t>
      </w:r>
      <w:r w:rsidRPr="00134412">
        <w:rPr>
          <w:rFonts w:ascii="Times New Roman" w:eastAsia="Times New Roman" w:hAnsi="Times New Roman" w:cs="Times New Roman"/>
          <w:sz w:val="28"/>
          <w:szCs w:val="28"/>
          <w:lang w:eastAsia="ru-RU"/>
        </w:rPr>
        <w:t>от «</w:t>
      </w:r>
      <w:proofErr w:type="gramStart"/>
      <w:r w:rsidRPr="0013441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21</w:t>
      </w:r>
      <w:r w:rsidRPr="00134412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13441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</w:t>
      </w:r>
      <w:proofErr w:type="gramEnd"/>
      <w:r w:rsidRPr="0013441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05   </w:t>
      </w:r>
      <w:r w:rsidRPr="00134412">
        <w:rPr>
          <w:rFonts w:ascii="Times New Roman" w:eastAsia="Times New Roman" w:hAnsi="Times New Roman" w:cs="Times New Roman"/>
          <w:sz w:val="28"/>
          <w:szCs w:val="28"/>
          <w:lang w:eastAsia="ru-RU"/>
        </w:rPr>
        <w:t>2024г.</w:t>
      </w:r>
    </w:p>
    <w:p w14:paraId="30E9BC43" w14:textId="77777777" w:rsidR="00134412" w:rsidRPr="00134412" w:rsidRDefault="00134412" w:rsidP="00134412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4412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1" locked="0" layoutInCell="1" allowOverlap="1" wp14:anchorId="534FC020" wp14:editId="358A74D3">
            <wp:simplePos x="0" y="0"/>
            <wp:positionH relativeFrom="column">
              <wp:posOffset>1584960</wp:posOffset>
            </wp:positionH>
            <wp:positionV relativeFrom="paragraph">
              <wp:posOffset>173355</wp:posOffset>
            </wp:positionV>
            <wp:extent cx="579755" cy="306070"/>
            <wp:effectExtent l="0" t="0" r="0" b="0"/>
            <wp:wrapNone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55" cy="306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E81CED" w14:textId="77777777" w:rsidR="00134412" w:rsidRPr="00134412" w:rsidRDefault="00134412" w:rsidP="00134412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441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Председатель __________   Тау А.Ғ. «</w:t>
      </w:r>
      <w:proofErr w:type="gramStart"/>
      <w:r w:rsidRPr="0013441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21</w:t>
      </w:r>
      <w:r w:rsidRPr="00134412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13441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</w:t>
      </w:r>
      <w:proofErr w:type="gramEnd"/>
      <w:r w:rsidRPr="0013441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05   </w:t>
      </w:r>
      <w:r w:rsidRPr="00134412">
        <w:rPr>
          <w:rFonts w:ascii="Times New Roman" w:eastAsia="Times New Roman" w:hAnsi="Times New Roman" w:cs="Times New Roman"/>
          <w:sz w:val="28"/>
          <w:szCs w:val="28"/>
          <w:lang w:eastAsia="ru-RU"/>
        </w:rPr>
        <w:t>2024г.</w:t>
      </w:r>
    </w:p>
    <w:p w14:paraId="10AA679F" w14:textId="77777777" w:rsidR="00134412" w:rsidRPr="00134412" w:rsidRDefault="00134412" w:rsidP="0013441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560916" w14:textId="77777777" w:rsidR="0034192A" w:rsidRPr="0034192A" w:rsidRDefault="0034192A" w:rsidP="00422C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3A79864" w14:textId="77777777" w:rsidR="0034192A" w:rsidRPr="0034192A" w:rsidRDefault="0034192A" w:rsidP="00422C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F8DF07E" w14:textId="77777777" w:rsidR="0034192A" w:rsidRPr="0034192A" w:rsidRDefault="0034192A" w:rsidP="00422C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500C82" w14:textId="77777777" w:rsidR="0034192A" w:rsidRPr="0034192A" w:rsidRDefault="00D847A7" w:rsidP="00422CC2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Караганда 20</w:t>
      </w:r>
      <w:r w:rsidR="00EA097C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134412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="0034192A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20FC9F16" w14:textId="77777777" w:rsidR="00284B2E" w:rsidRPr="004263F7" w:rsidRDefault="00DC0447" w:rsidP="000D41AB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263F7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lastRenderedPageBreak/>
        <w:t>Тема</w:t>
      </w:r>
      <w:r w:rsidR="00284B2E" w:rsidRPr="004263F7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 1</w:t>
      </w:r>
      <w:r w:rsidR="00284B2E" w:rsidRPr="004263F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4263F7">
        <w:rPr>
          <w:rFonts w:ascii="Times New Roman" w:eastAsia="Times New Roman" w:hAnsi="Times New Roman" w:cs="Times New Roman"/>
          <w:sz w:val="20"/>
          <w:szCs w:val="20"/>
          <w:lang w:eastAsia="ru-RU"/>
        </w:rPr>
        <w:t>Стандартизация, сертификация, аккредитация, лицензирование и разрешения в сфере обеспечения ИБ</w:t>
      </w:r>
      <w:r w:rsidR="000D41AB" w:rsidRPr="004263F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(3 часа)</w:t>
      </w:r>
    </w:p>
    <w:p w14:paraId="166FC9E4" w14:textId="77777777" w:rsidR="000D41AB" w:rsidRPr="004263F7" w:rsidRDefault="000D41AB" w:rsidP="000D41AB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59A0DA76" w14:textId="77777777" w:rsidR="000D41AB" w:rsidRPr="004263F7" w:rsidRDefault="000D41AB" w:rsidP="000D41AB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263F7">
        <w:rPr>
          <w:rFonts w:ascii="Times New Roman" w:eastAsia="Times New Roman" w:hAnsi="Times New Roman" w:cs="Times New Roman"/>
          <w:sz w:val="20"/>
          <w:szCs w:val="20"/>
          <w:lang w:eastAsia="ru-RU"/>
        </w:rPr>
        <w:t>План лекции</w:t>
      </w:r>
    </w:p>
    <w:p w14:paraId="0AE9C846" w14:textId="77777777" w:rsidR="00756874" w:rsidRPr="004263F7" w:rsidRDefault="00756874" w:rsidP="00CC0C8F">
      <w:pPr>
        <w:numPr>
          <w:ilvl w:val="0"/>
          <w:numId w:val="1"/>
        </w:numPr>
        <w:spacing w:after="0" w:line="240" w:lineRule="auto"/>
        <w:ind w:left="0" w:firstLine="425"/>
        <w:jc w:val="both"/>
        <w:rPr>
          <w:sz w:val="20"/>
          <w:szCs w:val="20"/>
        </w:rPr>
      </w:pPr>
      <w:r w:rsidRPr="004263F7">
        <w:rPr>
          <w:rFonts w:ascii="Times New Roman" w:eastAsia="Times New Roman" w:hAnsi="Times New Roman" w:cs="Times New Roman"/>
          <w:sz w:val="20"/>
          <w:szCs w:val="20"/>
          <w:lang w:eastAsia="ru-RU"/>
        </w:rPr>
        <w:t>Стандартизация</w:t>
      </w:r>
    </w:p>
    <w:p w14:paraId="45B4CC05" w14:textId="77777777" w:rsidR="000D41AB" w:rsidRPr="004263F7" w:rsidRDefault="00756874" w:rsidP="00CC0C8F">
      <w:pPr>
        <w:numPr>
          <w:ilvl w:val="0"/>
          <w:numId w:val="1"/>
        </w:numPr>
        <w:spacing w:after="0" w:line="240" w:lineRule="auto"/>
        <w:ind w:left="0" w:firstLine="425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263F7">
        <w:rPr>
          <w:rFonts w:ascii="Times New Roman" w:eastAsia="Times New Roman" w:hAnsi="Times New Roman" w:cs="Times New Roman"/>
          <w:sz w:val="20"/>
          <w:szCs w:val="20"/>
          <w:lang w:eastAsia="ru-RU"/>
        </w:rPr>
        <w:t>Сертификация, аккредитация в РК</w:t>
      </w:r>
    </w:p>
    <w:p w14:paraId="4403A432" w14:textId="77777777" w:rsidR="000D41AB" w:rsidRPr="004263F7" w:rsidRDefault="00CC0C8F" w:rsidP="00CC0C8F">
      <w:pPr>
        <w:numPr>
          <w:ilvl w:val="0"/>
          <w:numId w:val="1"/>
        </w:numPr>
        <w:spacing w:after="0" w:line="240" w:lineRule="auto"/>
        <w:ind w:left="0" w:firstLine="425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263F7">
        <w:rPr>
          <w:rFonts w:ascii="Times New Roman" w:eastAsia="Times New Roman" w:hAnsi="Times New Roman" w:cs="Times New Roman"/>
          <w:sz w:val="20"/>
          <w:szCs w:val="20"/>
          <w:lang w:eastAsia="ru-RU"/>
        </w:rPr>
        <w:t>Лицензирование</w:t>
      </w:r>
      <w:r w:rsidR="000D41AB" w:rsidRPr="004263F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</w:p>
    <w:p w14:paraId="5ABEFDD6" w14:textId="77777777" w:rsidR="00CC0C8F" w:rsidRPr="004263F7" w:rsidRDefault="00CC0C8F" w:rsidP="000D41AB">
      <w:pPr>
        <w:spacing w:after="0" w:line="240" w:lineRule="auto"/>
        <w:ind w:firstLine="425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6C1CD541" w14:textId="77777777" w:rsidR="00CC0C8F" w:rsidRPr="004263F7" w:rsidRDefault="00CC0C8F" w:rsidP="00CC0C8F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4263F7">
        <w:rPr>
          <w:rFonts w:ascii="Times New Roman" w:eastAsia="Times New Roman" w:hAnsi="Times New Roman" w:cs="Times New Roman"/>
          <w:sz w:val="20"/>
          <w:szCs w:val="20"/>
        </w:rPr>
        <w:t>В РК вопросы стандартизации регламентируются Законом Республики Казахстан от 5 октября 2018 года № 183-VІ ЗРК «О стандартизации».</w:t>
      </w:r>
    </w:p>
    <w:p w14:paraId="292E08A3" w14:textId="77777777" w:rsidR="00CC0C8F" w:rsidRPr="004263F7" w:rsidRDefault="00CC0C8F" w:rsidP="00CC0C8F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</w:rPr>
      </w:pPr>
      <w:bookmarkStart w:id="1" w:name="z51"/>
      <w:r w:rsidRPr="004263F7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Стандартизация</w:t>
      </w:r>
      <w:r w:rsidRPr="004263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– деятельность, направленная на обеспечение безопасности и качества объектов стандартизации и достижение оптимальной степени упорядочения требований к объектам стандартизации посредством установления положений для всеобщего, многократного использования в отношении реально существующих и потенциальных задач.</w:t>
      </w:r>
    </w:p>
    <w:p w14:paraId="660E2FF3" w14:textId="77777777" w:rsidR="00CC0C8F" w:rsidRPr="004263F7" w:rsidRDefault="00CC0C8F" w:rsidP="00CC0C8F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4263F7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Объектами стандартизации</w:t>
      </w:r>
      <w:r w:rsidRPr="004263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являются продукция, процессы и услуги, подлежащие или подвергшиеся стандартизации.</w:t>
      </w:r>
    </w:p>
    <w:p w14:paraId="49527C35" w14:textId="77777777" w:rsidR="00CC0C8F" w:rsidRPr="004263F7" w:rsidRDefault="00CC0C8F" w:rsidP="00CC0C8F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</w:rPr>
      </w:pPr>
      <w:bookmarkStart w:id="2" w:name="z52"/>
      <w:bookmarkEnd w:id="1"/>
      <w:r w:rsidRPr="004263F7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Субъектами национальной системы стандартизации</w:t>
      </w:r>
      <w:r w:rsidRPr="004263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являются государственные органы, а также физические и юридические лица, осуществляющие деятельность в сфере стандартизации.</w:t>
      </w:r>
    </w:p>
    <w:p w14:paraId="7C73CB8D" w14:textId="77777777" w:rsidR="00CC0C8F" w:rsidRPr="004263F7" w:rsidRDefault="00CC0C8F" w:rsidP="00CC0C8F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</w:rPr>
      </w:pPr>
      <w:bookmarkStart w:id="3" w:name="z54"/>
      <w:bookmarkEnd w:id="2"/>
      <w:r w:rsidRPr="004263F7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Целями стандартизации </w:t>
      </w:r>
      <w:r w:rsidRPr="004263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являются: </w:t>
      </w:r>
    </w:p>
    <w:p w14:paraId="0154D950" w14:textId="77777777" w:rsidR="00CC0C8F" w:rsidRPr="004263F7" w:rsidRDefault="00CC0C8F" w:rsidP="00F63770">
      <w:pPr>
        <w:numPr>
          <w:ilvl w:val="0"/>
          <w:numId w:val="3"/>
        </w:numPr>
        <w:spacing w:after="0" w:line="240" w:lineRule="auto"/>
        <w:ind w:left="0" w:firstLine="425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bookmarkStart w:id="4" w:name="z55"/>
      <w:bookmarkEnd w:id="3"/>
      <w:r w:rsidRPr="004263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повышение конкурентоспособности отечественной продукции, процессов и услуг; </w:t>
      </w:r>
    </w:p>
    <w:p w14:paraId="2F21738F" w14:textId="77777777" w:rsidR="00CC0C8F" w:rsidRPr="004263F7" w:rsidRDefault="00CC0C8F" w:rsidP="00F63770">
      <w:pPr>
        <w:numPr>
          <w:ilvl w:val="0"/>
          <w:numId w:val="3"/>
        </w:numPr>
        <w:spacing w:after="0" w:line="240" w:lineRule="auto"/>
        <w:ind w:left="0" w:firstLine="425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bookmarkStart w:id="5" w:name="z56"/>
      <w:bookmarkEnd w:id="4"/>
      <w:r w:rsidRPr="004263F7">
        <w:rPr>
          <w:rFonts w:ascii="Times New Roman" w:eastAsia="Times New Roman" w:hAnsi="Times New Roman" w:cs="Times New Roman"/>
          <w:color w:val="000000"/>
          <w:sz w:val="20"/>
          <w:szCs w:val="20"/>
        </w:rPr>
        <w:t>экономия природных и энергетических ресурсов;</w:t>
      </w:r>
    </w:p>
    <w:p w14:paraId="315AEFD8" w14:textId="77777777" w:rsidR="00CC0C8F" w:rsidRPr="004263F7" w:rsidRDefault="00CC0C8F" w:rsidP="00F63770">
      <w:pPr>
        <w:numPr>
          <w:ilvl w:val="0"/>
          <w:numId w:val="3"/>
        </w:numPr>
        <w:spacing w:after="0" w:line="240" w:lineRule="auto"/>
        <w:ind w:left="0" w:firstLine="425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bookmarkStart w:id="6" w:name="z57"/>
      <w:bookmarkEnd w:id="5"/>
      <w:r w:rsidRPr="004263F7">
        <w:rPr>
          <w:rFonts w:ascii="Times New Roman" w:eastAsia="Times New Roman" w:hAnsi="Times New Roman" w:cs="Times New Roman"/>
          <w:color w:val="000000"/>
          <w:sz w:val="20"/>
          <w:szCs w:val="20"/>
        </w:rPr>
        <w:t>обеспечение национальной безопасности и социально-экономического развития государства;</w:t>
      </w:r>
    </w:p>
    <w:p w14:paraId="08B00DF9" w14:textId="77777777" w:rsidR="00CC0C8F" w:rsidRPr="004263F7" w:rsidRDefault="00CC0C8F" w:rsidP="00F63770">
      <w:pPr>
        <w:numPr>
          <w:ilvl w:val="0"/>
          <w:numId w:val="3"/>
        </w:numPr>
        <w:spacing w:after="0" w:line="240" w:lineRule="auto"/>
        <w:ind w:left="0" w:firstLine="425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bookmarkStart w:id="7" w:name="z58"/>
      <w:bookmarkEnd w:id="6"/>
      <w:r w:rsidRPr="004263F7">
        <w:rPr>
          <w:rFonts w:ascii="Times New Roman" w:eastAsia="Times New Roman" w:hAnsi="Times New Roman" w:cs="Times New Roman"/>
          <w:color w:val="000000"/>
          <w:sz w:val="20"/>
          <w:szCs w:val="20"/>
        </w:rPr>
        <w:t>повышение безопасности и качества продукции, процессов и услуг;</w:t>
      </w:r>
    </w:p>
    <w:p w14:paraId="6514B2C7" w14:textId="77777777" w:rsidR="00CC0C8F" w:rsidRPr="004263F7" w:rsidRDefault="00CC0C8F" w:rsidP="00F63770">
      <w:pPr>
        <w:numPr>
          <w:ilvl w:val="0"/>
          <w:numId w:val="3"/>
        </w:numPr>
        <w:spacing w:after="0" w:line="240" w:lineRule="auto"/>
        <w:ind w:left="0" w:firstLine="425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bookmarkStart w:id="8" w:name="z59"/>
      <w:bookmarkEnd w:id="7"/>
      <w:r w:rsidRPr="004263F7">
        <w:rPr>
          <w:rFonts w:ascii="Times New Roman" w:eastAsia="Times New Roman" w:hAnsi="Times New Roman" w:cs="Times New Roman"/>
          <w:color w:val="000000"/>
          <w:sz w:val="20"/>
          <w:szCs w:val="20"/>
        </w:rPr>
        <w:t>устранение технических барьеров в торговле для создания условий интеграции в международную систему стандартизации;</w:t>
      </w:r>
    </w:p>
    <w:p w14:paraId="661B7005" w14:textId="77777777" w:rsidR="00CC0C8F" w:rsidRPr="004263F7" w:rsidRDefault="00CC0C8F" w:rsidP="00F63770">
      <w:pPr>
        <w:numPr>
          <w:ilvl w:val="0"/>
          <w:numId w:val="3"/>
        </w:numPr>
        <w:spacing w:after="0" w:line="240" w:lineRule="auto"/>
        <w:ind w:left="0" w:firstLine="425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bookmarkStart w:id="9" w:name="z60"/>
      <w:bookmarkEnd w:id="8"/>
      <w:r w:rsidRPr="004263F7">
        <w:rPr>
          <w:rFonts w:ascii="Times New Roman" w:eastAsia="Times New Roman" w:hAnsi="Times New Roman" w:cs="Times New Roman"/>
          <w:color w:val="000000"/>
          <w:sz w:val="20"/>
          <w:szCs w:val="20"/>
        </w:rPr>
        <w:t>предупреждение действий, вводящих в заблуждение потребителей относительно безопасности и качества продукции, процессов и услуг;</w:t>
      </w:r>
    </w:p>
    <w:p w14:paraId="45A54B61" w14:textId="77777777" w:rsidR="00CC0C8F" w:rsidRPr="004263F7" w:rsidRDefault="00CC0C8F" w:rsidP="00F63770">
      <w:pPr>
        <w:numPr>
          <w:ilvl w:val="0"/>
          <w:numId w:val="3"/>
        </w:numPr>
        <w:spacing w:after="0" w:line="240" w:lineRule="auto"/>
        <w:ind w:left="0" w:firstLine="425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bookmarkStart w:id="10" w:name="z61"/>
      <w:bookmarkEnd w:id="9"/>
      <w:r w:rsidRPr="004263F7">
        <w:rPr>
          <w:rFonts w:ascii="Times New Roman" w:eastAsia="Times New Roman" w:hAnsi="Times New Roman" w:cs="Times New Roman"/>
          <w:color w:val="000000"/>
          <w:sz w:val="20"/>
          <w:szCs w:val="20"/>
        </w:rPr>
        <w:t>поддержка эффективного внедрения инноваций и развития высокотехнологичных производств, а также содействие трансферту технологий и наилучших лабораторных практик;</w:t>
      </w:r>
    </w:p>
    <w:p w14:paraId="7149A0BA" w14:textId="77777777" w:rsidR="00CC0C8F" w:rsidRPr="004263F7" w:rsidRDefault="00CC0C8F" w:rsidP="00F63770">
      <w:pPr>
        <w:numPr>
          <w:ilvl w:val="0"/>
          <w:numId w:val="3"/>
        </w:numPr>
        <w:spacing w:after="0" w:line="240" w:lineRule="auto"/>
        <w:ind w:left="0" w:firstLine="425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bookmarkStart w:id="11" w:name="z62"/>
      <w:bookmarkEnd w:id="10"/>
      <w:r w:rsidRPr="004263F7">
        <w:rPr>
          <w:rFonts w:ascii="Times New Roman" w:eastAsia="Times New Roman" w:hAnsi="Times New Roman" w:cs="Times New Roman"/>
          <w:color w:val="000000"/>
          <w:sz w:val="20"/>
          <w:szCs w:val="20"/>
        </w:rPr>
        <w:t>создание условий для улучшения безопасности и качества жизни населения.</w:t>
      </w:r>
    </w:p>
    <w:bookmarkEnd w:id="11"/>
    <w:p w14:paraId="30A7ED44" w14:textId="77777777" w:rsidR="00CC0C8F" w:rsidRPr="004263F7" w:rsidRDefault="00CC0C8F" w:rsidP="00CC0C8F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4263F7">
        <w:rPr>
          <w:rFonts w:ascii="Times New Roman" w:eastAsia="Times New Roman" w:hAnsi="Times New Roman" w:cs="Times New Roman"/>
          <w:color w:val="000000"/>
          <w:sz w:val="20"/>
          <w:szCs w:val="20"/>
        </w:rPr>
        <w:t>Национальная система стандартизации – совокупность субъектов и их отношений в процессе осуществления деятельности в сфере стандартизации, а также документов по стандартизации и нормативных технических документов, являющихся объектами общедоступного государственного информационного ресурса</w:t>
      </w:r>
      <w:r w:rsidRPr="004263F7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.</w:t>
      </w:r>
    </w:p>
    <w:p w14:paraId="3546208C" w14:textId="77777777" w:rsidR="00CC0C8F" w:rsidRPr="004263F7" w:rsidRDefault="00CC0C8F" w:rsidP="00CC0C8F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</w:rPr>
      </w:pPr>
      <w:bookmarkStart w:id="12" w:name="z80"/>
      <w:r w:rsidRPr="004263F7">
        <w:rPr>
          <w:rFonts w:ascii="Times New Roman" w:eastAsia="Times New Roman" w:hAnsi="Times New Roman" w:cs="Times New Roman"/>
          <w:color w:val="000000"/>
          <w:sz w:val="20"/>
          <w:szCs w:val="20"/>
        </w:rPr>
        <w:t>Структуру национальной системы стандартизации составляют:</w:t>
      </w:r>
    </w:p>
    <w:p w14:paraId="5E5B6257" w14:textId="77777777" w:rsidR="00CC0C8F" w:rsidRPr="004263F7" w:rsidRDefault="00CC0C8F" w:rsidP="00CC0C8F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</w:rPr>
      </w:pPr>
      <w:bookmarkStart w:id="13" w:name="z81"/>
      <w:bookmarkEnd w:id="12"/>
      <w:r w:rsidRPr="004263F7">
        <w:rPr>
          <w:rFonts w:ascii="Times New Roman" w:eastAsia="Times New Roman" w:hAnsi="Times New Roman" w:cs="Times New Roman"/>
          <w:color w:val="000000"/>
          <w:sz w:val="20"/>
          <w:szCs w:val="20"/>
        </w:rPr>
        <w:t>1) Правительство Республики Казахстан;</w:t>
      </w:r>
    </w:p>
    <w:p w14:paraId="72D88862" w14:textId="77777777" w:rsidR="00CC0C8F" w:rsidRPr="004263F7" w:rsidRDefault="00CC0C8F" w:rsidP="00CC0C8F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</w:rPr>
      </w:pPr>
      <w:bookmarkStart w:id="14" w:name="z82"/>
      <w:bookmarkEnd w:id="13"/>
      <w:r w:rsidRPr="004263F7">
        <w:rPr>
          <w:rFonts w:ascii="Times New Roman" w:eastAsia="Times New Roman" w:hAnsi="Times New Roman" w:cs="Times New Roman"/>
          <w:color w:val="000000"/>
          <w:sz w:val="20"/>
          <w:szCs w:val="20"/>
        </w:rPr>
        <w:t>2) уполномоченный орган;</w:t>
      </w:r>
    </w:p>
    <w:p w14:paraId="77F4FD34" w14:textId="77777777" w:rsidR="00CC0C8F" w:rsidRPr="004263F7" w:rsidRDefault="00CC0C8F" w:rsidP="00CC0C8F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</w:rPr>
      </w:pPr>
      <w:bookmarkStart w:id="15" w:name="z83"/>
      <w:bookmarkEnd w:id="14"/>
      <w:r w:rsidRPr="004263F7">
        <w:rPr>
          <w:rFonts w:ascii="Times New Roman" w:eastAsia="Times New Roman" w:hAnsi="Times New Roman" w:cs="Times New Roman"/>
          <w:color w:val="000000"/>
          <w:sz w:val="20"/>
          <w:szCs w:val="20"/>
        </w:rPr>
        <w:t>3) государственные органы в пределах своей компетенции;</w:t>
      </w:r>
    </w:p>
    <w:p w14:paraId="0CA2996C" w14:textId="77777777" w:rsidR="00CC0C8F" w:rsidRPr="004263F7" w:rsidRDefault="00CC0C8F" w:rsidP="00CC0C8F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</w:rPr>
      </w:pPr>
      <w:bookmarkStart w:id="16" w:name="z84"/>
      <w:bookmarkEnd w:id="15"/>
      <w:r w:rsidRPr="004263F7">
        <w:rPr>
          <w:rFonts w:ascii="Times New Roman" w:eastAsia="Times New Roman" w:hAnsi="Times New Roman" w:cs="Times New Roman"/>
          <w:color w:val="000000"/>
          <w:sz w:val="20"/>
          <w:szCs w:val="20"/>
        </w:rPr>
        <w:t>4) национальный орган по стандартизации;</w:t>
      </w:r>
    </w:p>
    <w:p w14:paraId="54E47C81" w14:textId="77777777" w:rsidR="00CC0C8F" w:rsidRPr="004263F7" w:rsidRDefault="00CC0C8F" w:rsidP="00CC0C8F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</w:rPr>
      </w:pPr>
      <w:bookmarkStart w:id="17" w:name="z85"/>
      <w:bookmarkEnd w:id="16"/>
      <w:r w:rsidRPr="004263F7">
        <w:rPr>
          <w:rFonts w:ascii="Times New Roman" w:eastAsia="Times New Roman" w:hAnsi="Times New Roman" w:cs="Times New Roman"/>
          <w:color w:val="000000"/>
          <w:sz w:val="20"/>
          <w:szCs w:val="20"/>
        </w:rPr>
        <w:t>5) технические комитеты по стандартизации;</w:t>
      </w:r>
    </w:p>
    <w:p w14:paraId="5C894A83" w14:textId="77777777" w:rsidR="00CC0C8F" w:rsidRPr="004263F7" w:rsidRDefault="00CC0C8F" w:rsidP="00CC0C8F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</w:rPr>
      </w:pPr>
      <w:bookmarkStart w:id="18" w:name="z86"/>
      <w:bookmarkEnd w:id="17"/>
      <w:r w:rsidRPr="004263F7">
        <w:rPr>
          <w:rFonts w:ascii="Times New Roman" w:eastAsia="Times New Roman" w:hAnsi="Times New Roman" w:cs="Times New Roman"/>
          <w:color w:val="000000"/>
          <w:sz w:val="20"/>
          <w:szCs w:val="20"/>
        </w:rPr>
        <w:t>6) технические эксперты по стандартизации;</w:t>
      </w:r>
    </w:p>
    <w:p w14:paraId="19FC61C7" w14:textId="77777777" w:rsidR="00CC0C8F" w:rsidRPr="004263F7" w:rsidRDefault="00CC0C8F" w:rsidP="00CC0C8F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</w:rPr>
      </w:pPr>
      <w:bookmarkStart w:id="19" w:name="z87"/>
      <w:bookmarkEnd w:id="18"/>
      <w:r w:rsidRPr="004263F7">
        <w:rPr>
          <w:rFonts w:ascii="Times New Roman" w:eastAsia="Times New Roman" w:hAnsi="Times New Roman" w:cs="Times New Roman"/>
          <w:color w:val="000000"/>
          <w:sz w:val="20"/>
          <w:szCs w:val="20"/>
        </w:rPr>
        <w:t>7) физические и юридические лица.</w:t>
      </w:r>
    </w:p>
    <w:p w14:paraId="023FCF23" w14:textId="77777777" w:rsidR="00CC0C8F" w:rsidRPr="004263F7" w:rsidRDefault="00CC0C8F" w:rsidP="00CC0C8F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</w:rPr>
      </w:pPr>
      <w:bookmarkStart w:id="20" w:name="z188"/>
      <w:bookmarkEnd w:id="19"/>
      <w:r w:rsidRPr="004263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К документам по стандартизации </w:t>
      </w:r>
      <w:bookmarkStart w:id="21" w:name="z22"/>
      <w:r w:rsidRPr="004263F7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Pr="004263F7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документ по стандартизации – документ, устанавливающий нормы, правила, характеристики, принципы, касающиеся различных видов деятельности в сфере стандартизации или ее результатов</w:t>
      </w:r>
      <w:r w:rsidRPr="004263F7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  <w:bookmarkEnd w:id="21"/>
      <w:r w:rsidRPr="004263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4263F7">
        <w:rPr>
          <w:rFonts w:ascii="Times New Roman" w:eastAsia="Times New Roman" w:hAnsi="Times New Roman" w:cs="Times New Roman"/>
          <w:color w:val="000000"/>
          <w:sz w:val="20"/>
          <w:szCs w:val="20"/>
        </w:rPr>
        <w:t>относятся:</w:t>
      </w:r>
    </w:p>
    <w:p w14:paraId="64FA1BE6" w14:textId="77777777" w:rsidR="00CC0C8F" w:rsidRPr="004263F7" w:rsidRDefault="00CC0C8F" w:rsidP="00F63770">
      <w:pPr>
        <w:numPr>
          <w:ilvl w:val="0"/>
          <w:numId w:val="4"/>
        </w:numPr>
        <w:spacing w:after="0" w:line="240" w:lineRule="auto"/>
        <w:ind w:left="0" w:firstLine="425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bookmarkStart w:id="22" w:name="z189"/>
      <w:bookmarkEnd w:id="20"/>
      <w:r w:rsidRPr="004263F7">
        <w:rPr>
          <w:rFonts w:ascii="Times New Roman" w:eastAsia="Times New Roman" w:hAnsi="Times New Roman" w:cs="Times New Roman"/>
          <w:color w:val="000000"/>
          <w:sz w:val="20"/>
          <w:szCs w:val="20"/>
        </w:rPr>
        <w:t>международные стандарты, классификаторы технико-экономической информации международных организаций по стандартизации;</w:t>
      </w:r>
    </w:p>
    <w:p w14:paraId="6A0D2A82" w14:textId="77777777" w:rsidR="00CC0C8F" w:rsidRPr="004263F7" w:rsidRDefault="00CC0C8F" w:rsidP="00F63770">
      <w:pPr>
        <w:numPr>
          <w:ilvl w:val="0"/>
          <w:numId w:val="4"/>
        </w:numPr>
        <w:spacing w:after="0" w:line="240" w:lineRule="auto"/>
        <w:ind w:left="0" w:firstLine="425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bookmarkStart w:id="23" w:name="z193"/>
      <w:r w:rsidRPr="004263F7">
        <w:rPr>
          <w:rFonts w:ascii="Times New Roman" w:eastAsia="Times New Roman" w:hAnsi="Times New Roman" w:cs="Times New Roman"/>
          <w:color w:val="000000"/>
          <w:sz w:val="20"/>
          <w:szCs w:val="20"/>
        </w:rPr>
        <w:t>стандарты, классификаторы технико-экономической информации, правила, нормы и рекомендации по стандартизации иностранных государств;</w:t>
      </w:r>
    </w:p>
    <w:p w14:paraId="1624B9E9" w14:textId="77777777" w:rsidR="00CC0C8F" w:rsidRPr="004263F7" w:rsidRDefault="00CC0C8F" w:rsidP="00F63770">
      <w:pPr>
        <w:numPr>
          <w:ilvl w:val="0"/>
          <w:numId w:val="4"/>
        </w:numPr>
        <w:spacing w:after="0" w:line="240" w:lineRule="auto"/>
        <w:ind w:left="0" w:firstLine="425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bookmarkStart w:id="24" w:name="z190"/>
      <w:bookmarkEnd w:id="22"/>
      <w:bookmarkEnd w:id="23"/>
      <w:r w:rsidRPr="004263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региональные стандарты, классификаторы технико-экономической информации, правила и рекомендации по стандартизации региональных организаций по стандартизации; </w:t>
      </w:r>
    </w:p>
    <w:p w14:paraId="19FCDCB7" w14:textId="77777777" w:rsidR="00CC0C8F" w:rsidRPr="004263F7" w:rsidRDefault="00CC0C8F" w:rsidP="00F63770">
      <w:pPr>
        <w:numPr>
          <w:ilvl w:val="0"/>
          <w:numId w:val="4"/>
        </w:numPr>
        <w:spacing w:after="0" w:line="240" w:lineRule="auto"/>
        <w:ind w:left="0" w:firstLine="425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bookmarkStart w:id="25" w:name="z191"/>
      <w:bookmarkEnd w:id="24"/>
      <w:r w:rsidRPr="004263F7">
        <w:rPr>
          <w:rFonts w:ascii="Times New Roman" w:eastAsia="Times New Roman" w:hAnsi="Times New Roman" w:cs="Times New Roman"/>
          <w:color w:val="000000"/>
          <w:sz w:val="20"/>
          <w:szCs w:val="20"/>
        </w:rPr>
        <w:t>национальные стандарты и национальные классификаторы технико-экономической информации;</w:t>
      </w:r>
    </w:p>
    <w:p w14:paraId="14AC0D62" w14:textId="77777777" w:rsidR="00CC0C8F" w:rsidRPr="004263F7" w:rsidRDefault="00CC0C8F" w:rsidP="00F63770">
      <w:pPr>
        <w:numPr>
          <w:ilvl w:val="0"/>
          <w:numId w:val="4"/>
        </w:numPr>
        <w:spacing w:after="0" w:line="240" w:lineRule="auto"/>
        <w:ind w:left="0" w:firstLine="425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bookmarkStart w:id="26" w:name="z192"/>
      <w:bookmarkEnd w:id="25"/>
      <w:r w:rsidRPr="004263F7">
        <w:rPr>
          <w:rFonts w:ascii="Times New Roman" w:eastAsia="Times New Roman" w:hAnsi="Times New Roman" w:cs="Times New Roman"/>
          <w:color w:val="000000"/>
          <w:sz w:val="20"/>
          <w:szCs w:val="20"/>
        </w:rPr>
        <w:t>рекомендации по стандартизации;</w:t>
      </w:r>
    </w:p>
    <w:p w14:paraId="278A2538" w14:textId="77777777" w:rsidR="00CC0C8F" w:rsidRPr="004263F7" w:rsidRDefault="00CC0C8F" w:rsidP="00F63770">
      <w:pPr>
        <w:numPr>
          <w:ilvl w:val="0"/>
          <w:numId w:val="4"/>
        </w:numPr>
        <w:spacing w:after="0" w:line="240" w:lineRule="auto"/>
        <w:ind w:left="0" w:firstLine="425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bookmarkStart w:id="27" w:name="z194"/>
      <w:bookmarkEnd w:id="26"/>
      <w:r w:rsidRPr="004263F7">
        <w:rPr>
          <w:rFonts w:ascii="Times New Roman" w:eastAsia="Times New Roman" w:hAnsi="Times New Roman" w:cs="Times New Roman"/>
          <w:color w:val="000000"/>
          <w:sz w:val="20"/>
          <w:szCs w:val="20"/>
        </w:rPr>
        <w:t>стандарты организаций.</w:t>
      </w:r>
    </w:p>
    <w:p w14:paraId="79C2AD28" w14:textId="77777777" w:rsidR="00CC0C8F" w:rsidRPr="004263F7" w:rsidRDefault="00CC0C8F" w:rsidP="00CC0C8F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</w:rPr>
      </w:pPr>
      <w:bookmarkStart w:id="28" w:name="z286"/>
      <w:bookmarkEnd w:id="27"/>
      <w:r w:rsidRPr="004263F7">
        <w:rPr>
          <w:rFonts w:ascii="Times New Roman" w:eastAsia="Times New Roman" w:hAnsi="Times New Roman" w:cs="Times New Roman"/>
          <w:color w:val="000000"/>
          <w:sz w:val="20"/>
          <w:szCs w:val="20"/>
        </w:rPr>
        <w:t>Национальные, межгосударственные стандарты и национальные классификаторы технико-экономической информации являются обязательными для применения, если имеются указания об этом в законодательстве Республики Казахстан (</w:t>
      </w:r>
      <w:r w:rsidRPr="004263F7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пример – в постановлении Правительства РК № 832 «Об утверждении единых требований в области ИКТ и обеспечения ИБ» в пункте 29 приводится требование – «При организации, обеспечении и управлении ИБ в ГО, МИО или организации необходимо руководствоваться положениями стандарта Республики Казахстан СТ РК </w:t>
      </w:r>
      <w:r w:rsidRPr="004263F7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/>
        </w:rPr>
        <w:t>ISO</w:t>
      </w:r>
      <w:r w:rsidRPr="004263F7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/</w:t>
      </w:r>
      <w:r w:rsidRPr="004263F7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/>
        </w:rPr>
        <w:t>IEC</w:t>
      </w:r>
      <w:r w:rsidRPr="004263F7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27002-2015 "Информационная технология. Методы и средства обеспечения безопасности. Свод правил по средствам управления защитой информации"»</w:t>
      </w:r>
      <w:r w:rsidRPr="004263F7">
        <w:rPr>
          <w:rFonts w:ascii="Times New Roman" w:eastAsia="Times New Roman" w:hAnsi="Times New Roman" w:cs="Times New Roman"/>
          <w:color w:val="000000"/>
          <w:sz w:val="20"/>
          <w:szCs w:val="20"/>
        </w:rPr>
        <w:t>).</w:t>
      </w:r>
    </w:p>
    <w:p w14:paraId="3C79D33D" w14:textId="77777777" w:rsidR="00CC0C8F" w:rsidRPr="004263F7" w:rsidRDefault="00CC0C8F" w:rsidP="00CC0C8F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</w:rPr>
      </w:pPr>
      <w:bookmarkStart w:id="29" w:name="z290"/>
      <w:bookmarkEnd w:id="28"/>
      <w:r w:rsidRPr="004263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При этом, ссылки на стандарты организаций не могут применяться в нормативных правовых актах. </w:t>
      </w:r>
    </w:p>
    <w:p w14:paraId="28A9A0CE" w14:textId="77777777" w:rsidR="00CC0C8F" w:rsidRPr="004263F7" w:rsidRDefault="00CC0C8F" w:rsidP="00CC0C8F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</w:rPr>
      </w:pPr>
      <w:bookmarkStart w:id="30" w:name="z291"/>
      <w:bookmarkEnd w:id="29"/>
      <w:r w:rsidRPr="004263F7"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 xml:space="preserve">Документы по стандартизации применяются на добровольной основе вне зависимости от страны и места происхождения объектов стандартизации, если иное не установлено законодательством Республики Казахстан в сфере стандартизации. </w:t>
      </w:r>
    </w:p>
    <w:p w14:paraId="0E8AC9EB" w14:textId="77777777" w:rsidR="00CC0C8F" w:rsidRPr="004263F7" w:rsidRDefault="00CC0C8F" w:rsidP="00CC0C8F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</w:rPr>
      </w:pPr>
      <w:bookmarkStart w:id="31" w:name="z293"/>
      <w:bookmarkEnd w:id="30"/>
      <w:r w:rsidRPr="004263F7">
        <w:rPr>
          <w:rFonts w:ascii="Times New Roman" w:eastAsia="Times New Roman" w:hAnsi="Times New Roman" w:cs="Times New Roman"/>
          <w:color w:val="000000"/>
          <w:sz w:val="20"/>
          <w:szCs w:val="20"/>
        </w:rPr>
        <w:t>Применение физическими и юридическими лицами документов по стандартизации осуществляется с соблюдением авторских прав.</w:t>
      </w:r>
    </w:p>
    <w:bookmarkEnd w:id="31"/>
    <w:p w14:paraId="7D70EFFE" w14:textId="77777777" w:rsidR="00CC0C8F" w:rsidRPr="004263F7" w:rsidRDefault="00CC0C8F" w:rsidP="00CC0C8F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4263F7">
        <w:rPr>
          <w:rFonts w:ascii="Times New Roman" w:eastAsia="Times New Roman" w:hAnsi="Times New Roman" w:cs="Times New Roman"/>
          <w:sz w:val="20"/>
          <w:szCs w:val="20"/>
        </w:rPr>
        <w:t>Международные организации по стандартизации в сфере ИТ и ИБ</w:t>
      </w:r>
    </w:p>
    <w:p w14:paraId="70B3E93E" w14:textId="77777777" w:rsidR="00CC0C8F" w:rsidRPr="004263F7" w:rsidRDefault="00CC0C8F" w:rsidP="00CC0C8F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4263F7">
        <w:rPr>
          <w:rFonts w:ascii="Times New Roman" w:eastAsia="Times New Roman" w:hAnsi="Times New Roman" w:cs="Times New Roman"/>
          <w:sz w:val="20"/>
          <w:szCs w:val="20"/>
        </w:rPr>
        <w:t>К международным организациям, участвующим в международной стандартизации относятся:</w:t>
      </w:r>
    </w:p>
    <w:p w14:paraId="4107E709" w14:textId="77777777" w:rsidR="00CC0C8F" w:rsidRPr="004263F7" w:rsidRDefault="00CC0C8F" w:rsidP="00F63770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425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4263F7">
        <w:rPr>
          <w:rFonts w:ascii="Times New Roman" w:eastAsia="Times New Roman" w:hAnsi="Times New Roman" w:cs="Times New Roman"/>
          <w:sz w:val="20"/>
          <w:szCs w:val="20"/>
        </w:rPr>
        <w:t xml:space="preserve">Международная организация по стандартизации (ИСО, https://www.iso.org/ru/home.html) - организация по стандартизации, членство в которой открыто для соответствующего государственного органа по стандартизации, метрологии и сертификации каждой страны. </w:t>
      </w:r>
    </w:p>
    <w:p w14:paraId="67371351" w14:textId="77777777" w:rsidR="00CC0C8F" w:rsidRPr="004263F7" w:rsidRDefault="00CC0C8F" w:rsidP="00F63770">
      <w:pPr>
        <w:numPr>
          <w:ilvl w:val="0"/>
          <w:numId w:val="5"/>
        </w:numPr>
        <w:spacing w:after="0" w:line="240" w:lineRule="auto"/>
        <w:ind w:left="0" w:firstLine="425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4263F7">
        <w:rPr>
          <w:rFonts w:ascii="Times New Roman" w:eastAsia="Times New Roman" w:hAnsi="Times New Roman" w:cs="Times New Roman"/>
          <w:sz w:val="20"/>
          <w:szCs w:val="20"/>
        </w:rPr>
        <w:t>Международная  электротехническая комиссия (</w:t>
      </w:r>
      <w:hyperlink r:id="rId7" w:tgtFrame="_blank" w:history="1">
        <w:proofErr w:type="spellStart"/>
        <w:r w:rsidRPr="004263F7">
          <w:rPr>
            <w:rFonts w:ascii="Times New Roman" w:eastAsia="Times New Roman" w:hAnsi="Times New Roman" w:cs="Times New Roman"/>
            <w:sz w:val="20"/>
            <w:szCs w:val="20"/>
            <w:shd w:val="clear" w:color="auto" w:fill="FFFFFF"/>
            <w:lang w:val="en-US"/>
          </w:rPr>
          <w:t>iec</w:t>
        </w:r>
        <w:proofErr w:type="spellEnd"/>
        <w:r w:rsidRPr="004263F7">
          <w:rPr>
            <w:rFonts w:ascii="Times New Roman" w:eastAsia="Times New Roman" w:hAnsi="Times New Roman" w:cs="Times New Roman"/>
            <w:sz w:val="20"/>
            <w:szCs w:val="20"/>
            <w:shd w:val="clear" w:color="auto" w:fill="FFFFFF"/>
          </w:rPr>
          <w:t>.</w:t>
        </w:r>
        <w:proofErr w:type="spellStart"/>
        <w:r w:rsidRPr="004263F7">
          <w:rPr>
            <w:rFonts w:ascii="Times New Roman" w:eastAsia="Times New Roman" w:hAnsi="Times New Roman" w:cs="Times New Roman"/>
            <w:sz w:val="20"/>
            <w:szCs w:val="20"/>
            <w:shd w:val="clear" w:color="auto" w:fill="FFFFFF"/>
            <w:lang w:val="en-US"/>
          </w:rPr>
          <w:t>ch</w:t>
        </w:r>
        <w:proofErr w:type="spellEnd"/>
      </w:hyperlink>
      <w:r w:rsidRPr="004263F7">
        <w:rPr>
          <w:rFonts w:ascii="Times New Roman" w:eastAsia="Times New Roman" w:hAnsi="Times New Roman" w:cs="Times New Roman"/>
          <w:sz w:val="20"/>
          <w:szCs w:val="20"/>
        </w:rPr>
        <w:t xml:space="preserve">) создана в 1906 году на международной конференции, в которой участвовали 13 стран, в наибольшей степени заинтересованных в такой организации.  </w:t>
      </w:r>
    </w:p>
    <w:p w14:paraId="46ECFC77" w14:textId="77777777" w:rsidR="00CC0C8F" w:rsidRPr="004263F7" w:rsidRDefault="00CC0C8F" w:rsidP="00F63770">
      <w:pPr>
        <w:numPr>
          <w:ilvl w:val="0"/>
          <w:numId w:val="5"/>
        </w:numPr>
        <w:spacing w:after="0" w:line="240" w:lineRule="auto"/>
        <w:ind w:left="0" w:firstLine="425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4263F7">
        <w:rPr>
          <w:rFonts w:ascii="Times New Roman" w:eastAsia="Times New Roman" w:hAnsi="Times New Roman" w:cs="Times New Roman"/>
          <w:sz w:val="20"/>
          <w:szCs w:val="20"/>
        </w:rPr>
        <w:t xml:space="preserve">Стандартизация, сертификация и метрология в рамках СНГ осуществляется в соответствии с «Соглашением о проведении согласованной политики в области стандартизации метрологии и сертификации», которое является межправительственным и действует с 1992 г.  В соответствии с данным Соглашением были признаны: действующие ГОСТы в качестве межгосударственных стандартов. На межправительственном уровне был создан Межгосударственный совет по стандартизации, метрологии и сертификации (МГС, https://easc.by). </w:t>
      </w:r>
    </w:p>
    <w:p w14:paraId="0C9E4C9B" w14:textId="77777777" w:rsidR="00CC0C8F" w:rsidRPr="004263F7" w:rsidRDefault="00CC0C8F" w:rsidP="00F63770">
      <w:pPr>
        <w:numPr>
          <w:ilvl w:val="0"/>
          <w:numId w:val="5"/>
        </w:numPr>
        <w:shd w:val="clear" w:color="auto" w:fill="FFFFFF"/>
        <w:spacing w:after="0" w:line="240" w:lineRule="auto"/>
        <w:ind w:left="0"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263F7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Национальный Институт Стандартов и Технологий (NIST,</w:t>
      </w:r>
      <w:r w:rsidRPr="004263F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hyperlink r:id="rId8" w:history="1">
        <w:r w:rsidRPr="004263F7">
          <w:rPr>
            <w:rFonts w:ascii="Times New Roman" w:eastAsia="Times New Roman" w:hAnsi="Times New Roman" w:cs="Times New Roman"/>
            <w:sz w:val="20"/>
            <w:szCs w:val="20"/>
            <w:lang w:eastAsia="ru-RU"/>
          </w:rPr>
          <w:t>www.nist.gov</w:t>
        </w:r>
      </w:hyperlink>
      <w:r w:rsidRPr="004263F7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)</w:t>
      </w:r>
      <w:r w:rsidRPr="004263F7">
        <w:rPr>
          <w:rFonts w:ascii="Times New Roman" w:eastAsia="Times New Roman" w:hAnsi="Times New Roman" w:cs="Times New Roman"/>
          <w:sz w:val="20"/>
          <w:szCs w:val="20"/>
          <w:lang w:eastAsia="ru-RU"/>
        </w:rPr>
        <w:t>, США - основан в 1901 году и до 1988 года известен как Национальное бюро стандартов (</w:t>
      </w:r>
      <w:proofErr w:type="spellStart"/>
      <w:r w:rsidRPr="004263F7">
        <w:rPr>
          <w:rFonts w:ascii="Times New Roman" w:eastAsia="Times New Roman" w:hAnsi="Times New Roman" w:cs="Times New Roman"/>
          <w:sz w:val="20"/>
          <w:szCs w:val="20"/>
          <w:lang w:eastAsia="ru-RU"/>
        </w:rPr>
        <w:t>National</w:t>
      </w:r>
      <w:proofErr w:type="spellEnd"/>
      <w:r w:rsidRPr="004263F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4263F7">
        <w:rPr>
          <w:rFonts w:ascii="Times New Roman" w:eastAsia="Times New Roman" w:hAnsi="Times New Roman" w:cs="Times New Roman"/>
          <w:sz w:val="20"/>
          <w:szCs w:val="20"/>
          <w:lang w:eastAsia="ru-RU"/>
        </w:rPr>
        <w:t>Bureau</w:t>
      </w:r>
      <w:proofErr w:type="spellEnd"/>
      <w:r w:rsidRPr="004263F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4263F7">
        <w:rPr>
          <w:rFonts w:ascii="Times New Roman" w:eastAsia="Times New Roman" w:hAnsi="Times New Roman" w:cs="Times New Roman"/>
          <w:sz w:val="20"/>
          <w:szCs w:val="20"/>
          <w:lang w:eastAsia="ru-RU"/>
        </w:rPr>
        <w:t>of</w:t>
      </w:r>
      <w:proofErr w:type="spellEnd"/>
      <w:r w:rsidRPr="004263F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4263F7">
        <w:rPr>
          <w:rFonts w:ascii="Times New Roman" w:eastAsia="Times New Roman" w:hAnsi="Times New Roman" w:cs="Times New Roman"/>
          <w:sz w:val="20"/>
          <w:szCs w:val="20"/>
          <w:lang w:eastAsia="ru-RU"/>
        </w:rPr>
        <w:t>Standards</w:t>
      </w:r>
      <w:proofErr w:type="spellEnd"/>
      <w:r w:rsidRPr="004263F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(NBS)). Институт является подразделением Управления по технологиям США, одного из агентств Департамента торговли США.</w:t>
      </w:r>
    </w:p>
    <w:p w14:paraId="2FED94F3" w14:textId="77777777" w:rsidR="00CC0C8F" w:rsidRPr="004263F7" w:rsidRDefault="00CC0C8F" w:rsidP="00F63770">
      <w:pPr>
        <w:numPr>
          <w:ilvl w:val="0"/>
          <w:numId w:val="5"/>
        </w:numPr>
        <w:shd w:val="clear" w:color="auto" w:fill="FFFFFF"/>
        <w:spacing w:after="0" w:line="240" w:lineRule="auto"/>
        <w:ind w:left="0"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263F7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ru-RU"/>
        </w:rPr>
        <w:t>Американский национальный институт стандартов (ANSI, ansi.org) - объединение американских промышленных и деловых групп, разрабатывающие торговые и коммуникационные стандарты. Входит в организации ISO и IEC, представляя там интересы США.</w:t>
      </w:r>
      <w:r w:rsidRPr="004263F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4263F7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ru-RU"/>
        </w:rPr>
        <w:t xml:space="preserve">ANSI был создан 19 октября 1918 </w:t>
      </w:r>
      <w:proofErr w:type="gramStart"/>
      <w:r w:rsidRPr="004263F7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ru-RU"/>
        </w:rPr>
        <w:t>года..</w:t>
      </w:r>
      <w:proofErr w:type="gramEnd"/>
    </w:p>
    <w:p w14:paraId="4878026C" w14:textId="77777777" w:rsidR="00CC0C8F" w:rsidRPr="004263F7" w:rsidRDefault="00CC0C8F" w:rsidP="00F63770">
      <w:pPr>
        <w:numPr>
          <w:ilvl w:val="0"/>
          <w:numId w:val="5"/>
        </w:numPr>
        <w:shd w:val="clear" w:color="auto" w:fill="FFFFFF"/>
        <w:spacing w:after="0" w:line="240" w:lineRule="auto"/>
        <w:ind w:left="0" w:firstLine="425"/>
        <w:jc w:val="both"/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</w:pPr>
      <w:r w:rsidRPr="004263F7">
        <w:rPr>
          <w:rFonts w:ascii="Times New Roman" w:eastAsia="Times New Roman" w:hAnsi="Times New Roman" w:cs="Times New Roman"/>
          <w:sz w:val="20"/>
          <w:szCs w:val="20"/>
          <w:lang w:eastAsia="ru-RU"/>
        </w:rPr>
        <w:t>DIN - Немецкий институт по стандартизации (</w:t>
      </w:r>
      <w:proofErr w:type="spellStart"/>
      <w:r w:rsidRPr="004263F7">
        <w:rPr>
          <w:rFonts w:ascii="Times New Roman" w:eastAsia="Times New Roman" w:hAnsi="Times New Roman" w:cs="Times New Roman"/>
          <w:sz w:val="20"/>
          <w:szCs w:val="20"/>
          <w:lang w:eastAsia="ru-RU"/>
        </w:rPr>
        <w:t>Deutsches</w:t>
      </w:r>
      <w:proofErr w:type="spellEnd"/>
      <w:r w:rsidRPr="004263F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4263F7">
        <w:rPr>
          <w:rFonts w:ascii="Times New Roman" w:eastAsia="Times New Roman" w:hAnsi="Times New Roman" w:cs="Times New Roman"/>
          <w:sz w:val="20"/>
          <w:szCs w:val="20"/>
          <w:lang w:eastAsia="ru-RU"/>
        </w:rPr>
        <w:t>Institut</w:t>
      </w:r>
      <w:proofErr w:type="spellEnd"/>
      <w:r w:rsidRPr="004263F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4263F7">
        <w:rPr>
          <w:rFonts w:ascii="Times New Roman" w:eastAsia="Times New Roman" w:hAnsi="Times New Roman" w:cs="Times New Roman"/>
          <w:sz w:val="20"/>
          <w:szCs w:val="20"/>
          <w:lang w:eastAsia="ru-RU"/>
        </w:rPr>
        <w:t>fuer</w:t>
      </w:r>
      <w:proofErr w:type="spellEnd"/>
      <w:r w:rsidRPr="004263F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4263F7">
        <w:rPr>
          <w:rFonts w:ascii="Times New Roman" w:eastAsia="Times New Roman" w:hAnsi="Times New Roman" w:cs="Times New Roman"/>
          <w:sz w:val="20"/>
          <w:szCs w:val="20"/>
          <w:lang w:eastAsia="ru-RU"/>
        </w:rPr>
        <w:t>Normung</w:t>
      </w:r>
      <w:proofErr w:type="spellEnd"/>
      <w:r w:rsidRPr="004263F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e. V.) - создан в 1917 году. В 1975 году был признан немецким правительством как национальная организация по разработке стандартов. </w:t>
      </w:r>
      <w:r w:rsidRPr="004263F7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Сегодня DIN продвигает идею «</w:t>
      </w:r>
      <w:proofErr w:type="spellStart"/>
      <w:r w:rsidRPr="004263F7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Industry</w:t>
      </w:r>
      <w:proofErr w:type="spellEnd"/>
      <w:r w:rsidRPr="004263F7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 xml:space="preserve"> 4:0», объединяя различные организации в государственном и частном секторах, для принятия совместных решений относительно стандартов по «</w:t>
      </w:r>
      <w:proofErr w:type="spellStart"/>
      <w:r w:rsidRPr="004263F7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Industry</w:t>
      </w:r>
      <w:proofErr w:type="spellEnd"/>
      <w:r w:rsidRPr="004263F7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 xml:space="preserve"> 4:0».</w:t>
      </w:r>
    </w:p>
    <w:p w14:paraId="3F01C266" w14:textId="77777777" w:rsidR="00CC0C8F" w:rsidRPr="004263F7" w:rsidRDefault="00CC0C8F" w:rsidP="00CC0C8F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263F7">
        <w:rPr>
          <w:rFonts w:ascii="Times New Roman" w:eastAsia="Times New Roman" w:hAnsi="Times New Roman" w:cs="Times New Roman"/>
          <w:sz w:val="20"/>
          <w:szCs w:val="20"/>
        </w:rPr>
        <w:t xml:space="preserve">В РК вопросы сертификации и аккредитации регламентируются Законом Республики Казахстан от </w:t>
      </w:r>
      <w:r w:rsidRPr="004263F7">
        <w:rPr>
          <w:rFonts w:ascii="Times New Roman" w:eastAsia="Times New Roman" w:hAnsi="Times New Roman" w:cs="Times New Roman"/>
          <w:color w:val="000000"/>
          <w:sz w:val="20"/>
          <w:szCs w:val="20"/>
        </w:rPr>
        <w:t>30 декабря 2020 года № 396-</w:t>
      </w:r>
      <w:r w:rsidRPr="004263F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VI</w:t>
      </w:r>
      <w:r w:rsidRPr="004263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ЗРК «О техническом регулировании».</w:t>
      </w:r>
    </w:p>
    <w:p w14:paraId="418BA2BD" w14:textId="77777777" w:rsidR="00CC0C8F" w:rsidRPr="004263F7" w:rsidRDefault="00CC0C8F" w:rsidP="00CC0C8F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bookmarkStart w:id="32" w:name="z8"/>
      <w:r w:rsidRPr="004263F7">
        <w:rPr>
          <w:rFonts w:ascii="Times New Roman" w:eastAsia="Times New Roman" w:hAnsi="Times New Roman" w:cs="Times New Roman"/>
          <w:color w:val="000000"/>
          <w:sz w:val="20"/>
          <w:szCs w:val="20"/>
        </w:rPr>
        <w:t>Закон устанавливает принципы технического регулирования, возникающие при установлении, исполнении требований к продукции, связанным с ней процессам, оказанию услуг, а также определяет правовые основы функционирования государственной системы технического регулирования.</w:t>
      </w:r>
    </w:p>
    <w:p w14:paraId="24EF04C7" w14:textId="77777777" w:rsidR="00CC0C8F" w:rsidRPr="004263F7" w:rsidRDefault="00CC0C8F" w:rsidP="00CC0C8F">
      <w:pPr>
        <w:shd w:val="clear" w:color="auto" w:fill="FFFFFF"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263F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Объектами технического регулирования являются:</w:t>
      </w:r>
    </w:p>
    <w:p w14:paraId="00971127" w14:textId="77777777" w:rsidR="00CC0C8F" w:rsidRPr="004263F7" w:rsidRDefault="00CC0C8F" w:rsidP="00F63770">
      <w:pPr>
        <w:numPr>
          <w:ilvl w:val="0"/>
          <w:numId w:val="7"/>
        </w:numPr>
        <w:shd w:val="clear" w:color="auto" w:fill="FFFFFF"/>
        <w:spacing w:after="0" w:line="240" w:lineRule="auto"/>
        <w:ind w:left="0" w:firstLine="425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263F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продукция, за исключением продукции используемой в целях защиты сведений, составляющих государственную тайну (государственные секреты) или относящихся к охраняемой в соответствии с законами РК информации ограниченного доступа;</w:t>
      </w:r>
    </w:p>
    <w:p w14:paraId="3E79A3E4" w14:textId="77777777" w:rsidR="00CC0C8F" w:rsidRPr="004263F7" w:rsidRDefault="00CC0C8F" w:rsidP="00F63770">
      <w:pPr>
        <w:numPr>
          <w:ilvl w:val="0"/>
          <w:numId w:val="7"/>
        </w:numPr>
        <w:shd w:val="clear" w:color="auto" w:fill="FFFFFF"/>
        <w:spacing w:after="0" w:line="240" w:lineRule="auto"/>
        <w:ind w:left="0" w:firstLine="425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263F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связанные с требованиями к продукции процессы проектирования (включая изыскания), производства, строительства, монтажа, наладки, эксплуатации, хранения, перевозки, реализации и утилизации;</w:t>
      </w:r>
    </w:p>
    <w:p w14:paraId="5B912770" w14:textId="77777777" w:rsidR="00CC0C8F" w:rsidRPr="004263F7" w:rsidRDefault="00CC0C8F" w:rsidP="00F63770">
      <w:pPr>
        <w:numPr>
          <w:ilvl w:val="0"/>
          <w:numId w:val="7"/>
        </w:numPr>
        <w:shd w:val="clear" w:color="auto" w:fill="FFFFFF"/>
        <w:spacing w:after="0" w:line="240" w:lineRule="auto"/>
        <w:ind w:left="0" w:firstLine="425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263F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услуги в части добровольной сертификации, за исключением услуг в области ветеринарии, защиты и карантина растений, государственных, медицинских, образовательных, финансовых, банковских и других услуг, регулирование которых установлено иными законами РК, актами Президента РК и Правительства РК.</w:t>
      </w:r>
    </w:p>
    <w:p w14:paraId="6AA2CF2C" w14:textId="77777777" w:rsidR="00CC0C8F" w:rsidRPr="004263F7" w:rsidRDefault="00CC0C8F" w:rsidP="00CC0C8F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</w:rPr>
      </w:pPr>
      <w:bookmarkStart w:id="33" w:name="z323"/>
      <w:r w:rsidRPr="004263F7">
        <w:rPr>
          <w:rFonts w:ascii="Times New Roman" w:eastAsia="Times New Roman" w:hAnsi="Times New Roman" w:cs="Times New Roman"/>
          <w:color w:val="000000"/>
          <w:sz w:val="20"/>
          <w:szCs w:val="20"/>
        </w:rPr>
        <w:t>Оценка соответствия выпускаемой в обращение продукции требованиям технических регламентов и (или) документов по стандартизации осуществляется до выпуска ее в обращение, если иное не установлено техническим регламентом.</w:t>
      </w:r>
    </w:p>
    <w:p w14:paraId="02F2C2E0" w14:textId="77777777" w:rsidR="00CC0C8F" w:rsidRPr="004263F7" w:rsidRDefault="00CC0C8F" w:rsidP="00CC0C8F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</w:rPr>
      </w:pPr>
      <w:bookmarkStart w:id="34" w:name="z46"/>
      <w:bookmarkStart w:id="35" w:name="z21"/>
      <w:bookmarkEnd w:id="32"/>
      <w:bookmarkEnd w:id="33"/>
      <w:r w:rsidRPr="004263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Испытание проводится в независимой и не заинтересованной в результатах оценки соответствия лаборатории, аккредитованной </w:t>
      </w:r>
      <w:r w:rsidRPr="004263F7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(а</w:t>
      </w:r>
      <w:r w:rsidRPr="004263F7">
        <w:rPr>
          <w:rFonts w:ascii="Times New Roman" w:eastAsia="Times New Roman" w:hAnsi="Times New Roman" w:cs="Times New Roman"/>
          <w:i/>
          <w:color w:val="242D33"/>
          <w:sz w:val="20"/>
          <w:szCs w:val="20"/>
          <w:shd w:val="clear" w:color="auto" w:fill="FFFFFF"/>
        </w:rPr>
        <w:t>ккредитация — процедура официального подтверждения соответствия объекта установленным критериям и показателям (стандарту)</w:t>
      </w:r>
      <w:r w:rsidRPr="004263F7">
        <w:rPr>
          <w:rFonts w:ascii="Times New Roman" w:eastAsia="Times New Roman" w:hAnsi="Times New Roman" w:cs="Times New Roman"/>
          <w:color w:val="242D33"/>
          <w:sz w:val="20"/>
          <w:szCs w:val="20"/>
          <w:shd w:val="clear" w:color="auto" w:fill="FFFFFF"/>
        </w:rPr>
        <w:t xml:space="preserve"> </w:t>
      </w:r>
      <w:r w:rsidRPr="004263F7">
        <w:rPr>
          <w:rFonts w:ascii="Times New Roman" w:eastAsia="Times New Roman" w:hAnsi="Times New Roman" w:cs="Times New Roman"/>
          <w:color w:val="000000"/>
          <w:sz w:val="20"/>
          <w:szCs w:val="20"/>
        </w:rPr>
        <w:t>в соответствии с законодательством Республики Казахстан об аккредитации в области оценки соответствия. Испытательная лаборатория (центр) – юридическое лицо или структурное подразделение юридического лица, действующее от его имени, осуществляющее испытания (исследования);</w:t>
      </w:r>
    </w:p>
    <w:p w14:paraId="362AB077" w14:textId="77777777" w:rsidR="00CC0C8F" w:rsidRPr="004263F7" w:rsidRDefault="00CC0C8F" w:rsidP="00CC0C8F">
      <w:pPr>
        <w:shd w:val="clear" w:color="auto" w:fill="FFFFFF"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</w:rPr>
      </w:pPr>
      <w:bookmarkStart w:id="36" w:name="z347"/>
      <w:bookmarkEnd w:id="34"/>
      <w:bookmarkEnd w:id="35"/>
      <w:r w:rsidRPr="004263F7">
        <w:rPr>
          <w:rFonts w:ascii="Times New Roman" w:eastAsia="Times New Roman" w:hAnsi="Times New Roman" w:cs="Times New Roman"/>
          <w:color w:val="000000"/>
          <w:sz w:val="20"/>
          <w:szCs w:val="20"/>
        </w:rPr>
        <w:t>В сфере информатизации и обеспечения ИБ</w:t>
      </w:r>
      <w:r w:rsidRPr="004263F7">
        <w:rPr>
          <w:rFonts w:ascii="Times New Roman" w:eastAsia="Times New Roman" w:hAnsi="Times New Roman" w:cs="Times New Roman"/>
          <w:sz w:val="20"/>
          <w:szCs w:val="20"/>
        </w:rPr>
        <w:t xml:space="preserve"> подтверждению соответствия (сертификации) (</w:t>
      </w:r>
      <w:r w:rsidRPr="004263F7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сертификация – процедура, посредством которой орган по подтверждению соответствия удостоверяет соответствие продукции и (или) связанного с ней процесса, а также услуги установленным требованиям</w:t>
      </w:r>
      <w:r w:rsidRPr="004263F7">
        <w:rPr>
          <w:rFonts w:ascii="Times New Roman" w:eastAsia="Times New Roman" w:hAnsi="Times New Roman" w:cs="Times New Roman"/>
          <w:sz w:val="20"/>
          <w:szCs w:val="20"/>
        </w:rPr>
        <w:t>) и регистрации деклараций о соответствии подвергается продукция:</w:t>
      </w:r>
    </w:p>
    <w:p w14:paraId="1EC09BB4" w14:textId="77777777" w:rsidR="00CC0C8F" w:rsidRPr="004263F7" w:rsidRDefault="00CC0C8F" w:rsidP="00F63770">
      <w:pPr>
        <w:numPr>
          <w:ilvl w:val="0"/>
          <w:numId w:val="6"/>
        </w:numPr>
        <w:tabs>
          <w:tab w:val="clear" w:pos="720"/>
        </w:tabs>
        <w:spacing w:after="0" w:line="240" w:lineRule="auto"/>
        <w:ind w:left="0" w:firstLine="425"/>
        <w:jc w:val="both"/>
        <w:textAlignment w:val="baseline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 w:rsidRPr="004263F7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электротехническая;</w:t>
      </w:r>
    </w:p>
    <w:p w14:paraId="5E220408" w14:textId="77777777" w:rsidR="00CC0C8F" w:rsidRPr="004263F7" w:rsidRDefault="00CC0C8F" w:rsidP="00F63770">
      <w:pPr>
        <w:numPr>
          <w:ilvl w:val="0"/>
          <w:numId w:val="6"/>
        </w:numPr>
        <w:tabs>
          <w:tab w:val="clear" w:pos="720"/>
        </w:tabs>
        <w:spacing w:after="0" w:line="240" w:lineRule="auto"/>
        <w:ind w:left="0" w:firstLine="425"/>
        <w:jc w:val="both"/>
        <w:textAlignment w:val="baseline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 w:rsidRPr="004263F7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радиотехническая;</w:t>
      </w:r>
    </w:p>
    <w:p w14:paraId="5A019739" w14:textId="77777777" w:rsidR="00CC0C8F" w:rsidRPr="004263F7" w:rsidRDefault="00CC0C8F" w:rsidP="00F63770">
      <w:pPr>
        <w:numPr>
          <w:ilvl w:val="0"/>
          <w:numId w:val="6"/>
        </w:numPr>
        <w:tabs>
          <w:tab w:val="clear" w:pos="720"/>
        </w:tabs>
        <w:spacing w:after="0" w:line="240" w:lineRule="auto"/>
        <w:ind w:left="0" w:firstLine="425"/>
        <w:jc w:val="both"/>
        <w:textAlignment w:val="baseline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 w:rsidRPr="004263F7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электронная;</w:t>
      </w:r>
    </w:p>
    <w:p w14:paraId="0A134A44" w14:textId="77777777" w:rsidR="00CC0C8F" w:rsidRPr="004263F7" w:rsidRDefault="00CC0C8F" w:rsidP="00F63770">
      <w:pPr>
        <w:numPr>
          <w:ilvl w:val="0"/>
          <w:numId w:val="6"/>
        </w:numPr>
        <w:tabs>
          <w:tab w:val="clear" w:pos="720"/>
        </w:tabs>
        <w:spacing w:after="0" w:line="240" w:lineRule="auto"/>
        <w:ind w:left="0" w:firstLine="425"/>
        <w:jc w:val="both"/>
        <w:textAlignment w:val="baseline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 w:rsidRPr="004263F7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программные средства и базы данных (исходные коды ПО);</w:t>
      </w:r>
    </w:p>
    <w:p w14:paraId="2114BD0A" w14:textId="77777777" w:rsidR="00CC0C8F" w:rsidRPr="004263F7" w:rsidRDefault="00CC0C8F" w:rsidP="00F63770">
      <w:pPr>
        <w:numPr>
          <w:ilvl w:val="0"/>
          <w:numId w:val="6"/>
        </w:numPr>
        <w:tabs>
          <w:tab w:val="clear" w:pos="720"/>
        </w:tabs>
        <w:spacing w:after="0" w:line="240" w:lineRule="auto"/>
        <w:ind w:left="0" w:firstLine="425"/>
        <w:jc w:val="both"/>
        <w:textAlignment w:val="baseline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 w:rsidRPr="004263F7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кабельная продукция;</w:t>
      </w:r>
    </w:p>
    <w:p w14:paraId="33A4F429" w14:textId="77777777" w:rsidR="00CC0C8F" w:rsidRPr="004263F7" w:rsidRDefault="00CC0C8F" w:rsidP="00F63770">
      <w:pPr>
        <w:numPr>
          <w:ilvl w:val="0"/>
          <w:numId w:val="6"/>
        </w:numPr>
        <w:tabs>
          <w:tab w:val="clear" w:pos="720"/>
        </w:tabs>
        <w:spacing w:after="0" w:line="240" w:lineRule="auto"/>
        <w:ind w:left="0" w:firstLine="425"/>
        <w:jc w:val="both"/>
        <w:textAlignment w:val="baseline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 w:rsidRPr="004263F7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система менеджмента информационной безопасности.</w:t>
      </w:r>
    </w:p>
    <w:p w14:paraId="5A37A654" w14:textId="77777777" w:rsidR="00CC0C8F" w:rsidRPr="004263F7" w:rsidRDefault="00CC0C8F" w:rsidP="00CC0C8F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bookmarkStart w:id="37" w:name="z561"/>
      <w:bookmarkEnd w:id="36"/>
      <w:r w:rsidRPr="004263F7">
        <w:rPr>
          <w:rFonts w:ascii="Times New Roman" w:eastAsia="Times New Roman" w:hAnsi="Times New Roman" w:cs="Times New Roman"/>
          <w:sz w:val="20"/>
          <w:szCs w:val="20"/>
        </w:rPr>
        <w:t xml:space="preserve">В РК вопросы лицензирования регламентируются Законом Республики Казахстан от </w:t>
      </w:r>
      <w:r w:rsidRPr="004263F7">
        <w:rPr>
          <w:rFonts w:ascii="Times New Roman" w:eastAsia="Times New Roman" w:hAnsi="Times New Roman" w:cs="Times New Roman"/>
          <w:spacing w:val="2"/>
          <w:sz w:val="20"/>
          <w:szCs w:val="20"/>
        </w:rPr>
        <w:t>16 мая 2014 года № 202-</w:t>
      </w:r>
      <w:r w:rsidRPr="004263F7">
        <w:rPr>
          <w:rFonts w:ascii="Times New Roman" w:eastAsia="Times New Roman" w:hAnsi="Times New Roman" w:cs="Times New Roman"/>
          <w:spacing w:val="2"/>
          <w:sz w:val="20"/>
          <w:szCs w:val="20"/>
          <w:lang w:val="en-US"/>
        </w:rPr>
        <w:t>V</w:t>
      </w:r>
      <w:r w:rsidRPr="004263F7"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ЗРК</w:t>
      </w:r>
      <w:r w:rsidRPr="004263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4263F7">
        <w:rPr>
          <w:rFonts w:ascii="Times New Roman" w:eastAsia="Times New Roman" w:hAnsi="Times New Roman" w:cs="Times New Roman"/>
          <w:color w:val="000000"/>
          <w:sz w:val="20"/>
          <w:szCs w:val="20"/>
        </w:rPr>
        <w:t>«</w:t>
      </w:r>
      <w:r w:rsidRPr="004263F7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О разрешениях и уведомлениях</w:t>
      </w:r>
      <w:r w:rsidRPr="004263F7">
        <w:rPr>
          <w:rFonts w:ascii="Times New Roman" w:eastAsia="Times New Roman" w:hAnsi="Times New Roman" w:cs="Times New Roman"/>
          <w:color w:val="000000"/>
          <w:sz w:val="20"/>
          <w:szCs w:val="20"/>
        </w:rPr>
        <w:t>».</w:t>
      </w:r>
    </w:p>
    <w:p w14:paraId="23F4D1C3" w14:textId="77777777" w:rsidR="00CC0C8F" w:rsidRPr="004263F7" w:rsidRDefault="00CC0C8F" w:rsidP="00CC0C8F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FFFFF"/>
        </w:rPr>
      </w:pPr>
      <w:r w:rsidRPr="004263F7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FFFFF"/>
        </w:rPr>
        <w:lastRenderedPageBreak/>
        <w:t xml:space="preserve">Лицензирование — это процедура, которая предполагает выдачу государством разрешения компаниям или частным лицам на ведение определенного вида деятельности. Это обязательное условие для ведения предпринимательской деятельности в Казахстане. Лицензии РК — это свидетельства квалификации предпринимателя, который производит и продает товары и услуги. </w:t>
      </w:r>
    </w:p>
    <w:p w14:paraId="021FF93D" w14:textId="77777777" w:rsidR="00CC0C8F" w:rsidRPr="004263F7" w:rsidRDefault="00CC0C8F" w:rsidP="00CC0C8F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4263F7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FFFFF"/>
        </w:rPr>
        <w:t>Статья 28 Закона содержит все лицензируемые виды деятельности. Подробный реестр лицензий РК представлен в первом приложении к закону. В нем описаны подвиды по каждому пункту. Все, что не вошло в список, — это виды деятельности, не подлежащие лицензированию в РК.</w:t>
      </w:r>
    </w:p>
    <w:p w14:paraId="1FA95302" w14:textId="77777777" w:rsidR="00CC0C8F" w:rsidRPr="004263F7" w:rsidRDefault="00CC0C8F" w:rsidP="00CC0C8F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FFFFF"/>
        </w:rPr>
      </w:pPr>
      <w:r w:rsidRPr="004263F7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FFFFF"/>
        </w:rPr>
        <w:t>Лицензируемые виды деятельности в сферах информатизации и связи, обеспечения ИБ:</w:t>
      </w:r>
    </w:p>
    <w:p w14:paraId="3DE22FE6" w14:textId="77777777" w:rsidR="00CC0C8F" w:rsidRPr="004263F7" w:rsidRDefault="00CC0C8F" w:rsidP="00F63770">
      <w:pPr>
        <w:numPr>
          <w:ilvl w:val="1"/>
          <w:numId w:val="6"/>
        </w:numPr>
        <w:spacing w:after="0" w:line="240" w:lineRule="auto"/>
        <w:ind w:left="0" w:firstLine="425"/>
        <w:contextualSpacing/>
        <w:jc w:val="both"/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FFFFF"/>
        </w:rPr>
      </w:pPr>
      <w:r w:rsidRPr="004263F7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FFFFF"/>
        </w:rPr>
        <w:t>обеспечение информационной безопасности:</w:t>
      </w:r>
    </w:p>
    <w:p w14:paraId="29544F91" w14:textId="77777777" w:rsidR="00CC0C8F" w:rsidRPr="004263F7" w:rsidRDefault="00CC0C8F" w:rsidP="00F63770">
      <w:pPr>
        <w:numPr>
          <w:ilvl w:val="0"/>
          <w:numId w:val="8"/>
        </w:numPr>
        <w:spacing w:after="0" w:line="240" w:lineRule="auto"/>
        <w:ind w:left="0" w:firstLine="425"/>
        <w:contextualSpacing/>
        <w:jc w:val="both"/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FFFFF"/>
        </w:rPr>
      </w:pPr>
      <w:r w:rsidRPr="004263F7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shd w:val="clear" w:color="auto" w:fill="FFFFFF"/>
        </w:rPr>
        <w:t>Лицензия на разработку средств криптографической защиты информации;</w:t>
      </w:r>
    </w:p>
    <w:p w14:paraId="227D2C51" w14:textId="77777777" w:rsidR="00CC0C8F" w:rsidRPr="004263F7" w:rsidRDefault="00CC0C8F" w:rsidP="00F63770">
      <w:pPr>
        <w:numPr>
          <w:ilvl w:val="0"/>
          <w:numId w:val="8"/>
        </w:numPr>
        <w:spacing w:after="0" w:line="240" w:lineRule="auto"/>
        <w:ind w:left="0" w:firstLine="425"/>
        <w:contextualSpacing/>
        <w:jc w:val="both"/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FFFFF"/>
        </w:rPr>
      </w:pPr>
      <w:r w:rsidRPr="004263F7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shd w:val="clear" w:color="auto" w:fill="FFFFFF"/>
        </w:rPr>
        <w:t>Лицензия на оказание услуг по выявлению технических каналов утечки информации и специальных технических средств, предназначенных для проведения оперативно-розыскных мероприятий;</w:t>
      </w:r>
    </w:p>
    <w:p w14:paraId="3719F392" w14:textId="77777777" w:rsidR="00CC0C8F" w:rsidRPr="004263F7" w:rsidRDefault="00CC0C8F" w:rsidP="00F63770">
      <w:pPr>
        <w:numPr>
          <w:ilvl w:val="1"/>
          <w:numId w:val="6"/>
        </w:numPr>
        <w:spacing w:after="0" w:line="240" w:lineRule="auto"/>
        <w:ind w:left="0" w:firstLine="425"/>
        <w:contextualSpacing/>
        <w:jc w:val="both"/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FFFFF"/>
        </w:rPr>
      </w:pPr>
      <w:r w:rsidRPr="004263F7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FFFFF"/>
        </w:rPr>
        <w:t xml:space="preserve">специальные технические средства, предназначенные для проведения оперативно-розыскных мероприятий; </w:t>
      </w:r>
    </w:p>
    <w:p w14:paraId="79A20133" w14:textId="77777777" w:rsidR="00CC0C8F" w:rsidRPr="004263F7" w:rsidRDefault="00CC0C8F" w:rsidP="00F63770">
      <w:pPr>
        <w:numPr>
          <w:ilvl w:val="0"/>
          <w:numId w:val="9"/>
        </w:numPr>
        <w:spacing w:after="0" w:line="240" w:lineRule="auto"/>
        <w:ind w:left="0" w:firstLine="425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4263F7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shd w:val="clear" w:color="auto" w:fill="FFFFFF"/>
        </w:rPr>
        <w:t>Лицензия на осуществление деятельности по разработке, производству, ремонту и реализации специальных технических средств, предназначенных для проведения оперативно-розыскных мероприятий:</w:t>
      </w:r>
    </w:p>
    <w:bookmarkEnd w:id="37"/>
    <w:p w14:paraId="57150793" w14:textId="77777777" w:rsidR="00CC0C8F" w:rsidRPr="004263F7" w:rsidRDefault="00CC0C8F" w:rsidP="00CC0C8F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b/>
          <w:bCs/>
          <w:color w:val="000000"/>
          <w:spacing w:val="2"/>
          <w:sz w:val="20"/>
          <w:szCs w:val="20"/>
          <w:bdr w:val="none" w:sz="0" w:space="0" w:color="auto" w:frame="1"/>
          <w:shd w:val="clear" w:color="auto" w:fill="FFFFFF"/>
        </w:rPr>
      </w:pPr>
      <w:r w:rsidRPr="004263F7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shd w:val="clear" w:color="auto" w:fill="FFFFFF"/>
        </w:rPr>
        <w:t>1. Разработка, производство специальных технических средств, предназначенных для проведения оперативно-розыскных мероприятий;</w:t>
      </w:r>
    </w:p>
    <w:p w14:paraId="5CD06A97" w14:textId="77777777" w:rsidR="00CC0C8F" w:rsidRPr="004263F7" w:rsidRDefault="00CC0C8F" w:rsidP="00CC0C8F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b/>
          <w:bCs/>
          <w:color w:val="000000"/>
          <w:spacing w:val="2"/>
          <w:sz w:val="20"/>
          <w:szCs w:val="20"/>
          <w:bdr w:val="none" w:sz="0" w:space="0" w:color="auto" w:frame="1"/>
          <w:shd w:val="clear" w:color="auto" w:fill="FFFFFF"/>
        </w:rPr>
      </w:pPr>
      <w:r w:rsidRPr="004263F7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shd w:val="clear" w:color="auto" w:fill="FFFFFF"/>
        </w:rPr>
        <w:t>2. Ремонт и реализация специальных технических средств, предназначенных для проведения оперативно-розыскных мероприятий;</w:t>
      </w:r>
    </w:p>
    <w:p w14:paraId="42961B0A" w14:textId="77777777" w:rsidR="00CC0C8F" w:rsidRPr="004263F7" w:rsidRDefault="00CC0C8F" w:rsidP="00CC0C8F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b/>
          <w:bCs/>
          <w:color w:val="000000"/>
          <w:spacing w:val="2"/>
          <w:sz w:val="20"/>
          <w:szCs w:val="20"/>
          <w:bdr w:val="none" w:sz="0" w:space="0" w:color="auto" w:frame="1"/>
          <w:shd w:val="clear" w:color="auto" w:fill="FFFFFF"/>
        </w:rPr>
      </w:pPr>
      <w:r w:rsidRPr="004263F7">
        <w:rPr>
          <w:rFonts w:ascii="Times New Roman" w:eastAsia="Times New Roman" w:hAnsi="Times New Roman" w:cs="Times New Roman"/>
          <w:bCs/>
          <w:color w:val="000000"/>
          <w:spacing w:val="2"/>
          <w:sz w:val="20"/>
          <w:szCs w:val="20"/>
          <w:bdr w:val="none" w:sz="0" w:space="0" w:color="auto" w:frame="1"/>
          <w:shd w:val="clear" w:color="auto" w:fill="FFFFFF"/>
        </w:rPr>
        <w:t>3)</w:t>
      </w:r>
      <w:r w:rsidRPr="004263F7">
        <w:rPr>
          <w:rFonts w:ascii="Times New Roman" w:eastAsia="Times New Roman" w:hAnsi="Times New Roman" w:cs="Times New Roman"/>
          <w:b/>
          <w:bCs/>
          <w:color w:val="000000"/>
          <w:spacing w:val="2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Pr="004263F7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shd w:val="clear" w:color="auto" w:fill="FFFFFF"/>
        </w:rPr>
        <w:t>предоставление услуг в области связи:</w:t>
      </w:r>
    </w:p>
    <w:p w14:paraId="139835F6" w14:textId="77777777" w:rsidR="00CC0C8F" w:rsidRPr="004263F7" w:rsidRDefault="00CC0C8F" w:rsidP="00F63770">
      <w:pPr>
        <w:numPr>
          <w:ilvl w:val="0"/>
          <w:numId w:val="10"/>
        </w:numPr>
        <w:spacing w:after="0" w:line="240" w:lineRule="auto"/>
        <w:ind w:left="0" w:firstLine="425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pacing w:val="2"/>
          <w:sz w:val="20"/>
          <w:szCs w:val="20"/>
          <w:bdr w:val="none" w:sz="0" w:space="0" w:color="auto" w:frame="1"/>
          <w:shd w:val="clear" w:color="auto" w:fill="FFFFFF"/>
        </w:rPr>
      </w:pPr>
      <w:r w:rsidRPr="004263F7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shd w:val="clear" w:color="auto" w:fill="FFFFFF"/>
        </w:rPr>
        <w:t>Междугородная телефонная связь;</w:t>
      </w:r>
    </w:p>
    <w:p w14:paraId="515AE459" w14:textId="77777777" w:rsidR="00CC0C8F" w:rsidRPr="004263F7" w:rsidRDefault="00CC0C8F" w:rsidP="00F63770">
      <w:pPr>
        <w:numPr>
          <w:ilvl w:val="0"/>
          <w:numId w:val="10"/>
        </w:numPr>
        <w:spacing w:after="0" w:line="240" w:lineRule="auto"/>
        <w:ind w:left="0" w:firstLine="425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pacing w:val="2"/>
          <w:sz w:val="20"/>
          <w:szCs w:val="20"/>
          <w:bdr w:val="none" w:sz="0" w:space="0" w:color="auto" w:frame="1"/>
          <w:shd w:val="clear" w:color="auto" w:fill="FFFFFF"/>
        </w:rPr>
      </w:pPr>
      <w:r w:rsidRPr="004263F7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shd w:val="clear" w:color="auto" w:fill="FFFFFF"/>
        </w:rPr>
        <w:t>Международная телефонная связь;</w:t>
      </w:r>
    </w:p>
    <w:p w14:paraId="26F71D33" w14:textId="77777777" w:rsidR="00CC0C8F" w:rsidRPr="004263F7" w:rsidRDefault="00CC0C8F" w:rsidP="00F63770">
      <w:pPr>
        <w:numPr>
          <w:ilvl w:val="0"/>
          <w:numId w:val="10"/>
        </w:numPr>
        <w:spacing w:after="0" w:line="240" w:lineRule="auto"/>
        <w:ind w:left="0" w:firstLine="425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pacing w:val="2"/>
          <w:sz w:val="20"/>
          <w:szCs w:val="20"/>
          <w:bdr w:val="none" w:sz="0" w:space="0" w:color="auto" w:frame="1"/>
          <w:shd w:val="clear" w:color="auto" w:fill="FFFFFF"/>
        </w:rPr>
      </w:pPr>
      <w:r w:rsidRPr="004263F7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shd w:val="clear" w:color="auto" w:fill="FFFFFF"/>
        </w:rPr>
        <w:t>Спутниковая подвижная связь;</w:t>
      </w:r>
    </w:p>
    <w:p w14:paraId="7127F275" w14:textId="77777777" w:rsidR="00CC0C8F" w:rsidRPr="004263F7" w:rsidRDefault="00CC0C8F" w:rsidP="00F63770">
      <w:pPr>
        <w:numPr>
          <w:ilvl w:val="0"/>
          <w:numId w:val="10"/>
        </w:numPr>
        <w:spacing w:after="0" w:line="240" w:lineRule="auto"/>
        <w:ind w:left="0" w:firstLine="425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pacing w:val="2"/>
          <w:sz w:val="20"/>
          <w:szCs w:val="20"/>
          <w:bdr w:val="none" w:sz="0" w:space="0" w:color="auto" w:frame="1"/>
          <w:shd w:val="clear" w:color="auto" w:fill="FFFFFF"/>
        </w:rPr>
      </w:pPr>
      <w:r w:rsidRPr="004263F7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shd w:val="clear" w:color="auto" w:fill="FFFFFF"/>
        </w:rPr>
        <w:t>Сотовая связь.</w:t>
      </w:r>
      <w:r w:rsidRPr="004263F7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shd w:val="clear" w:color="auto" w:fill="FFFFFF"/>
          <w:lang w:val="en-US"/>
        </w:rPr>
        <w:t> </w:t>
      </w:r>
    </w:p>
    <w:p w14:paraId="248D76E7" w14:textId="77777777" w:rsidR="00CC0C8F" w:rsidRPr="004263F7" w:rsidRDefault="00CC0C8F" w:rsidP="00F63770">
      <w:pPr>
        <w:numPr>
          <w:ilvl w:val="1"/>
          <w:numId w:val="11"/>
        </w:numPr>
        <w:spacing w:after="0" w:line="240" w:lineRule="auto"/>
        <w:ind w:left="0" w:firstLine="425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pacing w:val="2"/>
          <w:sz w:val="20"/>
          <w:szCs w:val="20"/>
          <w:bdr w:val="none" w:sz="0" w:space="0" w:color="auto" w:frame="1"/>
          <w:shd w:val="clear" w:color="auto" w:fill="FFFFFF"/>
        </w:rPr>
      </w:pPr>
      <w:r w:rsidRPr="004263F7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shd w:val="clear" w:color="auto" w:fill="FFFFFF"/>
        </w:rPr>
        <w:t>деятельность в сфере цифровых активов</w:t>
      </w:r>
    </w:p>
    <w:p w14:paraId="62175442" w14:textId="77777777" w:rsidR="00CC0C8F" w:rsidRPr="004263F7" w:rsidRDefault="00CC0C8F" w:rsidP="00F63770">
      <w:pPr>
        <w:numPr>
          <w:ilvl w:val="0"/>
          <w:numId w:val="12"/>
        </w:numPr>
        <w:spacing w:after="0" w:line="240" w:lineRule="auto"/>
        <w:ind w:left="0" w:firstLine="425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pacing w:val="2"/>
          <w:sz w:val="20"/>
          <w:szCs w:val="20"/>
          <w:bdr w:val="none" w:sz="0" w:space="0" w:color="auto" w:frame="1"/>
          <w:shd w:val="clear" w:color="auto" w:fill="FFFFFF"/>
        </w:rPr>
      </w:pPr>
      <w:r w:rsidRPr="004263F7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shd w:val="clear" w:color="auto" w:fill="FFFFFF"/>
        </w:rPr>
        <w:t>Лицензия на осуществление деятельности по цифровому майнингу:</w:t>
      </w:r>
    </w:p>
    <w:p w14:paraId="340847BC" w14:textId="77777777" w:rsidR="00CC0C8F" w:rsidRPr="004263F7" w:rsidRDefault="00CC0C8F" w:rsidP="00F63770">
      <w:pPr>
        <w:numPr>
          <w:ilvl w:val="0"/>
          <w:numId w:val="13"/>
        </w:numPr>
        <w:spacing w:after="0" w:line="240" w:lineRule="auto"/>
        <w:ind w:left="0" w:firstLine="425"/>
        <w:contextualSpacing/>
        <w:jc w:val="both"/>
        <w:rPr>
          <w:rFonts w:ascii="Times New Roman" w:eastAsia="Times New Roman" w:hAnsi="Times New Roman" w:cs="Times New Roman"/>
          <w:bCs/>
          <w:color w:val="000000"/>
          <w:spacing w:val="2"/>
          <w:sz w:val="20"/>
          <w:szCs w:val="20"/>
          <w:bdr w:val="none" w:sz="0" w:space="0" w:color="auto" w:frame="1"/>
          <w:shd w:val="clear" w:color="auto" w:fill="FFFFFF"/>
        </w:rPr>
      </w:pPr>
      <w:r w:rsidRPr="004263F7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shd w:val="clear" w:color="auto" w:fill="FFFFFF"/>
          <w:lang w:val="en-US"/>
        </w:rPr>
        <w:t>I</w:t>
      </w:r>
      <w:r w:rsidRPr="004263F7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shd w:val="clear" w:color="auto" w:fill="FFFFFF"/>
        </w:rPr>
        <w:t xml:space="preserve"> подвид – осуществление деятельности по цифровому майнингу цифровым </w:t>
      </w:r>
      <w:proofErr w:type="spellStart"/>
      <w:r w:rsidRPr="004263F7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shd w:val="clear" w:color="auto" w:fill="FFFFFF"/>
        </w:rPr>
        <w:t>майнером</w:t>
      </w:r>
      <w:proofErr w:type="spellEnd"/>
      <w:r w:rsidRPr="004263F7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shd w:val="clear" w:color="auto" w:fill="FFFFFF"/>
        </w:rPr>
        <w:t>, имеющим на праве собственности или других законных основаниях центр обработки данных цифрового майнинга.</w:t>
      </w:r>
    </w:p>
    <w:p w14:paraId="3CB4D662" w14:textId="77777777" w:rsidR="00CC0C8F" w:rsidRPr="004263F7" w:rsidRDefault="00CC0C8F" w:rsidP="00F63770">
      <w:pPr>
        <w:numPr>
          <w:ilvl w:val="0"/>
          <w:numId w:val="13"/>
        </w:numPr>
        <w:spacing w:after="0" w:line="240" w:lineRule="auto"/>
        <w:ind w:left="0" w:firstLine="425"/>
        <w:contextualSpacing/>
        <w:jc w:val="both"/>
        <w:rPr>
          <w:rFonts w:ascii="Times New Roman" w:eastAsia="Times New Roman" w:hAnsi="Times New Roman" w:cs="Times New Roman"/>
          <w:bCs/>
          <w:color w:val="000000"/>
          <w:spacing w:val="2"/>
          <w:sz w:val="20"/>
          <w:szCs w:val="20"/>
          <w:bdr w:val="none" w:sz="0" w:space="0" w:color="auto" w:frame="1"/>
          <w:shd w:val="clear" w:color="auto" w:fill="FFFFFF"/>
        </w:rPr>
      </w:pPr>
      <w:r w:rsidRPr="004263F7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shd w:val="clear" w:color="auto" w:fill="FFFFFF"/>
          <w:lang w:val="en-US"/>
        </w:rPr>
        <w:t>II</w:t>
      </w:r>
      <w:r w:rsidRPr="004263F7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shd w:val="clear" w:color="auto" w:fill="FFFFFF"/>
        </w:rPr>
        <w:t xml:space="preserve"> подвид – осуществление деятельности по цифровому майнингу цифровым </w:t>
      </w:r>
      <w:proofErr w:type="spellStart"/>
      <w:r w:rsidRPr="004263F7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shd w:val="clear" w:color="auto" w:fill="FFFFFF"/>
        </w:rPr>
        <w:t>майнером</w:t>
      </w:r>
      <w:proofErr w:type="spellEnd"/>
      <w:r w:rsidRPr="004263F7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shd w:val="clear" w:color="auto" w:fill="FFFFFF"/>
        </w:rPr>
        <w:t>, не имеющим на праве собственности или других законных основаниях центр обработки данных цифрового майнинга и осуществляющим цифровой майнинг с использованием принадлежащего ему на праве собственности аппаратно-программного комплекса для цифрового майнинга, размещенного в центре обработки данных цифрового майнинга.</w:t>
      </w:r>
    </w:p>
    <w:p w14:paraId="00913457" w14:textId="77777777" w:rsidR="00CC0C8F" w:rsidRPr="004263F7" w:rsidRDefault="00CC0C8F" w:rsidP="00CC0C8F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bCs/>
          <w:color w:val="000000"/>
          <w:spacing w:val="2"/>
          <w:sz w:val="20"/>
          <w:szCs w:val="20"/>
          <w:bdr w:val="none" w:sz="0" w:space="0" w:color="auto" w:frame="1"/>
          <w:shd w:val="clear" w:color="auto" w:fill="FFFFFF"/>
        </w:rPr>
      </w:pPr>
      <w:r w:rsidRPr="004263F7">
        <w:rPr>
          <w:rFonts w:ascii="Times New Roman" w:eastAsia="Times New Roman" w:hAnsi="Times New Roman" w:cs="Times New Roman"/>
          <w:bCs/>
          <w:color w:val="000000"/>
          <w:spacing w:val="2"/>
          <w:sz w:val="20"/>
          <w:szCs w:val="20"/>
          <w:bdr w:val="none" w:sz="0" w:space="0" w:color="auto" w:frame="1"/>
          <w:shd w:val="clear" w:color="auto" w:fill="FFFFFF"/>
        </w:rPr>
        <w:t>Закон РК «Об информатизации» определяет следующие виды деятельности, требующие лицензии:</w:t>
      </w:r>
    </w:p>
    <w:p w14:paraId="5D918CB3" w14:textId="77777777" w:rsidR="00CC0C8F" w:rsidRPr="004263F7" w:rsidRDefault="00CC0C8F" w:rsidP="00F63770">
      <w:pPr>
        <w:numPr>
          <w:ilvl w:val="0"/>
          <w:numId w:val="14"/>
        </w:numPr>
        <w:spacing w:after="0" w:line="240" w:lineRule="auto"/>
        <w:ind w:left="0" w:firstLine="425"/>
        <w:contextualSpacing/>
        <w:jc w:val="both"/>
        <w:rPr>
          <w:rFonts w:ascii="Times New Roman" w:eastAsia="Times New Roman" w:hAnsi="Times New Roman" w:cs="Times New Roman"/>
          <w:bCs/>
          <w:i/>
          <w:color w:val="000000"/>
          <w:spacing w:val="2"/>
          <w:sz w:val="20"/>
          <w:szCs w:val="20"/>
          <w:bdr w:val="none" w:sz="0" w:space="0" w:color="auto" w:frame="1"/>
          <w:shd w:val="clear" w:color="auto" w:fill="FFFFFF"/>
        </w:rPr>
      </w:pPr>
      <w:r w:rsidRPr="004263F7">
        <w:rPr>
          <w:rFonts w:ascii="Times New Roman" w:eastAsia="Times New Roman" w:hAnsi="Times New Roman" w:cs="Times New Roman"/>
          <w:bCs/>
          <w:color w:val="000000"/>
          <w:spacing w:val="2"/>
          <w:sz w:val="20"/>
          <w:szCs w:val="20"/>
          <w:bdr w:val="none" w:sz="0" w:space="0" w:color="auto" w:frame="1"/>
          <w:shd w:val="clear" w:color="auto" w:fill="FFFFFF"/>
        </w:rPr>
        <w:t>«</w:t>
      </w:r>
      <w:r w:rsidRPr="004263F7">
        <w:rPr>
          <w:rFonts w:ascii="Times New Roman" w:eastAsia="Times New Roman" w:hAnsi="Times New Roman" w:cs="Times New Roman"/>
          <w:bCs/>
          <w:i/>
          <w:color w:val="000000"/>
          <w:spacing w:val="2"/>
          <w:sz w:val="20"/>
          <w:szCs w:val="20"/>
          <w:bdr w:val="none" w:sz="0" w:space="0" w:color="auto" w:frame="1"/>
          <w:shd w:val="clear" w:color="auto" w:fill="FFFFFF"/>
        </w:rPr>
        <w:t>Статья 7-2. Оперативный центр информационной безопасности.</w:t>
      </w:r>
    </w:p>
    <w:p w14:paraId="33CF977B" w14:textId="77777777" w:rsidR="00CC0C8F" w:rsidRPr="004263F7" w:rsidRDefault="00CC0C8F" w:rsidP="00CC0C8F">
      <w:pPr>
        <w:spacing w:after="0" w:line="240" w:lineRule="auto"/>
        <w:ind w:firstLine="425"/>
        <w:contextualSpacing/>
        <w:jc w:val="both"/>
        <w:rPr>
          <w:rFonts w:ascii="Times New Roman" w:eastAsia="Times New Roman" w:hAnsi="Times New Roman" w:cs="Times New Roman"/>
          <w:bCs/>
          <w:i/>
          <w:color w:val="000000"/>
          <w:spacing w:val="2"/>
          <w:sz w:val="20"/>
          <w:szCs w:val="20"/>
          <w:bdr w:val="none" w:sz="0" w:space="0" w:color="auto" w:frame="1"/>
          <w:shd w:val="clear" w:color="auto" w:fill="FFFFFF"/>
        </w:rPr>
      </w:pPr>
      <w:r w:rsidRPr="004263F7">
        <w:rPr>
          <w:rFonts w:ascii="Times New Roman" w:eastAsia="Times New Roman" w:hAnsi="Times New Roman" w:cs="Times New Roman"/>
          <w:bCs/>
          <w:i/>
          <w:color w:val="000000"/>
          <w:spacing w:val="2"/>
          <w:sz w:val="20"/>
          <w:szCs w:val="20"/>
          <w:bdr w:val="none" w:sz="0" w:space="0" w:color="auto" w:frame="1"/>
          <w:shd w:val="clear" w:color="auto" w:fill="FFFFFF"/>
        </w:rPr>
        <w:t>….</w:t>
      </w:r>
    </w:p>
    <w:p w14:paraId="3DF31091" w14:textId="77777777" w:rsidR="00CC0C8F" w:rsidRPr="004263F7" w:rsidRDefault="00CC0C8F" w:rsidP="00CC0C8F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shd w:val="clear" w:color="auto" w:fill="FFFFFF"/>
        </w:rPr>
      </w:pPr>
      <w:r w:rsidRPr="004263F7">
        <w:rPr>
          <w:rFonts w:ascii="Times New Roman" w:eastAsia="Times New Roman" w:hAnsi="Times New Roman" w:cs="Times New Roman"/>
          <w:i/>
          <w:color w:val="000000"/>
          <w:spacing w:val="2"/>
          <w:sz w:val="20"/>
          <w:szCs w:val="20"/>
          <w:shd w:val="clear" w:color="auto" w:fill="FFFFFF"/>
        </w:rPr>
        <w:t>пункт</w:t>
      </w:r>
      <w:r w:rsidRPr="004263F7">
        <w:rPr>
          <w:rFonts w:ascii="Times New Roman" w:eastAsia="Times New Roman" w:hAnsi="Times New Roman" w:cs="Times New Roman"/>
          <w:i/>
          <w:color w:val="000000"/>
          <w:spacing w:val="2"/>
          <w:sz w:val="20"/>
          <w:szCs w:val="20"/>
          <w:shd w:val="clear" w:color="auto" w:fill="FFFFFF"/>
          <w:lang w:val="en-US"/>
        </w:rPr>
        <w:t> </w:t>
      </w:r>
      <w:r w:rsidRPr="004263F7">
        <w:rPr>
          <w:rFonts w:ascii="Times New Roman" w:eastAsia="Times New Roman" w:hAnsi="Times New Roman" w:cs="Times New Roman"/>
          <w:i/>
          <w:color w:val="000000"/>
          <w:spacing w:val="2"/>
          <w:sz w:val="20"/>
          <w:szCs w:val="20"/>
          <w:shd w:val="clear" w:color="auto" w:fill="FFFFFF"/>
        </w:rPr>
        <w:t>2. Оперативный центр информационной безопасности осуществляет свою деятельность на основании</w:t>
      </w:r>
      <w:r w:rsidRPr="004263F7">
        <w:rPr>
          <w:rFonts w:ascii="Times New Roman" w:eastAsia="Times New Roman" w:hAnsi="Times New Roman" w:cs="Times New Roman"/>
          <w:i/>
          <w:color w:val="000000"/>
          <w:spacing w:val="2"/>
          <w:sz w:val="20"/>
          <w:szCs w:val="20"/>
          <w:shd w:val="clear" w:color="auto" w:fill="FFFFFF"/>
          <w:lang w:val="en-US"/>
        </w:rPr>
        <w:t> </w:t>
      </w:r>
      <w:r w:rsidRPr="004263F7">
        <w:rPr>
          <w:rFonts w:ascii="Times New Roman" w:eastAsia="Times New Roman" w:hAnsi="Times New Roman" w:cs="Times New Roman"/>
          <w:i/>
          <w:color w:val="000000"/>
          <w:spacing w:val="2"/>
          <w:sz w:val="20"/>
          <w:szCs w:val="20"/>
          <w:shd w:val="clear" w:color="auto" w:fill="FFFFFF"/>
        </w:rPr>
        <w:t>лицензии на оказание услуг по выявлению технических каналов утечки информации и специальных технических средств, предназначенных для оперативно-розыскных мероприятий</w:t>
      </w:r>
      <w:r w:rsidRPr="004263F7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shd w:val="clear" w:color="auto" w:fill="FFFFFF"/>
        </w:rPr>
        <w:t>.»</w:t>
      </w:r>
    </w:p>
    <w:p w14:paraId="30CF5E12" w14:textId="77777777" w:rsidR="00CC0C8F" w:rsidRPr="004263F7" w:rsidRDefault="00CC0C8F" w:rsidP="00F63770">
      <w:pPr>
        <w:numPr>
          <w:ilvl w:val="0"/>
          <w:numId w:val="14"/>
        </w:numPr>
        <w:spacing w:after="0" w:line="240" w:lineRule="auto"/>
        <w:ind w:left="0" w:firstLine="425"/>
        <w:contextualSpacing/>
        <w:jc w:val="both"/>
        <w:rPr>
          <w:rFonts w:ascii="Times New Roman" w:eastAsia="Times New Roman" w:hAnsi="Times New Roman" w:cs="Times New Roman"/>
          <w:bCs/>
          <w:i/>
          <w:color w:val="000000"/>
          <w:spacing w:val="2"/>
          <w:sz w:val="20"/>
          <w:szCs w:val="20"/>
          <w:bdr w:val="none" w:sz="0" w:space="0" w:color="auto" w:frame="1"/>
          <w:shd w:val="clear" w:color="auto" w:fill="FFFFFF"/>
        </w:rPr>
      </w:pPr>
      <w:r w:rsidRPr="004263F7">
        <w:rPr>
          <w:rFonts w:ascii="Times New Roman" w:eastAsia="Times New Roman" w:hAnsi="Times New Roman" w:cs="Times New Roman"/>
          <w:bCs/>
          <w:color w:val="000000"/>
          <w:spacing w:val="2"/>
          <w:sz w:val="20"/>
          <w:szCs w:val="20"/>
          <w:bdr w:val="none" w:sz="0" w:space="0" w:color="auto" w:frame="1"/>
          <w:shd w:val="clear" w:color="auto" w:fill="FFFFFF"/>
        </w:rPr>
        <w:t>«</w:t>
      </w:r>
      <w:r w:rsidRPr="004263F7">
        <w:rPr>
          <w:rFonts w:ascii="Times New Roman" w:eastAsia="Times New Roman" w:hAnsi="Times New Roman" w:cs="Times New Roman"/>
          <w:bCs/>
          <w:i/>
          <w:color w:val="000000"/>
          <w:spacing w:val="2"/>
          <w:sz w:val="20"/>
          <w:szCs w:val="20"/>
          <w:bdr w:val="none" w:sz="0" w:space="0" w:color="auto" w:frame="1"/>
          <w:shd w:val="clear" w:color="auto" w:fill="FFFFFF"/>
        </w:rPr>
        <w:t>Статья 7-3. Служба реагирования на инциденты информационной безопасности</w:t>
      </w:r>
    </w:p>
    <w:p w14:paraId="1E58B8C0" w14:textId="77777777" w:rsidR="00CC0C8F" w:rsidRPr="004263F7" w:rsidRDefault="00CC0C8F" w:rsidP="00CC0C8F">
      <w:pPr>
        <w:spacing w:after="0" w:line="240" w:lineRule="auto"/>
        <w:ind w:firstLine="425"/>
        <w:contextualSpacing/>
        <w:jc w:val="both"/>
        <w:rPr>
          <w:rFonts w:ascii="Times New Roman" w:eastAsia="Times New Roman" w:hAnsi="Times New Roman" w:cs="Times New Roman"/>
          <w:bCs/>
          <w:i/>
          <w:color w:val="000000"/>
          <w:spacing w:val="2"/>
          <w:sz w:val="20"/>
          <w:szCs w:val="20"/>
          <w:bdr w:val="none" w:sz="0" w:space="0" w:color="auto" w:frame="1"/>
          <w:shd w:val="clear" w:color="auto" w:fill="FFFFFF"/>
        </w:rPr>
      </w:pPr>
      <w:r w:rsidRPr="004263F7">
        <w:rPr>
          <w:rFonts w:ascii="Times New Roman" w:eastAsia="Times New Roman" w:hAnsi="Times New Roman" w:cs="Times New Roman"/>
          <w:bCs/>
          <w:i/>
          <w:color w:val="000000"/>
          <w:spacing w:val="2"/>
          <w:sz w:val="20"/>
          <w:szCs w:val="20"/>
          <w:bdr w:val="none" w:sz="0" w:space="0" w:color="auto" w:frame="1"/>
          <w:shd w:val="clear" w:color="auto" w:fill="FFFFFF"/>
        </w:rPr>
        <w:t>…..</w:t>
      </w:r>
    </w:p>
    <w:p w14:paraId="4CB459EB" w14:textId="77777777" w:rsidR="00CC0C8F" w:rsidRPr="004263F7" w:rsidRDefault="00CC0C8F" w:rsidP="00CC0C8F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shd w:val="clear" w:color="auto" w:fill="FFFFFF"/>
        </w:rPr>
      </w:pPr>
      <w:r w:rsidRPr="004263F7">
        <w:rPr>
          <w:rFonts w:ascii="Times New Roman" w:eastAsia="Times New Roman" w:hAnsi="Times New Roman" w:cs="Times New Roman"/>
          <w:i/>
          <w:color w:val="000000"/>
          <w:spacing w:val="2"/>
          <w:sz w:val="20"/>
          <w:szCs w:val="20"/>
          <w:shd w:val="clear" w:color="auto" w:fill="FFFFFF"/>
        </w:rPr>
        <w:t>пункт 2. Служба реагирования на инциденты информационной безопасности осуществляет свою деятельность на основании</w:t>
      </w:r>
      <w:r w:rsidRPr="004263F7">
        <w:rPr>
          <w:rFonts w:ascii="Times New Roman" w:eastAsia="Times New Roman" w:hAnsi="Times New Roman" w:cs="Times New Roman"/>
          <w:i/>
          <w:color w:val="000000"/>
          <w:spacing w:val="2"/>
          <w:sz w:val="20"/>
          <w:szCs w:val="20"/>
          <w:shd w:val="clear" w:color="auto" w:fill="FFFFFF"/>
          <w:lang w:val="en-US"/>
        </w:rPr>
        <w:t> </w:t>
      </w:r>
      <w:r w:rsidRPr="004263F7">
        <w:rPr>
          <w:rFonts w:ascii="Times New Roman" w:eastAsia="Times New Roman" w:hAnsi="Times New Roman" w:cs="Times New Roman"/>
          <w:i/>
          <w:sz w:val="20"/>
          <w:szCs w:val="20"/>
        </w:rPr>
        <w:t>лицен</w:t>
      </w:r>
      <w:r w:rsidRPr="004263F7">
        <w:rPr>
          <w:rFonts w:ascii="Times New Roman" w:eastAsia="Times New Roman" w:hAnsi="Times New Roman" w:cs="Times New Roman"/>
          <w:i/>
          <w:color w:val="000000"/>
          <w:spacing w:val="2"/>
          <w:sz w:val="20"/>
          <w:szCs w:val="20"/>
          <w:shd w:val="clear" w:color="auto" w:fill="FFFFFF"/>
        </w:rPr>
        <w:t>зии на оказание услуг по выявлению технических каналов утечки информации и специальных технических средств, предназначенных для оперативно-розыскных мероприятий.</w:t>
      </w:r>
      <w:r w:rsidRPr="004263F7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shd w:val="clear" w:color="auto" w:fill="FFFFFF"/>
        </w:rPr>
        <w:t>»</w:t>
      </w:r>
    </w:p>
    <w:p w14:paraId="3DEA60BE" w14:textId="77777777" w:rsidR="00CC0C8F" w:rsidRPr="004263F7" w:rsidRDefault="004263F7" w:rsidP="00CC0C8F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263F7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FFFFF"/>
        </w:rPr>
        <w:t xml:space="preserve">В </w:t>
      </w:r>
      <w:r w:rsidR="00CC0C8F" w:rsidRPr="004263F7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FFFFF"/>
        </w:rPr>
        <w:t>РК активно развивается информационная система «Е-лицензирование»</w:t>
      </w:r>
      <w:r w:rsidR="00CC0C8F" w:rsidRPr="004263F7"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r w:rsidR="00CC0C8F" w:rsidRPr="004263F7">
        <w:rPr>
          <w:rFonts w:ascii="Times New Roman" w:eastAsia="Times New Roman" w:hAnsi="Times New Roman" w:cs="Times New Roman"/>
          <w:color w:val="212121"/>
          <w:sz w:val="20"/>
          <w:szCs w:val="20"/>
          <w:shd w:val="clear" w:color="auto" w:fill="FFFFFF"/>
        </w:rPr>
        <w:t xml:space="preserve">https://elicense.kz/) посредством которой предприниматели могут подавать заявления на около 500 видов деятельности. Заявления принимают и обрабатывают соответствующие госорганы. По результатам проверок выдается электронная лицензия. </w:t>
      </w:r>
    </w:p>
    <w:p w14:paraId="638E20BA" w14:textId="77777777" w:rsidR="00CC0C8F" w:rsidRPr="004263F7" w:rsidRDefault="00CC0C8F" w:rsidP="000D41AB">
      <w:pPr>
        <w:spacing w:after="0" w:line="240" w:lineRule="auto"/>
        <w:ind w:firstLine="425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5E8A7941" w14:textId="77777777" w:rsidR="000D41AB" w:rsidRPr="004263F7" w:rsidRDefault="000D41AB" w:rsidP="000D41AB">
      <w:pPr>
        <w:spacing w:after="0" w:line="240" w:lineRule="auto"/>
        <w:ind w:firstLine="425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263F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Рекомендуемая литература</w:t>
      </w:r>
    </w:p>
    <w:p w14:paraId="015A8BDB" w14:textId="77777777" w:rsidR="00BA0DB0" w:rsidRPr="00BA0DB0" w:rsidRDefault="00BA0DB0" w:rsidP="00BA0DB0">
      <w:pPr>
        <w:spacing w:after="0" w:line="240" w:lineRule="auto"/>
        <w:ind w:firstLine="425"/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</w:pPr>
      <w:r w:rsidRPr="00BA0DB0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 xml:space="preserve">1 Закон РК «О стандартизации» от 5 октября 2018 года № 183-VІ ЗРК </w:t>
      </w:r>
    </w:p>
    <w:p w14:paraId="09B410DA" w14:textId="77777777" w:rsidR="000D41AB" w:rsidRPr="00BA0DB0" w:rsidRDefault="00BA0DB0" w:rsidP="00BA0DB0">
      <w:pPr>
        <w:spacing w:after="0" w:line="240" w:lineRule="auto"/>
        <w:ind w:firstLine="425"/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</w:pPr>
      <w:r w:rsidRPr="00BA0DB0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2 Закон РК «О техническом регулировании» от 30 декабря 2020 года № 396-VI ЗРК</w:t>
      </w:r>
    </w:p>
    <w:p w14:paraId="5BF728D4" w14:textId="77777777" w:rsidR="00BA0DB0" w:rsidRPr="00BA0DB0" w:rsidRDefault="00BA0DB0" w:rsidP="00BA0DB0">
      <w:pPr>
        <w:spacing w:after="0" w:line="240" w:lineRule="auto"/>
        <w:ind w:firstLine="425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3</w:t>
      </w:r>
      <w:r w:rsidRPr="00BA0DB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Закон РК «О разрешениях и уведомлениях» от 16 мая 2014 года № 202-V ЗРК </w:t>
      </w:r>
    </w:p>
    <w:p w14:paraId="33E623BF" w14:textId="77777777" w:rsidR="00BA0DB0" w:rsidRDefault="00BA0DB0" w:rsidP="00BA0DB0">
      <w:pPr>
        <w:spacing w:after="0" w:line="240" w:lineRule="auto"/>
        <w:ind w:firstLine="425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4</w:t>
      </w:r>
      <w:r w:rsidRPr="00BA0DB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Закон РК «Об информатизации» от 24 ноября 2015 года № 418-V ЗРК</w:t>
      </w:r>
    </w:p>
    <w:p w14:paraId="1EF62690" w14:textId="77777777" w:rsidR="00BA0DB0" w:rsidRDefault="00BA0DB0" w:rsidP="000D41AB">
      <w:pPr>
        <w:spacing w:after="0" w:line="240" w:lineRule="auto"/>
        <w:ind w:firstLine="425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6432236C" w14:textId="77777777" w:rsidR="000D41AB" w:rsidRPr="004263F7" w:rsidRDefault="000D41AB" w:rsidP="000D41AB">
      <w:pPr>
        <w:spacing w:after="0" w:line="240" w:lineRule="auto"/>
        <w:ind w:firstLine="425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263F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Контрольные задания для СРС </w:t>
      </w:r>
    </w:p>
    <w:p w14:paraId="7285E084" w14:textId="77777777" w:rsidR="000D41AB" w:rsidRPr="004263F7" w:rsidRDefault="000D41AB" w:rsidP="00871ED7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263F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1. </w:t>
      </w:r>
      <w:r w:rsidR="00871ED7" w:rsidRPr="00871ED7">
        <w:rPr>
          <w:rFonts w:ascii="Times New Roman" w:eastAsia="Times New Roman" w:hAnsi="Times New Roman" w:cs="Times New Roman"/>
          <w:sz w:val="20"/>
          <w:szCs w:val="20"/>
          <w:lang w:eastAsia="ru-RU"/>
        </w:rPr>
        <w:t>К объектам информатизации, подлежащим обязательным испытаниям на соответствие требованиям ИБ, относят</w:t>
      </w:r>
      <w:r w:rsidR="00871ED7">
        <w:rPr>
          <w:rFonts w:ascii="Times New Roman" w:eastAsia="Times New Roman" w:hAnsi="Times New Roman" w:cs="Times New Roman"/>
          <w:sz w:val="20"/>
          <w:szCs w:val="20"/>
          <w:lang w:eastAsia="ru-RU"/>
        </w:rPr>
        <w:t>..</w:t>
      </w:r>
      <w:r w:rsidRPr="004263F7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</w:p>
    <w:p w14:paraId="15031294" w14:textId="77777777" w:rsidR="000D41AB" w:rsidRPr="004263F7" w:rsidRDefault="000D41AB" w:rsidP="000D41AB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263F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2. </w:t>
      </w:r>
      <w:r w:rsidR="00871ED7" w:rsidRPr="00871ED7">
        <w:rPr>
          <w:rFonts w:ascii="Times New Roman" w:eastAsia="Times New Roman" w:hAnsi="Times New Roman" w:cs="Times New Roman"/>
          <w:sz w:val="20"/>
          <w:szCs w:val="20"/>
          <w:lang w:eastAsia="ru-RU"/>
        </w:rPr>
        <w:t>Испытания на соответствие требованиям ИБ включают следующие виды работ</w:t>
      </w:r>
      <w:r w:rsidR="00871ED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…</w:t>
      </w:r>
    </w:p>
    <w:p w14:paraId="31EC7D86" w14:textId="77777777" w:rsidR="000D41AB" w:rsidRPr="00871ED7" w:rsidRDefault="000D41AB" w:rsidP="00871ED7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263F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3. </w:t>
      </w:r>
      <w:r w:rsidR="00871ED7" w:rsidRPr="00871ED7">
        <w:rPr>
          <w:rFonts w:ascii="Times New Roman" w:eastAsia="Times New Roman" w:hAnsi="Times New Roman" w:cs="Times New Roman"/>
          <w:sz w:val="20"/>
          <w:szCs w:val="20"/>
          <w:lang w:eastAsia="ru-RU"/>
        </w:rPr>
        <w:t>Лицензионные соглашения по критерию с кем и в каких целях заключаются делят на….</w:t>
      </w:r>
    </w:p>
    <w:p w14:paraId="58985BA3" w14:textId="77777777" w:rsidR="000D41AB" w:rsidRPr="004263F7" w:rsidRDefault="000D41AB" w:rsidP="000D41AB">
      <w:pPr>
        <w:spacing w:after="0" w:line="240" w:lineRule="auto"/>
        <w:ind w:firstLine="425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263F7">
        <w:rPr>
          <w:rFonts w:ascii="Times New Roman" w:eastAsia="Times New Roman" w:hAnsi="Times New Roman" w:cs="Times New Roman"/>
          <w:sz w:val="20"/>
          <w:szCs w:val="20"/>
          <w:lang w:eastAsia="ru-RU"/>
        </w:rPr>
        <w:t>4. Составить 5 тестовых заданий различных форм по теме лекции</w:t>
      </w:r>
    </w:p>
    <w:p w14:paraId="680073E0" w14:textId="77777777" w:rsidR="00284B2E" w:rsidRDefault="00284B2E" w:rsidP="00284B2E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46A3549" w14:textId="77777777" w:rsidR="00611574" w:rsidRPr="004263F7" w:rsidRDefault="00611574" w:rsidP="00611574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263F7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lastRenderedPageBreak/>
        <w:t xml:space="preserve">Тема </w:t>
      </w:r>
      <w:r w:rsidR="00BB0598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2</w:t>
      </w:r>
      <w:r w:rsidRPr="004263F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BB0598" w:rsidRPr="00BB059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Анализ предметной области и определение требований к ИС </w:t>
      </w:r>
      <w:r w:rsidRPr="004263F7">
        <w:rPr>
          <w:rFonts w:ascii="Times New Roman" w:eastAsia="Times New Roman" w:hAnsi="Times New Roman" w:cs="Times New Roman"/>
          <w:sz w:val="20"/>
          <w:szCs w:val="20"/>
          <w:lang w:eastAsia="ru-RU"/>
        </w:rPr>
        <w:t>(3 часа)</w:t>
      </w:r>
    </w:p>
    <w:p w14:paraId="298B145A" w14:textId="77777777" w:rsidR="00611574" w:rsidRPr="004263F7" w:rsidRDefault="00611574" w:rsidP="00611574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57988AA6" w14:textId="77777777" w:rsidR="00611574" w:rsidRPr="004263F7" w:rsidRDefault="00611574" w:rsidP="00611574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263F7">
        <w:rPr>
          <w:rFonts w:ascii="Times New Roman" w:eastAsia="Times New Roman" w:hAnsi="Times New Roman" w:cs="Times New Roman"/>
          <w:sz w:val="20"/>
          <w:szCs w:val="20"/>
          <w:lang w:eastAsia="ru-RU"/>
        </w:rPr>
        <w:t>План лекции</w:t>
      </w:r>
    </w:p>
    <w:p w14:paraId="120BE6DD" w14:textId="77777777" w:rsidR="00611574" w:rsidRPr="004263F7" w:rsidRDefault="00BB0598" w:rsidP="00F63770">
      <w:pPr>
        <w:numPr>
          <w:ilvl w:val="0"/>
          <w:numId w:val="15"/>
        </w:numPr>
        <w:spacing w:after="0" w:line="240" w:lineRule="auto"/>
        <w:ind w:left="0" w:firstLine="425"/>
        <w:jc w:val="both"/>
        <w:rPr>
          <w:sz w:val="20"/>
          <w:szCs w:val="20"/>
        </w:rPr>
      </w:pPr>
      <w:r w:rsidRPr="00BB0598">
        <w:rPr>
          <w:rFonts w:ascii="Times New Roman" w:eastAsia="Times New Roman" w:hAnsi="Times New Roman" w:cs="Times New Roman"/>
          <w:sz w:val="20"/>
          <w:szCs w:val="20"/>
          <w:lang w:eastAsia="ru-RU"/>
        </w:rPr>
        <w:t>СТ РК 1090-2002 «Спецификация требований к программному обеспечению». IEEE 830-1998 «Методика составления спецификаций требований к программному обеспечению, рекомендуемая IEEE»</w:t>
      </w:r>
    </w:p>
    <w:p w14:paraId="6DA4569E" w14:textId="77777777" w:rsidR="00BB0598" w:rsidRPr="00BB0598" w:rsidRDefault="00BB0598" w:rsidP="00F63770">
      <w:pPr>
        <w:numPr>
          <w:ilvl w:val="0"/>
          <w:numId w:val="15"/>
        </w:numPr>
        <w:spacing w:after="0" w:line="240" w:lineRule="auto"/>
        <w:ind w:left="0" w:firstLine="425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B0598">
        <w:rPr>
          <w:rFonts w:ascii="Times New Roman" w:eastAsia="Times New Roman" w:hAnsi="Times New Roman" w:cs="Times New Roman"/>
          <w:sz w:val="20"/>
          <w:szCs w:val="20"/>
          <w:lang w:eastAsia="ru-RU"/>
        </w:rPr>
        <w:t>Открытый стандарт UML в анализе и проектировании программных систем.</w:t>
      </w:r>
    </w:p>
    <w:p w14:paraId="549BDD4A" w14:textId="77777777" w:rsidR="00611574" w:rsidRDefault="00BB0598" w:rsidP="00F63770">
      <w:pPr>
        <w:numPr>
          <w:ilvl w:val="0"/>
          <w:numId w:val="15"/>
        </w:numPr>
        <w:spacing w:after="0" w:line="240" w:lineRule="auto"/>
        <w:ind w:left="0"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B0598">
        <w:rPr>
          <w:rFonts w:ascii="Times New Roman" w:eastAsia="Times New Roman" w:hAnsi="Times New Roman" w:cs="Times New Roman"/>
          <w:sz w:val="20"/>
          <w:szCs w:val="20"/>
          <w:lang w:eastAsia="ru-RU"/>
        </w:rPr>
        <w:t>СТ РК 34.015-2002 Техническое задание на создание автоматизированной системы</w:t>
      </w:r>
    </w:p>
    <w:p w14:paraId="7A853D51" w14:textId="77777777" w:rsidR="00611574" w:rsidRDefault="00611574" w:rsidP="00611574">
      <w:pPr>
        <w:spacing w:after="0" w:line="240" w:lineRule="auto"/>
        <w:ind w:firstLine="425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648E39AB" w14:textId="77777777" w:rsidR="00B50F4A" w:rsidRPr="00B50F4A" w:rsidRDefault="00B50F4A" w:rsidP="00B50F4A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50F4A">
        <w:rPr>
          <w:rFonts w:ascii="Times New Roman" w:eastAsia="Times New Roman" w:hAnsi="Times New Roman" w:cs="Times New Roman"/>
          <w:sz w:val="20"/>
          <w:szCs w:val="20"/>
          <w:lang w:eastAsia="ru-RU"/>
        </w:rPr>
        <w:t>Для того чтобы разработать программную систему, приносящую реальные выгоды определенным пользователям, необходимо сначала выяснить, какие же задачи она должна решать для этих людей и какими свойствами обладать.</w:t>
      </w:r>
    </w:p>
    <w:p w14:paraId="3F474F08" w14:textId="77777777" w:rsidR="00B50F4A" w:rsidRPr="00B50F4A" w:rsidRDefault="00B50F4A" w:rsidP="00B50F4A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50F4A">
        <w:rPr>
          <w:rFonts w:ascii="Times New Roman" w:eastAsia="Times New Roman" w:hAnsi="Times New Roman" w:cs="Times New Roman"/>
          <w:sz w:val="20"/>
          <w:szCs w:val="20"/>
          <w:lang w:eastAsia="ru-RU"/>
        </w:rPr>
        <w:t>Требования к программным средствам определяют, какие свойства и характеристики оно должно иметь для удовлетворения потребностей пользователей и других заинтересованных лиц. В большинстве случаев будущие пользователи могут перечислить набор свойств, который они хотели бы видеть, но никто не даст гарантий, что это — исчерпывающий список.</w:t>
      </w:r>
    </w:p>
    <w:p w14:paraId="2DAFADB0" w14:textId="77777777" w:rsidR="00B50F4A" w:rsidRPr="00B50F4A" w:rsidRDefault="00B50F4A" w:rsidP="00B50F4A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50F4A">
        <w:rPr>
          <w:rFonts w:ascii="Times New Roman" w:eastAsia="Times New Roman" w:hAnsi="Times New Roman" w:cs="Times New Roman"/>
          <w:sz w:val="20"/>
          <w:szCs w:val="20"/>
          <w:lang w:eastAsia="ru-RU"/>
        </w:rPr>
        <w:t>Для выявления потребностей, а также для выяснения смысла высказанных требований приходится проводить достаточно большую дополнительную работу, которая называется анализом предметной области. В результате этой деятельности разработчики должны научиться понимать язык, на котором говорят пользователи и заказчики, выявить цели их деятельности, определить набор задач, решаемых ими.</w:t>
      </w:r>
    </w:p>
    <w:p w14:paraId="47A7133A" w14:textId="77777777" w:rsidR="00BB0598" w:rsidRDefault="00B50F4A" w:rsidP="00B50F4A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50F4A">
        <w:rPr>
          <w:rFonts w:ascii="Times New Roman" w:eastAsia="Times New Roman" w:hAnsi="Times New Roman" w:cs="Times New Roman"/>
          <w:sz w:val="20"/>
          <w:szCs w:val="20"/>
          <w:lang w:eastAsia="ru-RU"/>
        </w:rPr>
        <w:t>Анализом предметной области занимаются системные аналитики или бизнес-аналитики, которые передают полученные ими знания другим членам проектной команды, сформулировав их на более понятном разработчикам языке. Для передачи этих знаний обычно служит некоторый набор моделей в виде графических схем и текстовых документов.</w:t>
      </w:r>
    </w:p>
    <w:p w14:paraId="6F996D30" w14:textId="77777777" w:rsidR="00B50F4A" w:rsidRPr="00B50F4A" w:rsidRDefault="00B50F4A" w:rsidP="00B50F4A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50F4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Важнейшие задачи функциональной диагностики организационных структур: </w:t>
      </w:r>
    </w:p>
    <w:p w14:paraId="6BFEB176" w14:textId="77777777" w:rsidR="00B50F4A" w:rsidRPr="00B50F4A" w:rsidRDefault="00B50F4A" w:rsidP="00B50F4A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50F4A">
        <w:rPr>
          <w:rFonts w:ascii="Times New Roman" w:eastAsia="Times New Roman" w:hAnsi="Times New Roman" w:cs="Times New Roman"/>
          <w:sz w:val="20"/>
          <w:szCs w:val="20"/>
          <w:lang w:eastAsia="ru-RU"/>
        </w:rPr>
        <w:t>—</w:t>
      </w:r>
      <w:r w:rsidRPr="00B50F4A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 xml:space="preserve"> классификация субъектов функционирования (категорий и групп работников); </w:t>
      </w:r>
    </w:p>
    <w:p w14:paraId="24EAF2C8" w14:textId="77777777" w:rsidR="00B50F4A" w:rsidRPr="00B50F4A" w:rsidRDefault="00B50F4A" w:rsidP="00B50F4A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50F4A">
        <w:rPr>
          <w:rFonts w:ascii="Times New Roman" w:eastAsia="Times New Roman" w:hAnsi="Times New Roman" w:cs="Times New Roman"/>
          <w:sz w:val="20"/>
          <w:szCs w:val="20"/>
          <w:lang w:eastAsia="ru-RU"/>
        </w:rPr>
        <w:t>—</w:t>
      </w:r>
      <w:r w:rsidRPr="00B50F4A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 xml:space="preserve"> классификация элементов процесса функционирования (действий, процедур); </w:t>
      </w:r>
    </w:p>
    <w:p w14:paraId="6470A052" w14:textId="77777777" w:rsidR="00B50F4A" w:rsidRPr="00B50F4A" w:rsidRDefault="00B50F4A" w:rsidP="00B50F4A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50F4A">
        <w:rPr>
          <w:rFonts w:ascii="Times New Roman" w:eastAsia="Times New Roman" w:hAnsi="Times New Roman" w:cs="Times New Roman"/>
          <w:sz w:val="20"/>
          <w:szCs w:val="20"/>
          <w:lang w:eastAsia="ru-RU"/>
        </w:rPr>
        <w:t>—</w:t>
      </w:r>
      <w:r w:rsidRPr="00B50F4A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 xml:space="preserve"> классификация направлений (решаемых проблем), целей функционирования; </w:t>
      </w:r>
    </w:p>
    <w:p w14:paraId="4FC3566F" w14:textId="77777777" w:rsidR="00B50F4A" w:rsidRPr="00B50F4A" w:rsidRDefault="00B50F4A" w:rsidP="00B50F4A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50F4A">
        <w:rPr>
          <w:rFonts w:ascii="Times New Roman" w:eastAsia="Times New Roman" w:hAnsi="Times New Roman" w:cs="Times New Roman"/>
          <w:sz w:val="20"/>
          <w:szCs w:val="20"/>
          <w:lang w:eastAsia="ru-RU"/>
        </w:rPr>
        <w:t>—</w:t>
      </w:r>
      <w:r w:rsidRPr="00B50F4A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 xml:space="preserve"> классификация элементов информационных потоков; </w:t>
      </w:r>
    </w:p>
    <w:p w14:paraId="13D7C8B4" w14:textId="77777777" w:rsidR="00B50F4A" w:rsidRPr="00B50F4A" w:rsidRDefault="00B50F4A" w:rsidP="00B50F4A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50F4A">
        <w:rPr>
          <w:rFonts w:ascii="Times New Roman" w:eastAsia="Times New Roman" w:hAnsi="Times New Roman" w:cs="Times New Roman"/>
          <w:sz w:val="20"/>
          <w:szCs w:val="20"/>
          <w:lang w:eastAsia="ru-RU"/>
        </w:rPr>
        <w:t>—</w:t>
      </w:r>
      <w:r w:rsidRPr="00B50F4A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 xml:space="preserve"> проведение обследования деятельности персонала организации; </w:t>
      </w:r>
    </w:p>
    <w:p w14:paraId="583B55D7" w14:textId="77777777" w:rsidR="00B50F4A" w:rsidRPr="00B50F4A" w:rsidRDefault="00B50F4A" w:rsidP="00B50F4A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50F4A">
        <w:rPr>
          <w:rFonts w:ascii="Times New Roman" w:eastAsia="Times New Roman" w:hAnsi="Times New Roman" w:cs="Times New Roman"/>
          <w:sz w:val="20"/>
          <w:szCs w:val="20"/>
          <w:lang w:eastAsia="ru-RU"/>
        </w:rPr>
        <w:t>—</w:t>
      </w:r>
      <w:r w:rsidRPr="00B50F4A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 xml:space="preserve"> исследование распределения (по времени и частоте) организационных характеристик: процедур, контактов персонала, направлений деятельности, элементов информационных потоков — по отдельности и в комбинациях друг с другом по категориям работников, видам процедур и их направлениям (согласно результатам и логике исследований); </w:t>
      </w:r>
    </w:p>
    <w:p w14:paraId="7758F8A3" w14:textId="77777777" w:rsidR="00B50F4A" w:rsidRPr="00B50F4A" w:rsidRDefault="00B50F4A" w:rsidP="00B50F4A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50F4A">
        <w:rPr>
          <w:rFonts w:ascii="Times New Roman" w:eastAsia="Times New Roman" w:hAnsi="Times New Roman" w:cs="Times New Roman"/>
          <w:sz w:val="20"/>
          <w:szCs w:val="20"/>
          <w:lang w:eastAsia="ru-RU"/>
        </w:rPr>
        <w:t>—</w:t>
      </w:r>
      <w:r w:rsidRPr="00B50F4A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 xml:space="preserve"> выявление реальной структуры функциональных, информационных, иерархических, временных, проблемных отношений между руководителями, сотрудниками и подразделениями; </w:t>
      </w:r>
    </w:p>
    <w:p w14:paraId="2B4775C2" w14:textId="77777777" w:rsidR="00B50F4A" w:rsidRPr="00B50F4A" w:rsidRDefault="00B50F4A" w:rsidP="00B50F4A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50F4A">
        <w:rPr>
          <w:rFonts w:ascii="Times New Roman" w:eastAsia="Times New Roman" w:hAnsi="Times New Roman" w:cs="Times New Roman"/>
          <w:sz w:val="20"/>
          <w:szCs w:val="20"/>
          <w:lang w:eastAsia="ru-RU"/>
        </w:rPr>
        <w:t>—</w:t>
      </w:r>
      <w:r w:rsidRPr="00B50F4A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 xml:space="preserve"> установление структуры распределения рабочего времени руководителей и персонала относительно функций, проблем и целей организации; </w:t>
      </w:r>
    </w:p>
    <w:p w14:paraId="6F7D66B8" w14:textId="77777777" w:rsidR="00B50F4A" w:rsidRPr="00B50F4A" w:rsidRDefault="00B50F4A" w:rsidP="00B50F4A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50F4A">
        <w:rPr>
          <w:rFonts w:ascii="Times New Roman" w:eastAsia="Times New Roman" w:hAnsi="Times New Roman" w:cs="Times New Roman"/>
          <w:sz w:val="20"/>
          <w:szCs w:val="20"/>
          <w:lang w:eastAsia="ru-RU"/>
        </w:rPr>
        <w:t>—</w:t>
      </w:r>
      <w:r w:rsidRPr="00B50F4A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 xml:space="preserve"> выявление основных технологий функционирования организации (информационных процессов, включая и недокументированные), их целеполагания в сравнении с декларируемыми целями организации; </w:t>
      </w:r>
    </w:p>
    <w:p w14:paraId="38DA997B" w14:textId="77777777" w:rsidR="00BB0598" w:rsidRDefault="00B50F4A" w:rsidP="00B50F4A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50F4A">
        <w:rPr>
          <w:rFonts w:ascii="Times New Roman" w:eastAsia="Times New Roman" w:hAnsi="Times New Roman" w:cs="Times New Roman"/>
          <w:sz w:val="20"/>
          <w:szCs w:val="20"/>
          <w:lang w:eastAsia="ru-RU"/>
        </w:rPr>
        <w:t>—</w:t>
      </w:r>
      <w:r w:rsidRPr="00B50F4A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 xml:space="preserve"> выявление однородных по специфике деятельности, целевой ориентации и реальной подчиненности групп работников, формирование реальной модели организационной структуры и сравнение ее с декларируемой.</w:t>
      </w:r>
    </w:p>
    <w:p w14:paraId="353EC83E" w14:textId="77777777" w:rsidR="008F3C3D" w:rsidRPr="008F3C3D" w:rsidRDefault="008F3C3D" w:rsidP="008F3C3D">
      <w:pPr>
        <w:widowControl w:val="0"/>
        <w:suppressAutoHyphens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F3C3D">
        <w:rPr>
          <w:rFonts w:ascii="Times New Roman" w:eastAsia="Times New Roman" w:hAnsi="Times New Roman" w:cs="Times New Roman"/>
          <w:sz w:val="20"/>
          <w:szCs w:val="20"/>
          <w:lang w:eastAsia="ru-RU"/>
        </w:rPr>
        <w:t>Стандарт</w:t>
      </w:r>
      <w:r w:rsidRPr="002C1FC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C1FC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IEEE</w:t>
      </w:r>
      <w:r w:rsidRPr="002C1FC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830-1998 </w:t>
      </w:r>
      <w:r w:rsidRPr="002C1FC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IEEE</w:t>
      </w:r>
      <w:r w:rsidRPr="002C1FC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C1FC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Recommended</w:t>
      </w:r>
      <w:r w:rsidRPr="002C1FC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C1FC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Practice</w:t>
      </w:r>
      <w:r w:rsidRPr="002C1FC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C1FC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for</w:t>
      </w:r>
      <w:r w:rsidRPr="002C1FC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C1FC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Software</w:t>
      </w:r>
      <w:r w:rsidRPr="002C1FC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C1FC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Requirements</w:t>
      </w:r>
      <w:r w:rsidRPr="002C1FC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C1FC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Specifications</w:t>
      </w:r>
      <w:r w:rsidRPr="002C1FC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2C1FC1" w:rsidRPr="002C1FC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и СТ РК 1090-2002 </w:t>
      </w:r>
      <w:proofErr w:type="gramStart"/>
      <w:r w:rsidR="002C1FC1" w:rsidRPr="002C1FC1">
        <w:rPr>
          <w:rFonts w:ascii="Times New Roman" w:eastAsia="Times New Roman" w:hAnsi="Times New Roman" w:cs="Times New Roman"/>
          <w:sz w:val="20"/>
          <w:szCs w:val="20"/>
          <w:lang w:eastAsia="ru-RU"/>
        </w:rPr>
        <w:t>ЕСПД</w:t>
      </w:r>
      <w:r w:rsidR="002C1FC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2C1FC1" w:rsidRPr="002C1FC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«</w:t>
      </w:r>
      <w:proofErr w:type="gramEnd"/>
      <w:r w:rsidR="002C1FC1" w:rsidRPr="002C1FC1">
        <w:rPr>
          <w:rFonts w:ascii="Times New Roman" w:eastAsia="Times New Roman" w:hAnsi="Times New Roman" w:cs="Times New Roman"/>
          <w:sz w:val="20"/>
          <w:szCs w:val="20"/>
          <w:lang w:eastAsia="ru-RU"/>
        </w:rPr>
        <w:t>Спецификация требований к программному обеспечению»</w:t>
      </w:r>
      <w:r w:rsidR="002C1FC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описываю</w:t>
      </w:r>
      <w:r w:rsidRPr="008F3C3D">
        <w:rPr>
          <w:rFonts w:ascii="Times New Roman" w:eastAsia="Times New Roman" w:hAnsi="Times New Roman" w:cs="Times New Roman"/>
          <w:sz w:val="20"/>
          <w:szCs w:val="20"/>
          <w:lang w:eastAsia="ru-RU"/>
        </w:rPr>
        <w:t>т  рекомендуемые способы спецификации требований к  программному обеспечению.</w:t>
      </w:r>
    </w:p>
    <w:p w14:paraId="4494D415" w14:textId="77777777" w:rsidR="008F3C3D" w:rsidRPr="008F3C3D" w:rsidRDefault="008F3C3D" w:rsidP="008F3C3D">
      <w:pPr>
        <w:widowControl w:val="0"/>
        <w:suppressAutoHyphens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F3C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Результатом процесса спецификации </w:t>
      </w:r>
      <w:proofErr w:type="gramStart"/>
      <w:r w:rsidRPr="008F3C3D">
        <w:rPr>
          <w:rFonts w:ascii="Times New Roman" w:eastAsia="Times New Roman" w:hAnsi="Times New Roman" w:cs="Times New Roman"/>
          <w:sz w:val="20"/>
          <w:szCs w:val="20"/>
          <w:lang w:eastAsia="ru-RU"/>
        </w:rPr>
        <w:t>требований  является</w:t>
      </w:r>
      <w:proofErr w:type="gramEnd"/>
      <w:r w:rsidRPr="008F3C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однозначно интерпретируемый и  целостный документ-спецификация требований.</w:t>
      </w:r>
    </w:p>
    <w:p w14:paraId="1C98F024" w14:textId="77777777" w:rsidR="008F3C3D" w:rsidRDefault="008F3C3D" w:rsidP="008F3C3D">
      <w:pPr>
        <w:widowControl w:val="0"/>
        <w:suppressAutoHyphens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F3C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Стандарт на документальное </w:t>
      </w:r>
      <w:proofErr w:type="gramStart"/>
      <w:r w:rsidRPr="008F3C3D">
        <w:rPr>
          <w:rFonts w:ascii="Times New Roman" w:eastAsia="Times New Roman" w:hAnsi="Times New Roman" w:cs="Times New Roman"/>
          <w:sz w:val="20"/>
          <w:szCs w:val="20"/>
          <w:lang w:eastAsia="ru-RU"/>
        </w:rPr>
        <w:t>оформление  требований</w:t>
      </w:r>
      <w:proofErr w:type="gramEnd"/>
      <w:r w:rsidRPr="008F3C3D">
        <w:rPr>
          <w:rFonts w:ascii="Times New Roman" w:eastAsia="Times New Roman" w:hAnsi="Times New Roman" w:cs="Times New Roman"/>
          <w:sz w:val="20"/>
          <w:szCs w:val="20"/>
          <w:lang w:eastAsia="ru-RU"/>
        </w:rPr>
        <w:t>, задает определенные группировки  одинаковых по своей сути требований (по их назначению), фиксируя классификацию требований.</w:t>
      </w:r>
    </w:p>
    <w:p w14:paraId="324145A2" w14:textId="77777777" w:rsidR="00BB0598" w:rsidRPr="008F3C3D" w:rsidRDefault="008F3C3D" w:rsidP="008F3C3D">
      <w:pPr>
        <w:widowControl w:val="0"/>
        <w:suppressAutoHyphens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F3C3D">
        <w:rPr>
          <w:rFonts w:ascii="Times New Roman" w:eastAsia="Times New Roman" w:hAnsi="Times New Roman" w:cs="Times New Roman"/>
          <w:sz w:val="20"/>
          <w:szCs w:val="20"/>
          <w:lang w:eastAsia="ru-RU"/>
        </w:rPr>
        <w:t>Требования подразделяются на пользовательские и системные. Пользовательские требования – это описание на естественном языке (плюс поясняющие диаграммы) функций, выполняемых системой, и ограничений, накладываемых на неё. Системные требования – это описание особенностей системы (архитектура системы, требования к параметрам оборудования и т.д.), необходимых для эффективной реализации требований пользователя.</w:t>
      </w:r>
    </w:p>
    <w:p w14:paraId="0D19264E" w14:textId="77777777" w:rsidR="008B2A50" w:rsidRPr="008B2A50" w:rsidRDefault="008B2A50" w:rsidP="008B2A50">
      <w:pPr>
        <w:widowControl w:val="0"/>
        <w:suppressAutoHyphens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B2A5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Разработка требований — это процесс, включающий мероприятия, необходимые для создания и утверждения документа, содержащего спецификацию системных требований. Различают четыре основных этапа процесса разработки требований: </w:t>
      </w:r>
    </w:p>
    <w:p w14:paraId="18DF38A2" w14:textId="77777777" w:rsidR="008B2A50" w:rsidRPr="008B2A50" w:rsidRDefault="008B2A50" w:rsidP="008B2A50">
      <w:pPr>
        <w:widowControl w:val="0"/>
        <w:suppressAutoHyphens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B2A50">
        <w:rPr>
          <w:rFonts w:ascii="Times New Roman" w:eastAsia="Times New Roman" w:hAnsi="Times New Roman" w:cs="Times New Roman"/>
          <w:sz w:val="20"/>
          <w:szCs w:val="20"/>
          <w:lang w:eastAsia="ru-RU"/>
        </w:rPr>
        <w:t>—</w:t>
      </w:r>
      <w:r w:rsidRPr="008B2A50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 xml:space="preserve">анализ технической осуществимости создания системы, </w:t>
      </w:r>
    </w:p>
    <w:p w14:paraId="468C5E77" w14:textId="77777777" w:rsidR="008B2A50" w:rsidRPr="008B2A50" w:rsidRDefault="008B2A50" w:rsidP="008B2A50">
      <w:pPr>
        <w:widowControl w:val="0"/>
        <w:suppressAutoHyphens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B2A50">
        <w:rPr>
          <w:rFonts w:ascii="Times New Roman" w:eastAsia="Times New Roman" w:hAnsi="Times New Roman" w:cs="Times New Roman"/>
          <w:sz w:val="20"/>
          <w:szCs w:val="20"/>
          <w:lang w:eastAsia="ru-RU"/>
        </w:rPr>
        <w:t>—</w:t>
      </w:r>
      <w:r w:rsidRPr="008B2A50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 xml:space="preserve">формирование и анализ требований, </w:t>
      </w:r>
    </w:p>
    <w:p w14:paraId="1210DD3D" w14:textId="77777777" w:rsidR="008B2A50" w:rsidRPr="008B2A50" w:rsidRDefault="008B2A50" w:rsidP="008B2A50">
      <w:pPr>
        <w:widowControl w:val="0"/>
        <w:suppressAutoHyphens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B2A50">
        <w:rPr>
          <w:rFonts w:ascii="Times New Roman" w:eastAsia="Times New Roman" w:hAnsi="Times New Roman" w:cs="Times New Roman"/>
          <w:sz w:val="20"/>
          <w:szCs w:val="20"/>
          <w:lang w:eastAsia="ru-RU"/>
        </w:rPr>
        <w:t>—</w:t>
      </w:r>
      <w:r w:rsidRPr="008B2A50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 xml:space="preserve">специфицирование требований и создание соответствующей документации, </w:t>
      </w:r>
    </w:p>
    <w:p w14:paraId="2C04371E" w14:textId="77777777" w:rsidR="008F3C3D" w:rsidRPr="008B2A50" w:rsidRDefault="008B2A50" w:rsidP="008B2A50">
      <w:pPr>
        <w:widowControl w:val="0"/>
        <w:suppressAutoHyphens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B2A50">
        <w:rPr>
          <w:rFonts w:ascii="Times New Roman" w:eastAsia="Times New Roman" w:hAnsi="Times New Roman" w:cs="Times New Roman"/>
          <w:sz w:val="20"/>
          <w:szCs w:val="20"/>
          <w:lang w:eastAsia="ru-RU"/>
        </w:rPr>
        <w:t>—</w:t>
      </w:r>
      <w:r w:rsidRPr="008B2A50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аттестация (тестирование) этих требований.</w:t>
      </w:r>
    </w:p>
    <w:p w14:paraId="38C33817" w14:textId="77777777" w:rsidR="00BA4310" w:rsidRPr="00BA4310" w:rsidRDefault="00BA4310" w:rsidP="00BA4310">
      <w:pPr>
        <w:widowControl w:val="0"/>
        <w:suppressAutoHyphens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A431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Пользовательские требования должны описывать внешнее поведение системы, основные функции и сервисы, предоставляемые системой, её нефункциональные свойства. Пользовательские требования можно оформить как простым перечислением, так и используя нотацию вариантов использования. </w:t>
      </w:r>
    </w:p>
    <w:p w14:paraId="344B9B0E" w14:textId="77777777" w:rsidR="00BA4310" w:rsidRPr="00BA4310" w:rsidRDefault="00BA4310" w:rsidP="00BA4310">
      <w:pPr>
        <w:widowControl w:val="0"/>
        <w:suppressAutoHyphens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A4310">
        <w:rPr>
          <w:rFonts w:ascii="Times New Roman" w:eastAsia="Times New Roman" w:hAnsi="Times New Roman" w:cs="Times New Roman"/>
          <w:sz w:val="20"/>
          <w:szCs w:val="20"/>
          <w:lang w:eastAsia="ru-RU"/>
        </w:rPr>
        <w:t>Пользовательские требования оформляются в виде вариантов использования (</w:t>
      </w:r>
      <w:proofErr w:type="spellStart"/>
      <w:r w:rsidRPr="00BA4310">
        <w:rPr>
          <w:rFonts w:ascii="Times New Roman" w:eastAsia="Times New Roman" w:hAnsi="Times New Roman" w:cs="Times New Roman"/>
          <w:sz w:val="20"/>
          <w:szCs w:val="20"/>
          <w:lang w:eastAsia="ru-RU"/>
        </w:rPr>
        <w:t>use</w:t>
      </w:r>
      <w:proofErr w:type="spellEnd"/>
      <w:r w:rsidRPr="00BA431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BA4310">
        <w:rPr>
          <w:rFonts w:ascii="Times New Roman" w:eastAsia="Times New Roman" w:hAnsi="Times New Roman" w:cs="Times New Roman"/>
          <w:sz w:val="20"/>
          <w:szCs w:val="20"/>
          <w:lang w:eastAsia="ru-RU"/>
        </w:rPr>
        <w:t>cases</w:t>
      </w:r>
      <w:proofErr w:type="spellEnd"/>
      <w:r w:rsidRPr="00BA431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), пользовательских историй (user </w:t>
      </w:r>
      <w:proofErr w:type="spellStart"/>
      <w:r w:rsidRPr="00BA4310">
        <w:rPr>
          <w:rFonts w:ascii="Times New Roman" w:eastAsia="Times New Roman" w:hAnsi="Times New Roman" w:cs="Times New Roman"/>
          <w:sz w:val="20"/>
          <w:szCs w:val="20"/>
          <w:lang w:eastAsia="ru-RU"/>
        </w:rPr>
        <w:t>stories</w:t>
      </w:r>
      <w:proofErr w:type="spellEnd"/>
      <w:r w:rsidRPr="00BA431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), пользовательских сценариев (user </w:t>
      </w:r>
      <w:proofErr w:type="spellStart"/>
      <w:r w:rsidRPr="00BA4310">
        <w:rPr>
          <w:rFonts w:ascii="Times New Roman" w:eastAsia="Times New Roman" w:hAnsi="Times New Roman" w:cs="Times New Roman"/>
          <w:sz w:val="20"/>
          <w:szCs w:val="20"/>
          <w:lang w:eastAsia="ru-RU"/>
        </w:rPr>
        <w:t>scenarios</w:t>
      </w:r>
      <w:proofErr w:type="spellEnd"/>
      <w:r w:rsidRPr="00BA4310">
        <w:rPr>
          <w:rFonts w:ascii="Times New Roman" w:eastAsia="Times New Roman" w:hAnsi="Times New Roman" w:cs="Times New Roman"/>
          <w:sz w:val="20"/>
          <w:szCs w:val="20"/>
          <w:lang w:eastAsia="ru-RU"/>
        </w:rPr>
        <w:t>).</w:t>
      </w:r>
    </w:p>
    <w:p w14:paraId="5388339D" w14:textId="77777777" w:rsidR="008F3C3D" w:rsidRPr="008B2A50" w:rsidRDefault="00BA4310" w:rsidP="00BA4310">
      <w:pPr>
        <w:widowControl w:val="0"/>
        <w:suppressAutoHyphens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A4310">
        <w:rPr>
          <w:rFonts w:ascii="Times New Roman" w:eastAsia="Times New Roman" w:hAnsi="Times New Roman" w:cs="Times New Roman"/>
          <w:sz w:val="20"/>
          <w:szCs w:val="20"/>
          <w:lang w:eastAsia="ru-RU"/>
        </w:rPr>
        <w:t>Вариант использования (</w:t>
      </w:r>
      <w:proofErr w:type="spellStart"/>
      <w:r w:rsidRPr="00BA4310">
        <w:rPr>
          <w:rFonts w:ascii="Times New Roman" w:eastAsia="Times New Roman" w:hAnsi="Times New Roman" w:cs="Times New Roman"/>
          <w:sz w:val="20"/>
          <w:szCs w:val="20"/>
          <w:lang w:eastAsia="ru-RU"/>
        </w:rPr>
        <w:t>use</w:t>
      </w:r>
      <w:proofErr w:type="spellEnd"/>
      <w:r w:rsidRPr="00BA431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BA4310">
        <w:rPr>
          <w:rFonts w:ascii="Times New Roman" w:eastAsia="Times New Roman" w:hAnsi="Times New Roman" w:cs="Times New Roman"/>
          <w:sz w:val="20"/>
          <w:szCs w:val="20"/>
          <w:lang w:eastAsia="ru-RU"/>
        </w:rPr>
        <w:t>case</w:t>
      </w:r>
      <w:proofErr w:type="spellEnd"/>
      <w:r w:rsidRPr="00BA431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) продукта описывает последовательность взаимодействия системы и внешнего </w:t>
      </w:r>
      <w:r w:rsidRPr="00BA4310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>действующего лица. Действующим лицом (</w:t>
      </w:r>
      <w:proofErr w:type="spellStart"/>
      <w:r w:rsidRPr="00BA4310">
        <w:rPr>
          <w:rFonts w:ascii="Times New Roman" w:eastAsia="Times New Roman" w:hAnsi="Times New Roman" w:cs="Times New Roman"/>
          <w:sz w:val="20"/>
          <w:szCs w:val="20"/>
          <w:lang w:eastAsia="ru-RU"/>
        </w:rPr>
        <w:t>actor</w:t>
      </w:r>
      <w:proofErr w:type="spellEnd"/>
      <w:r w:rsidRPr="00BA4310">
        <w:rPr>
          <w:rFonts w:ascii="Times New Roman" w:eastAsia="Times New Roman" w:hAnsi="Times New Roman" w:cs="Times New Roman"/>
          <w:sz w:val="20"/>
          <w:szCs w:val="20"/>
          <w:lang w:eastAsia="ru-RU"/>
        </w:rPr>
        <w:t>) может быть человек, другая система ПО или аппаратное устройство, взаимодействующее с системой для достижения некой цели.</w:t>
      </w:r>
    </w:p>
    <w:p w14:paraId="2B30EB79" w14:textId="77777777" w:rsidR="00BA4310" w:rsidRPr="00BA4310" w:rsidRDefault="00BA4310" w:rsidP="00BA4310">
      <w:pPr>
        <w:widowControl w:val="0"/>
        <w:suppressAutoHyphens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A4310">
        <w:rPr>
          <w:rFonts w:ascii="Times New Roman" w:eastAsia="Times New Roman" w:hAnsi="Times New Roman" w:cs="Times New Roman"/>
          <w:sz w:val="20"/>
          <w:szCs w:val="20"/>
          <w:lang w:eastAsia="ru-RU"/>
        </w:rPr>
        <w:t>Существует несколько сценариев варианта использования.</w:t>
      </w:r>
    </w:p>
    <w:p w14:paraId="0EC647D8" w14:textId="77777777" w:rsidR="00BA4310" w:rsidRPr="00BA4310" w:rsidRDefault="00BA4310" w:rsidP="00BA4310">
      <w:pPr>
        <w:widowControl w:val="0"/>
        <w:suppressAutoHyphens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A4310">
        <w:rPr>
          <w:rFonts w:ascii="Times New Roman" w:eastAsia="Times New Roman" w:hAnsi="Times New Roman" w:cs="Times New Roman"/>
          <w:sz w:val="20"/>
          <w:szCs w:val="20"/>
          <w:lang w:eastAsia="ru-RU"/>
        </w:rPr>
        <w:t>Один сценарий считается нормальным направлением развития (</w:t>
      </w:r>
      <w:proofErr w:type="spellStart"/>
      <w:r w:rsidRPr="00BA4310">
        <w:rPr>
          <w:rFonts w:ascii="Times New Roman" w:eastAsia="Times New Roman" w:hAnsi="Times New Roman" w:cs="Times New Roman"/>
          <w:sz w:val="20"/>
          <w:szCs w:val="20"/>
          <w:lang w:eastAsia="ru-RU"/>
        </w:rPr>
        <w:t>normal</w:t>
      </w:r>
      <w:proofErr w:type="spellEnd"/>
      <w:r w:rsidRPr="00BA431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BA4310">
        <w:rPr>
          <w:rFonts w:ascii="Times New Roman" w:eastAsia="Times New Roman" w:hAnsi="Times New Roman" w:cs="Times New Roman"/>
          <w:sz w:val="20"/>
          <w:szCs w:val="20"/>
          <w:lang w:eastAsia="ru-RU"/>
        </w:rPr>
        <w:t>course</w:t>
      </w:r>
      <w:proofErr w:type="spellEnd"/>
      <w:r w:rsidRPr="00BA431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) варианта использования, его также называют основным направлением, базовым направлением, нормальным потоком, основным сценарием, главным успешным сценарием и благоприятным путем. </w:t>
      </w:r>
    </w:p>
    <w:p w14:paraId="67BED680" w14:textId="77777777" w:rsidR="008F3C3D" w:rsidRPr="008B2A50" w:rsidRDefault="00BA4310" w:rsidP="00BA4310">
      <w:pPr>
        <w:widowControl w:val="0"/>
        <w:suppressAutoHyphens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A4310">
        <w:rPr>
          <w:rFonts w:ascii="Times New Roman" w:eastAsia="Times New Roman" w:hAnsi="Times New Roman" w:cs="Times New Roman"/>
          <w:sz w:val="20"/>
          <w:szCs w:val="20"/>
          <w:lang w:eastAsia="ru-RU"/>
        </w:rPr>
        <w:t>Другие допустимые сценарии из варианта использования, называются альтернативными направлениями (</w:t>
      </w:r>
      <w:proofErr w:type="spellStart"/>
      <w:r w:rsidRPr="00BA4310">
        <w:rPr>
          <w:rFonts w:ascii="Times New Roman" w:eastAsia="Times New Roman" w:hAnsi="Times New Roman" w:cs="Times New Roman"/>
          <w:sz w:val="20"/>
          <w:szCs w:val="20"/>
          <w:lang w:eastAsia="ru-RU"/>
        </w:rPr>
        <w:t>alternative</w:t>
      </w:r>
      <w:proofErr w:type="spellEnd"/>
      <w:r w:rsidRPr="00BA431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BA4310">
        <w:rPr>
          <w:rFonts w:ascii="Times New Roman" w:eastAsia="Times New Roman" w:hAnsi="Times New Roman" w:cs="Times New Roman"/>
          <w:sz w:val="20"/>
          <w:szCs w:val="20"/>
          <w:lang w:eastAsia="ru-RU"/>
        </w:rPr>
        <w:t>courses</w:t>
      </w:r>
      <w:proofErr w:type="spellEnd"/>
      <w:r w:rsidRPr="00BA4310">
        <w:rPr>
          <w:rFonts w:ascii="Times New Roman" w:eastAsia="Times New Roman" w:hAnsi="Times New Roman" w:cs="Times New Roman"/>
          <w:sz w:val="20"/>
          <w:szCs w:val="20"/>
          <w:lang w:eastAsia="ru-RU"/>
        </w:rPr>
        <w:t>) или вторичными сценариями (</w:t>
      </w:r>
      <w:proofErr w:type="spellStart"/>
      <w:r w:rsidRPr="00BA4310">
        <w:rPr>
          <w:rFonts w:ascii="Times New Roman" w:eastAsia="Times New Roman" w:hAnsi="Times New Roman" w:cs="Times New Roman"/>
          <w:sz w:val="20"/>
          <w:szCs w:val="20"/>
          <w:lang w:eastAsia="ru-RU"/>
        </w:rPr>
        <w:t>secondary</w:t>
      </w:r>
      <w:proofErr w:type="spellEnd"/>
      <w:r w:rsidRPr="00BA431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BA4310">
        <w:rPr>
          <w:rFonts w:ascii="Times New Roman" w:eastAsia="Times New Roman" w:hAnsi="Times New Roman" w:cs="Times New Roman"/>
          <w:sz w:val="20"/>
          <w:szCs w:val="20"/>
          <w:lang w:eastAsia="ru-RU"/>
        </w:rPr>
        <w:t>scenarios</w:t>
      </w:r>
      <w:proofErr w:type="spellEnd"/>
      <w:r w:rsidRPr="00BA4310">
        <w:rPr>
          <w:rFonts w:ascii="Times New Roman" w:eastAsia="Times New Roman" w:hAnsi="Times New Roman" w:cs="Times New Roman"/>
          <w:sz w:val="20"/>
          <w:szCs w:val="20"/>
          <w:lang w:eastAsia="ru-RU"/>
        </w:rPr>
        <w:t>). Они также могут привести к успешному выполнению задания и удовлетворяют выходным условиям варианта использования. Однако они представляют вариации решения задачи или диалоговой последовательности, необходимой для выполнения задачи. В определенной точке принятия решений в диалоговой последовательности нормальное направление может перейти в альтернативное, а затем вернуться обратно в нормальное.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A4310">
        <w:rPr>
          <w:rFonts w:ascii="Times New Roman" w:eastAsia="Times New Roman" w:hAnsi="Times New Roman" w:cs="Times New Roman"/>
          <w:sz w:val="20"/>
          <w:szCs w:val="20"/>
          <w:lang w:eastAsia="ru-RU"/>
        </w:rPr>
        <w:t>Условия, препятствующие успешному завершению задания, называются исключениями (</w:t>
      </w:r>
      <w:proofErr w:type="spellStart"/>
      <w:r w:rsidRPr="00BA4310">
        <w:rPr>
          <w:rFonts w:ascii="Times New Roman" w:eastAsia="Times New Roman" w:hAnsi="Times New Roman" w:cs="Times New Roman"/>
          <w:sz w:val="20"/>
          <w:szCs w:val="20"/>
          <w:lang w:eastAsia="ru-RU"/>
        </w:rPr>
        <w:t>exceptions</w:t>
      </w:r>
      <w:proofErr w:type="spellEnd"/>
      <w:r w:rsidRPr="00BA4310">
        <w:rPr>
          <w:rFonts w:ascii="Times New Roman" w:eastAsia="Times New Roman" w:hAnsi="Times New Roman" w:cs="Times New Roman"/>
          <w:sz w:val="20"/>
          <w:szCs w:val="20"/>
          <w:lang w:eastAsia="ru-RU"/>
        </w:rPr>
        <w:t>).</w:t>
      </w:r>
    </w:p>
    <w:p w14:paraId="1F37CCB6" w14:textId="77777777" w:rsidR="002D48EB" w:rsidRPr="002D48EB" w:rsidRDefault="002D48EB" w:rsidP="002D48EB">
      <w:pPr>
        <w:widowControl w:val="0"/>
        <w:suppressAutoHyphens/>
        <w:kinsoku w:val="0"/>
        <w:overflowPunct w:val="0"/>
        <w:autoSpaceDE w:val="0"/>
        <w:autoSpaceDN w:val="0"/>
        <w:adjustRightInd w:val="0"/>
        <w:spacing w:after="0" w:line="240" w:lineRule="auto"/>
        <w:ind w:firstLine="425"/>
        <w:jc w:val="both"/>
        <w:rPr>
          <w:rFonts w:ascii="Times New Roman" w:eastAsia="Calibri" w:hAnsi="Times New Roman" w:cs="Times New Roman"/>
          <w:sz w:val="20"/>
          <w:szCs w:val="28"/>
        </w:rPr>
      </w:pPr>
      <w:r w:rsidRPr="002D48EB">
        <w:rPr>
          <w:rFonts w:ascii="Times New Roman" w:eastAsia="Calibri" w:hAnsi="Times New Roman" w:cs="Times New Roman"/>
          <w:sz w:val="20"/>
          <w:szCs w:val="28"/>
        </w:rPr>
        <w:t xml:space="preserve">Диаграмма </w:t>
      </w:r>
      <w:r w:rsidRPr="002D48EB">
        <w:rPr>
          <w:rFonts w:ascii="Times New Roman" w:eastAsia="Calibri" w:hAnsi="Times New Roman" w:cs="Times New Roman"/>
          <w:sz w:val="20"/>
          <w:szCs w:val="28"/>
          <w:lang w:val="en-US"/>
        </w:rPr>
        <w:t>UML</w:t>
      </w:r>
      <w:r w:rsidRPr="002D48EB">
        <w:rPr>
          <w:rFonts w:ascii="Times New Roman" w:eastAsia="Calibri" w:hAnsi="Times New Roman" w:cs="Times New Roman"/>
          <w:sz w:val="20"/>
          <w:szCs w:val="28"/>
        </w:rPr>
        <w:t xml:space="preserve"> вариантов использования может содержать следующие виды элементов:</w:t>
      </w:r>
    </w:p>
    <w:p w14:paraId="3AB51E49" w14:textId="77777777" w:rsidR="002D48EB" w:rsidRPr="002D48EB" w:rsidRDefault="002D48EB" w:rsidP="002D48EB">
      <w:pPr>
        <w:widowControl w:val="0"/>
        <w:suppressAutoHyphens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 </w:t>
      </w:r>
      <w:proofErr w:type="spellStart"/>
      <w:r w:rsidRPr="002D48EB">
        <w:rPr>
          <w:rFonts w:ascii="Times New Roman" w:eastAsia="Times New Roman" w:hAnsi="Times New Roman" w:cs="Times New Roman"/>
          <w:sz w:val="20"/>
          <w:szCs w:val="20"/>
          <w:lang w:eastAsia="ru-RU"/>
        </w:rPr>
        <w:t>актор</w:t>
      </w:r>
      <w:proofErr w:type="spellEnd"/>
      <w:r w:rsidRPr="002D48E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(</w:t>
      </w:r>
      <w:proofErr w:type="spellStart"/>
      <w:r w:rsidRPr="002D48EB">
        <w:rPr>
          <w:rFonts w:ascii="Times New Roman" w:eastAsia="Times New Roman" w:hAnsi="Times New Roman" w:cs="Times New Roman"/>
          <w:sz w:val="20"/>
          <w:szCs w:val="20"/>
          <w:lang w:eastAsia="ru-RU"/>
        </w:rPr>
        <w:t>Actor</w:t>
      </w:r>
      <w:proofErr w:type="spellEnd"/>
      <w:r w:rsidRPr="002D48E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), который графически отображается в виде фигуры «человечка» под которой записывается имя </w:t>
      </w:r>
      <w:proofErr w:type="spellStart"/>
      <w:r w:rsidRPr="002D48EB">
        <w:rPr>
          <w:rFonts w:ascii="Times New Roman" w:eastAsia="Times New Roman" w:hAnsi="Times New Roman" w:cs="Times New Roman"/>
          <w:sz w:val="20"/>
          <w:szCs w:val="20"/>
          <w:lang w:eastAsia="ru-RU"/>
        </w:rPr>
        <w:t>актора</w:t>
      </w:r>
      <w:proofErr w:type="spellEnd"/>
      <w:r w:rsidRPr="002D48EB">
        <w:rPr>
          <w:rFonts w:ascii="Times New Roman" w:eastAsia="Times New Roman" w:hAnsi="Times New Roman" w:cs="Times New Roman"/>
          <w:sz w:val="20"/>
          <w:szCs w:val="20"/>
          <w:lang w:eastAsia="ru-RU"/>
        </w:rPr>
        <w:t>;</w:t>
      </w:r>
    </w:p>
    <w:p w14:paraId="5157AAE3" w14:textId="77777777" w:rsidR="002D48EB" w:rsidRPr="002D48EB" w:rsidRDefault="002D48EB" w:rsidP="002D48EB">
      <w:pPr>
        <w:widowControl w:val="0"/>
        <w:suppressAutoHyphens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 </w:t>
      </w:r>
      <w:r w:rsidRPr="002D48EB">
        <w:rPr>
          <w:rFonts w:ascii="Times New Roman" w:eastAsia="Times New Roman" w:hAnsi="Times New Roman" w:cs="Times New Roman"/>
          <w:sz w:val="20"/>
          <w:szCs w:val="20"/>
          <w:lang w:eastAsia="ru-RU"/>
        </w:rPr>
        <w:t>вариант использования (</w:t>
      </w:r>
      <w:proofErr w:type="spellStart"/>
      <w:r w:rsidRPr="002D48EB">
        <w:rPr>
          <w:rFonts w:ascii="Times New Roman" w:eastAsia="Times New Roman" w:hAnsi="Times New Roman" w:cs="Times New Roman"/>
          <w:sz w:val="20"/>
          <w:szCs w:val="20"/>
          <w:lang w:eastAsia="ru-RU"/>
        </w:rPr>
        <w:t>Use</w:t>
      </w:r>
      <w:proofErr w:type="spellEnd"/>
      <w:r w:rsidRPr="002D48E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2D48EB">
        <w:rPr>
          <w:rFonts w:ascii="Times New Roman" w:eastAsia="Times New Roman" w:hAnsi="Times New Roman" w:cs="Times New Roman"/>
          <w:sz w:val="20"/>
          <w:szCs w:val="20"/>
          <w:lang w:eastAsia="ru-RU"/>
        </w:rPr>
        <w:t>Case</w:t>
      </w:r>
      <w:proofErr w:type="spellEnd"/>
      <w:r w:rsidRPr="002D48EB">
        <w:rPr>
          <w:rFonts w:ascii="Times New Roman" w:eastAsia="Times New Roman" w:hAnsi="Times New Roman" w:cs="Times New Roman"/>
          <w:sz w:val="20"/>
          <w:szCs w:val="20"/>
          <w:lang w:eastAsia="ru-RU"/>
        </w:rPr>
        <w:t>), который графически отображается в виде эллипса, под которым записывается имя. Прецедент – это то, что должна делать система по желанию конкретного актера, всегда инициируются актером, всегда описываются с точки зрения актеров.</w:t>
      </w:r>
    </w:p>
    <w:p w14:paraId="2B43B489" w14:textId="77777777" w:rsidR="002D48EB" w:rsidRPr="002D48EB" w:rsidRDefault="002D48EB" w:rsidP="002D48EB">
      <w:pPr>
        <w:widowControl w:val="0"/>
        <w:suppressAutoHyphens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 </w:t>
      </w:r>
      <w:r w:rsidRPr="002D48EB">
        <w:rPr>
          <w:rFonts w:ascii="Times New Roman" w:eastAsia="Times New Roman" w:hAnsi="Times New Roman" w:cs="Times New Roman"/>
          <w:sz w:val="20"/>
          <w:szCs w:val="20"/>
          <w:lang w:eastAsia="ru-RU"/>
        </w:rPr>
        <w:t>примечание (</w:t>
      </w:r>
      <w:proofErr w:type="spellStart"/>
      <w:r w:rsidRPr="002D48EB">
        <w:rPr>
          <w:rFonts w:ascii="Times New Roman" w:eastAsia="Times New Roman" w:hAnsi="Times New Roman" w:cs="Times New Roman"/>
          <w:sz w:val="20"/>
          <w:szCs w:val="20"/>
          <w:lang w:eastAsia="ru-RU"/>
        </w:rPr>
        <w:t>Note</w:t>
      </w:r>
      <w:proofErr w:type="spellEnd"/>
      <w:r w:rsidRPr="002D48EB">
        <w:rPr>
          <w:rFonts w:ascii="Times New Roman" w:eastAsia="Times New Roman" w:hAnsi="Times New Roman" w:cs="Times New Roman"/>
          <w:sz w:val="20"/>
          <w:szCs w:val="20"/>
          <w:lang w:eastAsia="ru-RU"/>
        </w:rPr>
        <w:t>), которое может быть привязано к любому объекту диаграммы. Графически оно отображается в виде прямоугольника с «загнутым» правым уголком, внутри которого записывается текст примечания;</w:t>
      </w:r>
    </w:p>
    <w:p w14:paraId="5F71BF17" w14:textId="77777777" w:rsidR="002D48EB" w:rsidRPr="002D48EB" w:rsidRDefault="002D48EB" w:rsidP="002D48EB">
      <w:pPr>
        <w:widowControl w:val="0"/>
        <w:suppressAutoHyphens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 </w:t>
      </w:r>
      <w:r w:rsidRPr="002D48EB">
        <w:rPr>
          <w:rFonts w:ascii="Times New Roman" w:eastAsia="Times New Roman" w:hAnsi="Times New Roman" w:cs="Times New Roman"/>
          <w:sz w:val="20"/>
          <w:szCs w:val="20"/>
          <w:lang w:eastAsia="ru-RU"/>
        </w:rPr>
        <w:t>отношение ассоциации (</w:t>
      </w:r>
      <w:proofErr w:type="spellStart"/>
      <w:r w:rsidRPr="002D48EB">
        <w:rPr>
          <w:rFonts w:ascii="Times New Roman" w:eastAsia="Times New Roman" w:hAnsi="Times New Roman" w:cs="Times New Roman"/>
          <w:sz w:val="20"/>
          <w:szCs w:val="20"/>
          <w:lang w:eastAsia="ru-RU"/>
        </w:rPr>
        <w:t>Association</w:t>
      </w:r>
      <w:proofErr w:type="spellEnd"/>
      <w:r w:rsidRPr="002D48EB">
        <w:rPr>
          <w:rFonts w:ascii="Times New Roman" w:eastAsia="Times New Roman" w:hAnsi="Times New Roman" w:cs="Times New Roman"/>
          <w:sz w:val="20"/>
          <w:szCs w:val="20"/>
          <w:lang w:eastAsia="ru-RU"/>
        </w:rPr>
        <w:t>), которое графически отображается в виде сплошной линии;</w:t>
      </w:r>
    </w:p>
    <w:p w14:paraId="29BCAE99" w14:textId="77777777" w:rsidR="002D48EB" w:rsidRPr="002D48EB" w:rsidRDefault="002D48EB" w:rsidP="002D48EB">
      <w:pPr>
        <w:widowControl w:val="0"/>
        <w:suppressAutoHyphens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 </w:t>
      </w:r>
      <w:r w:rsidRPr="002D48EB">
        <w:rPr>
          <w:rFonts w:ascii="Times New Roman" w:eastAsia="Times New Roman" w:hAnsi="Times New Roman" w:cs="Times New Roman"/>
          <w:sz w:val="20"/>
          <w:szCs w:val="20"/>
          <w:lang w:eastAsia="ru-RU"/>
        </w:rPr>
        <w:t>отношение наследования или обобщения (</w:t>
      </w:r>
      <w:proofErr w:type="spellStart"/>
      <w:r w:rsidRPr="002D48EB">
        <w:rPr>
          <w:rFonts w:ascii="Times New Roman" w:eastAsia="Times New Roman" w:hAnsi="Times New Roman" w:cs="Times New Roman"/>
          <w:sz w:val="20"/>
          <w:szCs w:val="20"/>
          <w:lang w:eastAsia="ru-RU"/>
        </w:rPr>
        <w:t>Generalization</w:t>
      </w:r>
      <w:proofErr w:type="spellEnd"/>
      <w:r w:rsidRPr="002D48E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), которое графически отображается в виде сплошной линии со стрелкой в виде </w:t>
      </w:r>
      <w:proofErr w:type="spellStart"/>
      <w:r w:rsidRPr="002D48EB">
        <w:rPr>
          <w:rFonts w:ascii="Times New Roman" w:eastAsia="Times New Roman" w:hAnsi="Times New Roman" w:cs="Times New Roman"/>
          <w:sz w:val="20"/>
          <w:szCs w:val="20"/>
          <w:lang w:eastAsia="ru-RU"/>
        </w:rPr>
        <w:t>незакрашенного</w:t>
      </w:r>
      <w:proofErr w:type="spellEnd"/>
      <w:r w:rsidRPr="002D48E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треугольника;</w:t>
      </w:r>
    </w:p>
    <w:p w14:paraId="4682E3DF" w14:textId="77777777" w:rsidR="002D48EB" w:rsidRPr="002D48EB" w:rsidRDefault="002D48EB" w:rsidP="002D48EB">
      <w:pPr>
        <w:widowControl w:val="0"/>
        <w:tabs>
          <w:tab w:val="left" w:pos="1156"/>
        </w:tabs>
        <w:suppressAutoHyphens/>
        <w:kinsoku w:val="0"/>
        <w:overflowPunct w:val="0"/>
        <w:autoSpaceDE w:val="0"/>
        <w:autoSpaceDN w:val="0"/>
        <w:adjustRightInd w:val="0"/>
        <w:spacing w:after="0" w:line="240" w:lineRule="auto"/>
        <w:ind w:firstLine="425"/>
        <w:rPr>
          <w:rFonts w:ascii="Times New Roman" w:eastAsia="Calibri" w:hAnsi="Times New Roman" w:cs="Times New Roman"/>
          <w:sz w:val="20"/>
          <w:szCs w:val="28"/>
        </w:rPr>
      </w:pPr>
      <w:r w:rsidRPr="002D48EB">
        <w:rPr>
          <w:rFonts w:ascii="Times New Roman" w:eastAsia="Calibri" w:hAnsi="Times New Roman" w:cs="Times New Roman"/>
          <w:noProof/>
          <w:sz w:val="20"/>
          <w:szCs w:val="28"/>
          <w:lang w:val="en-US"/>
        </w:rPr>
        <w:drawing>
          <wp:inline distT="0" distB="0" distL="0" distR="0" wp14:anchorId="1BB09D65" wp14:editId="6192DDE4">
            <wp:extent cx="2613660" cy="5791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6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CB602" w14:textId="77777777" w:rsidR="002D48EB" w:rsidRPr="002D48EB" w:rsidRDefault="002D48EB" w:rsidP="002D48EB">
      <w:pPr>
        <w:widowControl w:val="0"/>
        <w:suppressAutoHyphens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 </w:t>
      </w:r>
      <w:r w:rsidRPr="002D48EB">
        <w:rPr>
          <w:rFonts w:ascii="Times New Roman" w:eastAsia="Times New Roman" w:hAnsi="Times New Roman" w:cs="Times New Roman"/>
          <w:sz w:val="20"/>
          <w:szCs w:val="20"/>
          <w:lang w:eastAsia="ru-RU"/>
        </w:rPr>
        <w:t>отношение зависимости или реализации (</w:t>
      </w:r>
      <w:proofErr w:type="spellStart"/>
      <w:r w:rsidRPr="002D48EB">
        <w:rPr>
          <w:rFonts w:ascii="Times New Roman" w:eastAsia="Times New Roman" w:hAnsi="Times New Roman" w:cs="Times New Roman"/>
          <w:sz w:val="20"/>
          <w:szCs w:val="20"/>
          <w:lang w:eastAsia="ru-RU"/>
        </w:rPr>
        <w:t>Dependency</w:t>
      </w:r>
      <w:proofErr w:type="spellEnd"/>
      <w:r w:rsidRPr="002D48E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2D48EB">
        <w:rPr>
          <w:rFonts w:ascii="Times New Roman" w:eastAsia="Times New Roman" w:hAnsi="Times New Roman" w:cs="Times New Roman"/>
          <w:sz w:val="20"/>
          <w:szCs w:val="20"/>
          <w:lang w:eastAsia="ru-RU"/>
        </w:rPr>
        <w:t>or</w:t>
      </w:r>
      <w:proofErr w:type="spellEnd"/>
      <w:r w:rsidRPr="002D48E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2D48EB">
        <w:rPr>
          <w:rFonts w:ascii="Times New Roman" w:eastAsia="Times New Roman" w:hAnsi="Times New Roman" w:cs="Times New Roman"/>
          <w:sz w:val="20"/>
          <w:szCs w:val="20"/>
          <w:lang w:eastAsia="ru-RU"/>
        </w:rPr>
        <w:t>instantiates</w:t>
      </w:r>
      <w:proofErr w:type="spellEnd"/>
      <w:r w:rsidRPr="002D48EB">
        <w:rPr>
          <w:rFonts w:ascii="Times New Roman" w:eastAsia="Times New Roman" w:hAnsi="Times New Roman" w:cs="Times New Roman"/>
          <w:sz w:val="20"/>
          <w:szCs w:val="20"/>
          <w:lang w:eastAsia="ru-RU"/>
        </w:rPr>
        <w:t>), которое графически отображается в виде пунктирной линии со стрелкой на конце;</w:t>
      </w:r>
    </w:p>
    <w:p w14:paraId="338F35F5" w14:textId="77777777" w:rsidR="002D48EB" w:rsidRPr="002D48EB" w:rsidRDefault="002D48EB" w:rsidP="002D48EB">
      <w:pPr>
        <w:widowControl w:val="0"/>
        <w:suppressAutoHyphens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 </w:t>
      </w:r>
      <w:r w:rsidRPr="002D48EB">
        <w:rPr>
          <w:rFonts w:ascii="Times New Roman" w:eastAsia="Times New Roman" w:hAnsi="Times New Roman" w:cs="Times New Roman"/>
          <w:sz w:val="20"/>
          <w:szCs w:val="20"/>
          <w:lang w:eastAsia="ru-RU"/>
        </w:rPr>
        <w:t>якорь для замечания (</w:t>
      </w:r>
      <w:proofErr w:type="spellStart"/>
      <w:r w:rsidRPr="002D48EB">
        <w:rPr>
          <w:rFonts w:ascii="Times New Roman" w:eastAsia="Times New Roman" w:hAnsi="Times New Roman" w:cs="Times New Roman"/>
          <w:sz w:val="20"/>
          <w:szCs w:val="20"/>
          <w:lang w:eastAsia="ru-RU"/>
        </w:rPr>
        <w:t>Note</w:t>
      </w:r>
      <w:proofErr w:type="spellEnd"/>
      <w:r w:rsidRPr="002D48E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2D48EB">
        <w:rPr>
          <w:rFonts w:ascii="Times New Roman" w:eastAsia="Times New Roman" w:hAnsi="Times New Roman" w:cs="Times New Roman"/>
          <w:sz w:val="20"/>
          <w:szCs w:val="20"/>
          <w:lang w:eastAsia="ru-RU"/>
        </w:rPr>
        <w:t>Anchor</w:t>
      </w:r>
      <w:proofErr w:type="spellEnd"/>
      <w:r w:rsidRPr="002D48E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), который позволяет соединить элемент </w:t>
      </w:r>
      <w:proofErr w:type="spellStart"/>
      <w:r w:rsidRPr="002D48EB">
        <w:rPr>
          <w:rFonts w:ascii="Times New Roman" w:eastAsia="Times New Roman" w:hAnsi="Times New Roman" w:cs="Times New Roman"/>
          <w:sz w:val="20"/>
          <w:szCs w:val="20"/>
          <w:lang w:eastAsia="ru-RU"/>
        </w:rPr>
        <w:t>Note</w:t>
      </w:r>
      <w:proofErr w:type="spellEnd"/>
      <w:r w:rsidRPr="002D48E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 любым элементом на диаграмме. Графически отображается в виде пунктирной линии без стрелки.</w:t>
      </w:r>
    </w:p>
    <w:p w14:paraId="1815B992" w14:textId="77777777" w:rsidR="002D48EB" w:rsidRPr="002D48EB" w:rsidRDefault="002D48EB" w:rsidP="002D48EB">
      <w:pPr>
        <w:widowControl w:val="0"/>
        <w:suppressAutoHyphens/>
        <w:kinsoku w:val="0"/>
        <w:overflowPunct w:val="0"/>
        <w:autoSpaceDE w:val="0"/>
        <w:autoSpaceDN w:val="0"/>
        <w:adjustRightInd w:val="0"/>
        <w:spacing w:after="0" w:line="240" w:lineRule="auto"/>
        <w:ind w:firstLine="425"/>
        <w:jc w:val="both"/>
        <w:rPr>
          <w:rFonts w:ascii="Times New Roman" w:eastAsia="Calibri" w:hAnsi="Times New Roman" w:cs="Times New Roman"/>
          <w:sz w:val="20"/>
          <w:szCs w:val="28"/>
        </w:rPr>
      </w:pPr>
      <w:r w:rsidRPr="002D48EB">
        <w:rPr>
          <w:rFonts w:ascii="Times New Roman" w:eastAsia="Calibri" w:hAnsi="Times New Roman" w:cs="Times New Roman"/>
          <w:sz w:val="20"/>
          <w:szCs w:val="28"/>
        </w:rPr>
        <w:t xml:space="preserve">Элементы на диаграмме могут располагаться на любом месте. </w:t>
      </w:r>
    </w:p>
    <w:p w14:paraId="147CC70C" w14:textId="77777777" w:rsidR="008F3C3D" w:rsidRPr="00855A08" w:rsidRDefault="00855A08" w:rsidP="00855A08">
      <w:pPr>
        <w:widowControl w:val="0"/>
        <w:suppressAutoHyphens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55A08">
        <w:rPr>
          <w:rFonts w:ascii="Times New Roman" w:eastAsia="Times New Roman" w:hAnsi="Times New Roman" w:cs="Times New Roman"/>
          <w:sz w:val="20"/>
          <w:szCs w:val="20"/>
          <w:lang w:eastAsia="ru-RU"/>
        </w:rPr>
        <w:t>Диаграмма UML деятельности. Данный тип диаграмм может использоваться для отражения последовательности действий (элементарных операций) во время выполнения некоторого бизнес-процесса, представленного на диаграмме вариантов использования. Традиционно для этой цели использовались блок-схемы или структурные схемы алгоритмов.</w:t>
      </w:r>
    </w:p>
    <w:p w14:paraId="11ECC2E5" w14:textId="77777777" w:rsidR="00855A08" w:rsidRPr="00855A08" w:rsidRDefault="00855A08" w:rsidP="00855A08">
      <w:pPr>
        <w:widowControl w:val="0"/>
        <w:suppressAutoHyphens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55A08">
        <w:rPr>
          <w:rFonts w:ascii="Times New Roman" w:eastAsia="Times New Roman" w:hAnsi="Times New Roman" w:cs="Times New Roman"/>
          <w:sz w:val="20"/>
          <w:szCs w:val="20"/>
          <w:lang w:eastAsia="ru-RU"/>
        </w:rPr>
        <w:t>Графически диаграмма деятельности представляется в форме графа, вершинами которого являются действия (операции, шаги процесса), а дугами – переходы от одного действия к другому. На диаграмме можно также отразить ветвление, т.е. возможность перехода к различным действиям в зависимости от некоторых условий.</w:t>
      </w:r>
    </w:p>
    <w:p w14:paraId="42FD931F" w14:textId="77777777" w:rsidR="00855A08" w:rsidRPr="00855A08" w:rsidRDefault="00855A08" w:rsidP="00855A08">
      <w:pPr>
        <w:widowControl w:val="0"/>
        <w:suppressAutoHyphens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55A08">
        <w:rPr>
          <w:rFonts w:ascii="Times New Roman" w:eastAsia="Times New Roman" w:hAnsi="Times New Roman" w:cs="Times New Roman"/>
          <w:sz w:val="20"/>
          <w:szCs w:val="20"/>
          <w:lang w:eastAsia="ru-RU"/>
        </w:rPr>
        <w:t>Начальное состояние (</w:t>
      </w:r>
      <w:proofErr w:type="spellStart"/>
      <w:r w:rsidRPr="00855A08">
        <w:rPr>
          <w:rFonts w:ascii="Times New Roman" w:eastAsia="Times New Roman" w:hAnsi="Times New Roman" w:cs="Times New Roman"/>
          <w:sz w:val="20"/>
          <w:szCs w:val="20"/>
          <w:lang w:eastAsia="ru-RU"/>
        </w:rPr>
        <w:t>Start</w:t>
      </w:r>
      <w:proofErr w:type="spellEnd"/>
      <w:r w:rsidRPr="00855A0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855A08">
        <w:rPr>
          <w:rFonts w:ascii="Times New Roman" w:eastAsia="Times New Roman" w:hAnsi="Times New Roman" w:cs="Times New Roman"/>
          <w:sz w:val="20"/>
          <w:szCs w:val="20"/>
          <w:lang w:eastAsia="ru-RU"/>
        </w:rPr>
        <w:t>State</w:t>
      </w:r>
      <w:proofErr w:type="spellEnd"/>
      <w:r w:rsidRPr="00855A08">
        <w:rPr>
          <w:rFonts w:ascii="Times New Roman" w:eastAsia="Times New Roman" w:hAnsi="Times New Roman" w:cs="Times New Roman"/>
          <w:sz w:val="20"/>
          <w:szCs w:val="20"/>
          <w:lang w:eastAsia="ru-RU"/>
        </w:rPr>
        <w:t>), соответствующее началу процесса, обозначается в виде закрашенного кружка; конечное состояние (</w:t>
      </w:r>
      <w:proofErr w:type="spellStart"/>
      <w:r w:rsidRPr="00855A08">
        <w:rPr>
          <w:rFonts w:ascii="Times New Roman" w:eastAsia="Times New Roman" w:hAnsi="Times New Roman" w:cs="Times New Roman"/>
          <w:sz w:val="20"/>
          <w:szCs w:val="20"/>
          <w:lang w:eastAsia="ru-RU"/>
        </w:rPr>
        <w:t>End</w:t>
      </w:r>
      <w:proofErr w:type="spellEnd"/>
      <w:r w:rsidRPr="00855A0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855A08">
        <w:rPr>
          <w:rFonts w:ascii="Times New Roman" w:eastAsia="Times New Roman" w:hAnsi="Times New Roman" w:cs="Times New Roman"/>
          <w:sz w:val="20"/>
          <w:szCs w:val="20"/>
          <w:lang w:eastAsia="ru-RU"/>
        </w:rPr>
        <w:t>State</w:t>
      </w:r>
      <w:proofErr w:type="spellEnd"/>
      <w:r w:rsidRPr="00855A08">
        <w:rPr>
          <w:rFonts w:ascii="Times New Roman" w:eastAsia="Times New Roman" w:hAnsi="Times New Roman" w:cs="Times New Roman"/>
          <w:sz w:val="20"/>
          <w:szCs w:val="20"/>
          <w:lang w:eastAsia="ru-RU"/>
        </w:rPr>
        <w:t>), соответствующее завершению процесса – в виде закрашенного кружка, помещенного в окружность.</w:t>
      </w:r>
    </w:p>
    <w:p w14:paraId="1501F47D" w14:textId="77777777" w:rsidR="00855A08" w:rsidRPr="00855A08" w:rsidRDefault="00855A08" w:rsidP="00855A08">
      <w:pPr>
        <w:widowControl w:val="0"/>
        <w:suppressAutoHyphens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55A08">
        <w:rPr>
          <w:rFonts w:ascii="Times New Roman" w:eastAsia="Times New Roman" w:hAnsi="Times New Roman" w:cs="Times New Roman"/>
          <w:sz w:val="20"/>
          <w:szCs w:val="20"/>
          <w:lang w:eastAsia="ru-RU"/>
        </w:rPr>
        <w:t>Действие (</w:t>
      </w:r>
      <w:proofErr w:type="spellStart"/>
      <w:r w:rsidRPr="00855A08">
        <w:rPr>
          <w:rFonts w:ascii="Times New Roman" w:eastAsia="Times New Roman" w:hAnsi="Times New Roman" w:cs="Times New Roman"/>
          <w:sz w:val="20"/>
          <w:szCs w:val="20"/>
          <w:lang w:eastAsia="ru-RU"/>
        </w:rPr>
        <w:t>activity</w:t>
      </w:r>
      <w:proofErr w:type="spellEnd"/>
      <w:r w:rsidRPr="00855A08">
        <w:rPr>
          <w:rFonts w:ascii="Times New Roman" w:eastAsia="Times New Roman" w:hAnsi="Times New Roman" w:cs="Times New Roman"/>
          <w:sz w:val="20"/>
          <w:szCs w:val="20"/>
          <w:lang w:eastAsia="ru-RU"/>
        </w:rPr>
        <w:t>) изображается фигурой, напоминающей прямоугольник с закругленными сторонами, внутри которого записывается выражение действия.</w:t>
      </w:r>
    </w:p>
    <w:p w14:paraId="070D2C4A" w14:textId="77777777" w:rsidR="00855A08" w:rsidRPr="00855A08" w:rsidRDefault="00855A08" w:rsidP="00855A08">
      <w:pPr>
        <w:widowControl w:val="0"/>
        <w:suppressAutoHyphens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55A08">
        <w:rPr>
          <w:rFonts w:ascii="Times New Roman" w:eastAsia="Times New Roman" w:hAnsi="Times New Roman" w:cs="Times New Roman"/>
          <w:sz w:val="20"/>
          <w:szCs w:val="20"/>
          <w:lang w:eastAsia="ru-RU"/>
        </w:rPr>
        <w:t>Переход (</w:t>
      </w:r>
      <w:proofErr w:type="spellStart"/>
      <w:r w:rsidRPr="00855A08">
        <w:rPr>
          <w:rFonts w:ascii="Times New Roman" w:eastAsia="Times New Roman" w:hAnsi="Times New Roman" w:cs="Times New Roman"/>
          <w:sz w:val="20"/>
          <w:szCs w:val="20"/>
          <w:lang w:eastAsia="ru-RU"/>
        </w:rPr>
        <w:t>Tranzition</w:t>
      </w:r>
      <w:proofErr w:type="spellEnd"/>
      <w:r w:rsidRPr="00855A08">
        <w:rPr>
          <w:rFonts w:ascii="Times New Roman" w:eastAsia="Times New Roman" w:hAnsi="Times New Roman" w:cs="Times New Roman"/>
          <w:sz w:val="20"/>
          <w:szCs w:val="20"/>
          <w:lang w:eastAsia="ru-RU"/>
        </w:rPr>
        <w:t>) изображается сплошной линией со стрелкой.</w:t>
      </w:r>
    </w:p>
    <w:p w14:paraId="1F68D44C" w14:textId="77777777" w:rsidR="008F3C3D" w:rsidRPr="008B2A50" w:rsidRDefault="00855A08" w:rsidP="00855A08">
      <w:pPr>
        <w:widowControl w:val="0"/>
        <w:suppressAutoHyphens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55A08">
        <w:rPr>
          <w:rFonts w:ascii="Times New Roman" w:eastAsia="Times New Roman" w:hAnsi="Times New Roman" w:cs="Times New Roman"/>
          <w:sz w:val="20"/>
          <w:szCs w:val="20"/>
          <w:lang w:eastAsia="ru-RU"/>
        </w:rPr>
        <w:t>Если после выполнения некоторого действия процесс должен разделиться на альтернативные ветви в зависимости от некоторого условия, то ставится знак ветвления (</w:t>
      </w:r>
      <w:proofErr w:type="spellStart"/>
      <w:r w:rsidRPr="00855A08">
        <w:rPr>
          <w:rFonts w:ascii="Times New Roman" w:eastAsia="Times New Roman" w:hAnsi="Times New Roman" w:cs="Times New Roman"/>
          <w:sz w:val="20"/>
          <w:szCs w:val="20"/>
          <w:lang w:eastAsia="ru-RU"/>
        </w:rPr>
        <w:t>Desizion</w:t>
      </w:r>
      <w:proofErr w:type="spellEnd"/>
      <w:r w:rsidRPr="00855A08">
        <w:rPr>
          <w:rFonts w:ascii="Times New Roman" w:eastAsia="Times New Roman" w:hAnsi="Times New Roman" w:cs="Times New Roman"/>
          <w:sz w:val="20"/>
          <w:szCs w:val="20"/>
          <w:lang w:eastAsia="ru-RU"/>
        </w:rPr>
        <w:t>) в виде ромба, внутри которого нет никакого текста. В него может входить только одна стрелка. Выходящих стрелок может быть две или более. Для каждой из них указывается соответствующее условие, при котором выполняется данный переход.</w:t>
      </w:r>
    </w:p>
    <w:p w14:paraId="13A5310B" w14:textId="77777777" w:rsidR="00FF4346" w:rsidRPr="00FF4346" w:rsidRDefault="00FF4346" w:rsidP="00FF4346">
      <w:pPr>
        <w:widowControl w:val="0"/>
        <w:suppressAutoHyphens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F434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В РК действует ГОСТ СТ РК 34.015-2002 «Информационная технология. Комплекс стандартов на автоматизированные системы. Техническое задание на создание автоматизированной системы», который рекомендует следующие разделы, которые могут быть разделены на подразделы: </w:t>
      </w:r>
    </w:p>
    <w:p w14:paraId="435726C6" w14:textId="77777777" w:rsidR="00FF4346" w:rsidRPr="00FF4346" w:rsidRDefault="00FF4346" w:rsidP="00FF4346">
      <w:pPr>
        <w:widowControl w:val="0"/>
        <w:suppressAutoHyphens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F434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 общие сведения; </w:t>
      </w:r>
    </w:p>
    <w:p w14:paraId="0177411E" w14:textId="77777777" w:rsidR="00FF4346" w:rsidRPr="00FF4346" w:rsidRDefault="00FF4346" w:rsidP="00FF4346">
      <w:pPr>
        <w:widowControl w:val="0"/>
        <w:suppressAutoHyphens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F434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 назначение и цели создания (развития) системы; </w:t>
      </w:r>
    </w:p>
    <w:p w14:paraId="5709BE70" w14:textId="77777777" w:rsidR="00FF4346" w:rsidRPr="00FF4346" w:rsidRDefault="00FF4346" w:rsidP="00FF4346">
      <w:pPr>
        <w:widowControl w:val="0"/>
        <w:suppressAutoHyphens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F434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 характеристика объектов автоматизации; </w:t>
      </w:r>
    </w:p>
    <w:p w14:paraId="2BDBC4C7" w14:textId="77777777" w:rsidR="00FF4346" w:rsidRPr="00FF4346" w:rsidRDefault="00FF4346" w:rsidP="00FF4346">
      <w:pPr>
        <w:widowControl w:val="0"/>
        <w:suppressAutoHyphens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F434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 требования к системе; </w:t>
      </w:r>
    </w:p>
    <w:p w14:paraId="2918CF6D" w14:textId="77777777" w:rsidR="00FF4346" w:rsidRPr="00FF4346" w:rsidRDefault="00FF4346" w:rsidP="00FF4346">
      <w:pPr>
        <w:widowControl w:val="0"/>
        <w:suppressAutoHyphens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F434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 состав и содержание работ по созданию системы; </w:t>
      </w:r>
    </w:p>
    <w:p w14:paraId="37DA46DD" w14:textId="77777777" w:rsidR="00FF4346" w:rsidRPr="00FF4346" w:rsidRDefault="00FF4346" w:rsidP="00FF4346">
      <w:pPr>
        <w:widowControl w:val="0"/>
        <w:suppressAutoHyphens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F4346">
        <w:rPr>
          <w:rFonts w:ascii="Times New Roman" w:eastAsia="Times New Roman" w:hAnsi="Times New Roman" w:cs="Times New Roman"/>
          <w:sz w:val="20"/>
          <w:szCs w:val="20"/>
          <w:lang w:eastAsia="ru-RU"/>
        </w:rPr>
        <w:t>- порядок:</w:t>
      </w:r>
    </w:p>
    <w:p w14:paraId="4BDD63F3" w14:textId="77777777" w:rsidR="00FF4346" w:rsidRPr="00FF4346" w:rsidRDefault="00FF4346" w:rsidP="00FF4346">
      <w:pPr>
        <w:widowControl w:val="0"/>
        <w:suppressAutoHyphens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F434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1) контроля и приемки системы; </w:t>
      </w:r>
    </w:p>
    <w:p w14:paraId="07504F0D" w14:textId="77777777" w:rsidR="00FF4346" w:rsidRPr="00FF4346" w:rsidRDefault="00FF4346" w:rsidP="00FF4346">
      <w:pPr>
        <w:widowControl w:val="0"/>
        <w:suppressAutoHyphens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F4346">
        <w:rPr>
          <w:rFonts w:ascii="Times New Roman" w:eastAsia="Times New Roman" w:hAnsi="Times New Roman" w:cs="Times New Roman"/>
          <w:sz w:val="20"/>
          <w:szCs w:val="20"/>
          <w:lang w:eastAsia="ru-RU"/>
        </w:rPr>
        <w:t>2) порядок оформления и предъявления заказчику результатов работ по созданию системы (ее части), по изготовлению наладке отдельных средств (технических, программных, информационных) и программно-технических (программно-методических) комплексов системы;</w:t>
      </w:r>
    </w:p>
    <w:p w14:paraId="2EF55D2C" w14:textId="77777777" w:rsidR="00FF4346" w:rsidRPr="00FF4346" w:rsidRDefault="00FF4346" w:rsidP="00FF4346">
      <w:pPr>
        <w:widowControl w:val="0"/>
        <w:suppressAutoHyphens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F434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 требования к составу и содержанию работ по подготовке объекта автоматизации к вводу системы в действие; </w:t>
      </w:r>
    </w:p>
    <w:p w14:paraId="16042459" w14:textId="77777777" w:rsidR="00FF4346" w:rsidRPr="00FF4346" w:rsidRDefault="00FF4346" w:rsidP="00FF4346">
      <w:pPr>
        <w:widowControl w:val="0"/>
        <w:suppressAutoHyphens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F4346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 xml:space="preserve">- требования к документированию; </w:t>
      </w:r>
    </w:p>
    <w:p w14:paraId="37F3291F" w14:textId="77777777" w:rsidR="00FF4346" w:rsidRPr="00FF4346" w:rsidRDefault="00FF4346" w:rsidP="00FF4346">
      <w:pPr>
        <w:widowControl w:val="0"/>
        <w:suppressAutoHyphens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F434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 источники разработки. </w:t>
      </w:r>
    </w:p>
    <w:p w14:paraId="067D6C59" w14:textId="77777777" w:rsidR="009B6F7B" w:rsidRDefault="009B6F7B" w:rsidP="009B6F7B">
      <w:pPr>
        <w:widowControl w:val="0"/>
        <w:suppressAutoHyphens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B6F7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Подраздел «Требования к системе в целом»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содержит </w:t>
      </w:r>
      <w:r w:rsidRPr="009B6F7B">
        <w:rPr>
          <w:rFonts w:ascii="Times New Roman" w:eastAsia="Times New Roman" w:hAnsi="Times New Roman" w:cs="Times New Roman"/>
          <w:sz w:val="20"/>
          <w:szCs w:val="20"/>
          <w:lang w:eastAsia="ru-RU"/>
        </w:rPr>
        <w:t>требования к защите информации от несанкционированного доступа; требования по сохранности информации при авариях; требования к защите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от влияния внешних воздействий.</w:t>
      </w:r>
    </w:p>
    <w:p w14:paraId="14B23CE5" w14:textId="77777777" w:rsidR="0076372B" w:rsidRPr="0076372B" w:rsidRDefault="009B6F7B" w:rsidP="009B6F7B">
      <w:pPr>
        <w:widowControl w:val="0"/>
        <w:suppressAutoHyphens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76372B" w:rsidRPr="0076372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В требования к защите информации от несанкционированного доступа включают требования, установленные в НТД (нормативно-технической документации), действующей в отрасли (ведомстве) заказчика. </w:t>
      </w:r>
    </w:p>
    <w:p w14:paraId="14D6D744" w14:textId="77777777" w:rsidR="0076372B" w:rsidRPr="0076372B" w:rsidRDefault="0076372B" w:rsidP="0076372B">
      <w:pPr>
        <w:widowControl w:val="0"/>
        <w:suppressAutoHyphens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6372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В требованиях по сохранности информации приводят перечень событий: аварий, отказов технических средств (в том числе - потеря питания) и т. п., при которых должна быть обеспечена сохранность информации в системе. </w:t>
      </w:r>
    </w:p>
    <w:p w14:paraId="110CF66A" w14:textId="77777777" w:rsidR="0076372B" w:rsidRPr="0076372B" w:rsidRDefault="0076372B" w:rsidP="0076372B">
      <w:pPr>
        <w:widowControl w:val="0"/>
        <w:suppressAutoHyphens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6372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В требованиях к средствам защиты от внешних воздействий приводят: </w:t>
      </w:r>
    </w:p>
    <w:p w14:paraId="39560884" w14:textId="77777777" w:rsidR="0076372B" w:rsidRPr="0076372B" w:rsidRDefault="0076372B" w:rsidP="0076372B">
      <w:pPr>
        <w:widowControl w:val="0"/>
        <w:suppressAutoHyphens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6372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 требования к радиоэлектронной защите средств АС; </w:t>
      </w:r>
    </w:p>
    <w:p w14:paraId="349178C9" w14:textId="77777777" w:rsidR="0076372B" w:rsidRPr="0076372B" w:rsidRDefault="0076372B" w:rsidP="0076372B">
      <w:pPr>
        <w:widowControl w:val="0"/>
        <w:suppressAutoHyphens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6372B">
        <w:rPr>
          <w:rFonts w:ascii="Times New Roman" w:eastAsia="Times New Roman" w:hAnsi="Times New Roman" w:cs="Times New Roman"/>
          <w:sz w:val="20"/>
          <w:szCs w:val="20"/>
          <w:lang w:eastAsia="ru-RU"/>
        </w:rPr>
        <w:t>- требования по стойкости, устойчивости и прочности к внешним воздействиям (среде применения).</w:t>
      </w:r>
    </w:p>
    <w:p w14:paraId="4BD37FC6" w14:textId="77777777" w:rsidR="008F3C3D" w:rsidRPr="008B2A50" w:rsidRDefault="00FF4346" w:rsidP="00FF4346">
      <w:pPr>
        <w:widowControl w:val="0"/>
        <w:suppressAutoHyphens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F4346">
        <w:rPr>
          <w:rFonts w:ascii="Times New Roman" w:eastAsia="Times New Roman" w:hAnsi="Times New Roman" w:cs="Times New Roman"/>
          <w:sz w:val="20"/>
          <w:szCs w:val="20"/>
          <w:lang w:eastAsia="ru-RU"/>
        </w:rPr>
        <w:t>В ТЗ на АС могут включаться приложения.</w:t>
      </w:r>
    </w:p>
    <w:p w14:paraId="0BD9B715" w14:textId="77777777" w:rsidR="00FF4346" w:rsidRPr="00FF4346" w:rsidRDefault="00FF4346" w:rsidP="00FF4346">
      <w:pPr>
        <w:widowControl w:val="0"/>
        <w:suppressAutoHyphens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F4346">
        <w:rPr>
          <w:rFonts w:ascii="Times New Roman" w:eastAsia="Times New Roman" w:hAnsi="Times New Roman" w:cs="Times New Roman"/>
          <w:sz w:val="20"/>
          <w:szCs w:val="20"/>
          <w:lang w:eastAsia="ru-RU"/>
        </w:rPr>
        <w:t>Как правило, техническое задание составляется компанией ‐ будущим разработчиком ‐ после проведения интервью с заказчиком. В ходе интервью (одной или ряда встреч), представители разработчика выясняют те моменты, которые затем найдут отражение в документе. На интервью со стороны заказчика желательно присутствие всех заинтересованных в создании и всех, кто будет причастен к его исполнению.</w:t>
      </w:r>
    </w:p>
    <w:p w14:paraId="3A51668A" w14:textId="77777777" w:rsidR="00FF4346" w:rsidRPr="00FF4346" w:rsidRDefault="00FF4346" w:rsidP="00FF4346">
      <w:pPr>
        <w:widowControl w:val="0"/>
        <w:suppressAutoHyphens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F4346">
        <w:rPr>
          <w:rFonts w:ascii="Times New Roman" w:eastAsia="Times New Roman" w:hAnsi="Times New Roman" w:cs="Times New Roman"/>
          <w:sz w:val="20"/>
          <w:szCs w:val="20"/>
          <w:lang w:eastAsia="ru-RU"/>
        </w:rPr>
        <w:t>Если в компании‐заказчике есть грамотные IT‐специалисты, то их следует привлечь к согласованию ТЗ. Если же ситуация иная, а речь идет о крупном проекте, бывает целесообразно привлечение независимого эксперта в качестве консультанта, который оценит качество и полноту составления технического задания и защитит интересы заказчика.</w:t>
      </w:r>
    </w:p>
    <w:p w14:paraId="5FD781AA" w14:textId="77777777" w:rsidR="00FF4346" w:rsidRPr="00FF4346" w:rsidRDefault="00FF4346" w:rsidP="00FF4346">
      <w:pPr>
        <w:widowControl w:val="0"/>
        <w:suppressAutoHyphens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F4346">
        <w:rPr>
          <w:rFonts w:ascii="Times New Roman" w:eastAsia="Times New Roman" w:hAnsi="Times New Roman" w:cs="Times New Roman"/>
          <w:sz w:val="20"/>
          <w:szCs w:val="20"/>
          <w:lang w:eastAsia="ru-RU"/>
        </w:rPr>
        <w:t>Основные этапы подготовки технического задания:</w:t>
      </w:r>
    </w:p>
    <w:p w14:paraId="6996462D" w14:textId="77777777" w:rsidR="00FF4346" w:rsidRPr="00FF4346" w:rsidRDefault="00FF4346" w:rsidP="00FF4346">
      <w:pPr>
        <w:widowControl w:val="0"/>
        <w:suppressAutoHyphens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F4346">
        <w:rPr>
          <w:rFonts w:ascii="Times New Roman" w:eastAsia="Times New Roman" w:hAnsi="Times New Roman" w:cs="Times New Roman"/>
          <w:sz w:val="20"/>
          <w:szCs w:val="20"/>
          <w:lang w:eastAsia="ru-RU"/>
        </w:rPr>
        <w:t>1. Описание предметной области:</w:t>
      </w:r>
    </w:p>
    <w:p w14:paraId="450F0A02" w14:textId="77777777" w:rsidR="00FF4346" w:rsidRPr="00FF4346" w:rsidRDefault="00FF4346" w:rsidP="00FF4346">
      <w:pPr>
        <w:widowControl w:val="0"/>
        <w:suppressAutoHyphens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F4346">
        <w:rPr>
          <w:rFonts w:ascii="Times New Roman" w:eastAsia="Times New Roman" w:hAnsi="Times New Roman" w:cs="Times New Roman"/>
          <w:sz w:val="20"/>
          <w:szCs w:val="20"/>
          <w:lang w:eastAsia="ru-RU"/>
        </w:rPr>
        <w:t>—</w:t>
      </w:r>
      <w:r w:rsidRPr="00FF4346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Краткое введение в предметную область</w:t>
      </w:r>
    </w:p>
    <w:p w14:paraId="6CFFCA83" w14:textId="77777777" w:rsidR="00FF4346" w:rsidRPr="00FF4346" w:rsidRDefault="00FF4346" w:rsidP="00FF4346">
      <w:pPr>
        <w:widowControl w:val="0"/>
        <w:suppressAutoHyphens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F4346">
        <w:rPr>
          <w:rFonts w:ascii="Times New Roman" w:eastAsia="Times New Roman" w:hAnsi="Times New Roman" w:cs="Times New Roman"/>
          <w:sz w:val="20"/>
          <w:szCs w:val="20"/>
          <w:lang w:eastAsia="ru-RU"/>
        </w:rPr>
        <w:t>—</w:t>
      </w:r>
      <w:r w:rsidRPr="00FF4346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Выделить элементы предметной области, их взаимосвязи</w:t>
      </w:r>
    </w:p>
    <w:p w14:paraId="2C08F0FD" w14:textId="77777777" w:rsidR="00FF4346" w:rsidRPr="00FF4346" w:rsidRDefault="00FF4346" w:rsidP="00FF4346">
      <w:pPr>
        <w:widowControl w:val="0"/>
        <w:suppressAutoHyphens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F4346">
        <w:rPr>
          <w:rFonts w:ascii="Times New Roman" w:eastAsia="Times New Roman" w:hAnsi="Times New Roman" w:cs="Times New Roman"/>
          <w:sz w:val="20"/>
          <w:szCs w:val="20"/>
          <w:lang w:eastAsia="ru-RU"/>
        </w:rPr>
        <w:t>—</w:t>
      </w:r>
      <w:r w:rsidRPr="00FF4346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Определить особенности и ограничения предметной области</w:t>
      </w:r>
    </w:p>
    <w:p w14:paraId="6E11D4E0" w14:textId="77777777" w:rsidR="00FF4346" w:rsidRPr="00FF4346" w:rsidRDefault="00FF4346" w:rsidP="00FF4346">
      <w:pPr>
        <w:widowControl w:val="0"/>
        <w:suppressAutoHyphens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F4346">
        <w:rPr>
          <w:rFonts w:ascii="Times New Roman" w:eastAsia="Times New Roman" w:hAnsi="Times New Roman" w:cs="Times New Roman"/>
          <w:sz w:val="20"/>
          <w:szCs w:val="20"/>
          <w:lang w:eastAsia="ru-RU"/>
        </w:rPr>
        <w:t>—</w:t>
      </w:r>
      <w:r w:rsidRPr="00FF4346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Используемые термины и сокращения</w:t>
      </w:r>
    </w:p>
    <w:p w14:paraId="3D2093B4" w14:textId="77777777" w:rsidR="00FF4346" w:rsidRPr="00FF4346" w:rsidRDefault="00FF4346" w:rsidP="00FF4346">
      <w:pPr>
        <w:widowControl w:val="0"/>
        <w:suppressAutoHyphens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F4346">
        <w:rPr>
          <w:rFonts w:ascii="Times New Roman" w:eastAsia="Times New Roman" w:hAnsi="Times New Roman" w:cs="Times New Roman"/>
          <w:sz w:val="20"/>
          <w:szCs w:val="20"/>
          <w:lang w:eastAsia="ru-RU"/>
        </w:rPr>
        <w:t>2. Цель создания системы:</w:t>
      </w:r>
    </w:p>
    <w:p w14:paraId="25CF43D3" w14:textId="77777777" w:rsidR="00FF4346" w:rsidRPr="00FF4346" w:rsidRDefault="00FF4346" w:rsidP="00FF4346">
      <w:pPr>
        <w:widowControl w:val="0"/>
        <w:suppressAutoHyphens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F4346">
        <w:rPr>
          <w:rFonts w:ascii="Times New Roman" w:eastAsia="Times New Roman" w:hAnsi="Times New Roman" w:cs="Times New Roman"/>
          <w:sz w:val="20"/>
          <w:szCs w:val="20"/>
          <w:lang w:eastAsia="ru-RU"/>
        </w:rPr>
        <w:t>—</w:t>
      </w:r>
      <w:r w:rsidRPr="00FF4346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Сформулировать цель создания системы – как ответ на вопрос что за процесс в предметной области будет автоматизирован</w:t>
      </w:r>
    </w:p>
    <w:p w14:paraId="1B69AA8E" w14:textId="77777777" w:rsidR="00FF4346" w:rsidRPr="00FF4346" w:rsidRDefault="00FF4346" w:rsidP="00FF4346">
      <w:pPr>
        <w:widowControl w:val="0"/>
        <w:suppressAutoHyphens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F4346">
        <w:rPr>
          <w:rFonts w:ascii="Times New Roman" w:eastAsia="Times New Roman" w:hAnsi="Times New Roman" w:cs="Times New Roman"/>
          <w:sz w:val="20"/>
          <w:szCs w:val="20"/>
          <w:lang w:eastAsia="ru-RU"/>
        </w:rPr>
        <w:t>—</w:t>
      </w:r>
      <w:r w:rsidRPr="00FF4346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Назначение системы, существующие аналоги</w:t>
      </w:r>
    </w:p>
    <w:p w14:paraId="3FC0C634" w14:textId="77777777" w:rsidR="00FF4346" w:rsidRPr="00FF4346" w:rsidRDefault="00FF4346" w:rsidP="00FF4346">
      <w:pPr>
        <w:widowControl w:val="0"/>
        <w:suppressAutoHyphens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F4346">
        <w:rPr>
          <w:rFonts w:ascii="Times New Roman" w:eastAsia="Times New Roman" w:hAnsi="Times New Roman" w:cs="Times New Roman"/>
          <w:sz w:val="20"/>
          <w:szCs w:val="20"/>
          <w:lang w:eastAsia="ru-RU"/>
        </w:rPr>
        <w:t>—</w:t>
      </w:r>
      <w:r w:rsidRPr="00FF4346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Целевая аудитория, ожидаемый уровень использования</w:t>
      </w:r>
    </w:p>
    <w:p w14:paraId="618090B4" w14:textId="77777777" w:rsidR="00FF4346" w:rsidRPr="00FF4346" w:rsidRDefault="00FF4346" w:rsidP="00FF4346">
      <w:pPr>
        <w:widowControl w:val="0"/>
        <w:suppressAutoHyphens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F4346">
        <w:rPr>
          <w:rFonts w:ascii="Times New Roman" w:eastAsia="Times New Roman" w:hAnsi="Times New Roman" w:cs="Times New Roman"/>
          <w:sz w:val="20"/>
          <w:szCs w:val="20"/>
          <w:lang w:eastAsia="ru-RU"/>
        </w:rPr>
        <w:t>3. Детализация функций системы:</w:t>
      </w:r>
    </w:p>
    <w:p w14:paraId="1C3C451A" w14:textId="77777777" w:rsidR="00FF4346" w:rsidRPr="00FF4346" w:rsidRDefault="00FF4346" w:rsidP="00FF4346">
      <w:pPr>
        <w:widowControl w:val="0"/>
        <w:suppressAutoHyphens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F4346">
        <w:rPr>
          <w:rFonts w:ascii="Times New Roman" w:eastAsia="Times New Roman" w:hAnsi="Times New Roman" w:cs="Times New Roman"/>
          <w:sz w:val="20"/>
          <w:szCs w:val="20"/>
          <w:lang w:eastAsia="ru-RU"/>
        </w:rPr>
        <w:t>—</w:t>
      </w:r>
      <w:r w:rsidRPr="00FF4346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Изучение потребностей заказчика</w:t>
      </w:r>
    </w:p>
    <w:p w14:paraId="4F33A5A6" w14:textId="77777777" w:rsidR="00FF4346" w:rsidRPr="00FF4346" w:rsidRDefault="00FF4346" w:rsidP="00FF4346">
      <w:pPr>
        <w:widowControl w:val="0"/>
        <w:suppressAutoHyphens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F4346">
        <w:rPr>
          <w:rFonts w:ascii="Times New Roman" w:eastAsia="Times New Roman" w:hAnsi="Times New Roman" w:cs="Times New Roman"/>
          <w:sz w:val="20"/>
          <w:szCs w:val="20"/>
          <w:lang w:eastAsia="ru-RU"/>
        </w:rPr>
        <w:t>—</w:t>
      </w:r>
      <w:r w:rsidRPr="00FF4346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Подготовить описание функций системы</w:t>
      </w:r>
    </w:p>
    <w:p w14:paraId="0B66BBC8" w14:textId="77777777" w:rsidR="00FF4346" w:rsidRPr="00FF4346" w:rsidRDefault="00FF4346" w:rsidP="00FF4346">
      <w:pPr>
        <w:widowControl w:val="0"/>
        <w:suppressAutoHyphens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F4346">
        <w:rPr>
          <w:rFonts w:ascii="Times New Roman" w:eastAsia="Times New Roman" w:hAnsi="Times New Roman" w:cs="Times New Roman"/>
          <w:sz w:val="20"/>
          <w:szCs w:val="20"/>
          <w:lang w:eastAsia="ru-RU"/>
        </w:rPr>
        <w:t>4. Анализ категорий пользователей:</w:t>
      </w:r>
    </w:p>
    <w:p w14:paraId="7F3E9F66" w14:textId="77777777" w:rsidR="00FF4346" w:rsidRPr="00FF4346" w:rsidRDefault="00FF4346" w:rsidP="00FF4346">
      <w:pPr>
        <w:widowControl w:val="0"/>
        <w:suppressAutoHyphens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F4346">
        <w:rPr>
          <w:rFonts w:ascii="Times New Roman" w:eastAsia="Times New Roman" w:hAnsi="Times New Roman" w:cs="Times New Roman"/>
          <w:sz w:val="20"/>
          <w:szCs w:val="20"/>
          <w:lang w:eastAsia="ru-RU"/>
        </w:rPr>
        <w:t>—</w:t>
      </w:r>
      <w:r w:rsidRPr="00FF4346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Выделение категорий пользователей</w:t>
      </w:r>
    </w:p>
    <w:p w14:paraId="207611A7" w14:textId="77777777" w:rsidR="00FF4346" w:rsidRPr="00FF4346" w:rsidRDefault="00FF4346" w:rsidP="00FF4346">
      <w:pPr>
        <w:widowControl w:val="0"/>
        <w:suppressAutoHyphens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F4346">
        <w:rPr>
          <w:rFonts w:ascii="Times New Roman" w:eastAsia="Times New Roman" w:hAnsi="Times New Roman" w:cs="Times New Roman"/>
          <w:sz w:val="20"/>
          <w:szCs w:val="20"/>
          <w:lang w:eastAsia="ru-RU"/>
        </w:rPr>
        <w:t>—</w:t>
      </w:r>
      <w:r w:rsidRPr="00FF4346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Определение функциональных требований пользователей каждой категории</w:t>
      </w:r>
    </w:p>
    <w:p w14:paraId="6C900869" w14:textId="77777777" w:rsidR="00FF4346" w:rsidRPr="00FF4346" w:rsidRDefault="00FF4346" w:rsidP="00FF4346">
      <w:pPr>
        <w:widowControl w:val="0"/>
        <w:suppressAutoHyphens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F4346">
        <w:rPr>
          <w:rFonts w:ascii="Times New Roman" w:eastAsia="Times New Roman" w:hAnsi="Times New Roman" w:cs="Times New Roman"/>
          <w:sz w:val="20"/>
          <w:szCs w:val="20"/>
          <w:lang w:eastAsia="ru-RU"/>
        </w:rPr>
        <w:t>5. Определение ограничений:</w:t>
      </w:r>
    </w:p>
    <w:p w14:paraId="6C9F8EB1" w14:textId="77777777" w:rsidR="00FF4346" w:rsidRPr="00FF4346" w:rsidRDefault="00FF4346" w:rsidP="00FF4346">
      <w:pPr>
        <w:widowControl w:val="0"/>
        <w:suppressAutoHyphens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F4346">
        <w:rPr>
          <w:rFonts w:ascii="Times New Roman" w:eastAsia="Times New Roman" w:hAnsi="Times New Roman" w:cs="Times New Roman"/>
          <w:sz w:val="20"/>
          <w:szCs w:val="20"/>
          <w:lang w:eastAsia="ru-RU"/>
        </w:rPr>
        <w:t>—</w:t>
      </w:r>
      <w:r w:rsidRPr="00FF4346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Анализ аппаратных особенностей и ограничений</w:t>
      </w:r>
    </w:p>
    <w:p w14:paraId="40320187" w14:textId="77777777" w:rsidR="00FF4346" w:rsidRPr="00FF4346" w:rsidRDefault="00FF4346" w:rsidP="00FF4346">
      <w:pPr>
        <w:widowControl w:val="0"/>
        <w:suppressAutoHyphens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F4346">
        <w:rPr>
          <w:rFonts w:ascii="Times New Roman" w:eastAsia="Times New Roman" w:hAnsi="Times New Roman" w:cs="Times New Roman"/>
          <w:sz w:val="20"/>
          <w:szCs w:val="20"/>
          <w:lang w:eastAsia="ru-RU"/>
        </w:rPr>
        <w:t>—</w:t>
      </w:r>
      <w:r w:rsidRPr="00FF4346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Анализ топологии и особенностей развертывания</w:t>
      </w:r>
    </w:p>
    <w:p w14:paraId="5971812B" w14:textId="77777777" w:rsidR="00FF4346" w:rsidRPr="00FF4346" w:rsidRDefault="00FF4346" w:rsidP="00FF4346">
      <w:pPr>
        <w:widowControl w:val="0"/>
        <w:suppressAutoHyphens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F4346">
        <w:rPr>
          <w:rFonts w:ascii="Times New Roman" w:eastAsia="Times New Roman" w:hAnsi="Times New Roman" w:cs="Times New Roman"/>
          <w:sz w:val="20"/>
          <w:szCs w:val="20"/>
          <w:lang w:eastAsia="ru-RU"/>
        </w:rPr>
        <w:t>—</w:t>
      </w:r>
      <w:r w:rsidRPr="00FF4346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Определение технологических ограничений</w:t>
      </w:r>
    </w:p>
    <w:p w14:paraId="72752263" w14:textId="77777777" w:rsidR="00FF4346" w:rsidRPr="00FF4346" w:rsidRDefault="00FF4346" w:rsidP="00FF4346">
      <w:pPr>
        <w:widowControl w:val="0"/>
        <w:suppressAutoHyphens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F4346">
        <w:rPr>
          <w:rFonts w:ascii="Times New Roman" w:eastAsia="Times New Roman" w:hAnsi="Times New Roman" w:cs="Times New Roman"/>
          <w:sz w:val="20"/>
          <w:szCs w:val="20"/>
          <w:lang w:eastAsia="ru-RU"/>
        </w:rPr>
        <w:t>6. Формирование и утверждение совокупного списка требований к системе:</w:t>
      </w:r>
    </w:p>
    <w:p w14:paraId="12B53304" w14:textId="77777777" w:rsidR="00FF4346" w:rsidRPr="00FF4346" w:rsidRDefault="00FF4346" w:rsidP="00FF4346">
      <w:pPr>
        <w:widowControl w:val="0"/>
        <w:suppressAutoHyphens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F4346">
        <w:rPr>
          <w:rFonts w:ascii="Times New Roman" w:eastAsia="Times New Roman" w:hAnsi="Times New Roman" w:cs="Times New Roman"/>
          <w:sz w:val="20"/>
          <w:szCs w:val="20"/>
          <w:lang w:eastAsia="ru-RU"/>
        </w:rPr>
        <w:t>—</w:t>
      </w:r>
      <w:r w:rsidRPr="00FF4346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Если система предполагает интерактивность в общении с пользователем, то определить функциональные требования (описывают в динамике сценарии взаимодействия посетителя с системой) и структуру данных.</w:t>
      </w:r>
    </w:p>
    <w:p w14:paraId="4C72EE74" w14:textId="77777777" w:rsidR="00FF4346" w:rsidRPr="00FF4346" w:rsidRDefault="00FF4346" w:rsidP="00FF4346">
      <w:pPr>
        <w:widowControl w:val="0"/>
        <w:suppressAutoHyphens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F4346">
        <w:rPr>
          <w:rFonts w:ascii="Times New Roman" w:eastAsia="Times New Roman" w:hAnsi="Times New Roman" w:cs="Times New Roman"/>
          <w:sz w:val="20"/>
          <w:szCs w:val="20"/>
          <w:lang w:eastAsia="ru-RU"/>
        </w:rPr>
        <w:t>—</w:t>
      </w:r>
      <w:r w:rsidRPr="00FF4346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Выделить специфические требования (например, многоязычность, требования к дизайну экранов оператора)</w:t>
      </w:r>
    </w:p>
    <w:p w14:paraId="7032B559" w14:textId="77777777" w:rsidR="00FF4346" w:rsidRPr="00FF4346" w:rsidRDefault="00FF4346" w:rsidP="00FF4346">
      <w:pPr>
        <w:widowControl w:val="0"/>
        <w:suppressAutoHyphens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F4346">
        <w:rPr>
          <w:rFonts w:ascii="Times New Roman" w:eastAsia="Times New Roman" w:hAnsi="Times New Roman" w:cs="Times New Roman"/>
          <w:sz w:val="20"/>
          <w:szCs w:val="20"/>
          <w:lang w:eastAsia="ru-RU"/>
        </w:rPr>
        <w:t>—</w:t>
      </w:r>
      <w:r w:rsidRPr="00FF4346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Прочие требования (например, какая документация должна быть предоставлена разработчиком)</w:t>
      </w:r>
    </w:p>
    <w:p w14:paraId="64641609" w14:textId="77777777" w:rsidR="00FF4346" w:rsidRPr="00FF4346" w:rsidRDefault="00FF4346" w:rsidP="00FF4346">
      <w:pPr>
        <w:widowControl w:val="0"/>
        <w:suppressAutoHyphens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F4346">
        <w:rPr>
          <w:rFonts w:ascii="Times New Roman" w:eastAsia="Times New Roman" w:hAnsi="Times New Roman" w:cs="Times New Roman"/>
          <w:sz w:val="20"/>
          <w:szCs w:val="20"/>
          <w:lang w:eastAsia="ru-RU"/>
        </w:rPr>
        <w:t>—</w:t>
      </w:r>
      <w:r w:rsidRPr="00FF4346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Сформировать список требований</w:t>
      </w:r>
    </w:p>
    <w:p w14:paraId="6EAE371A" w14:textId="77777777" w:rsidR="00FF4346" w:rsidRPr="00FF4346" w:rsidRDefault="00FF4346" w:rsidP="00FF4346">
      <w:pPr>
        <w:widowControl w:val="0"/>
        <w:suppressAutoHyphens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F4346">
        <w:rPr>
          <w:rFonts w:ascii="Times New Roman" w:eastAsia="Times New Roman" w:hAnsi="Times New Roman" w:cs="Times New Roman"/>
          <w:sz w:val="20"/>
          <w:szCs w:val="20"/>
          <w:lang w:eastAsia="ru-RU"/>
        </w:rPr>
        <w:t>7. Выработка архитектурного решения</w:t>
      </w:r>
    </w:p>
    <w:p w14:paraId="2C84C680" w14:textId="77777777" w:rsidR="00FF4346" w:rsidRPr="00FF4346" w:rsidRDefault="00FF4346" w:rsidP="00FF4346">
      <w:pPr>
        <w:widowControl w:val="0"/>
        <w:suppressAutoHyphens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F4346">
        <w:rPr>
          <w:rFonts w:ascii="Times New Roman" w:eastAsia="Times New Roman" w:hAnsi="Times New Roman" w:cs="Times New Roman"/>
          <w:sz w:val="20"/>
          <w:szCs w:val="20"/>
          <w:lang w:eastAsia="ru-RU"/>
        </w:rPr>
        <w:t>—</w:t>
      </w:r>
      <w:r w:rsidRPr="00FF4346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Выбор технологической платформы</w:t>
      </w:r>
    </w:p>
    <w:p w14:paraId="7CBFDF42" w14:textId="77777777" w:rsidR="00FF4346" w:rsidRPr="00FF4346" w:rsidRDefault="00FF4346" w:rsidP="00FF4346">
      <w:pPr>
        <w:widowControl w:val="0"/>
        <w:suppressAutoHyphens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F4346">
        <w:rPr>
          <w:rFonts w:ascii="Times New Roman" w:eastAsia="Times New Roman" w:hAnsi="Times New Roman" w:cs="Times New Roman"/>
          <w:sz w:val="20"/>
          <w:szCs w:val="20"/>
          <w:lang w:eastAsia="ru-RU"/>
        </w:rPr>
        <w:t>—</w:t>
      </w:r>
      <w:r w:rsidRPr="00FF4346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Если система должна реализовывать специфическую бизнес‐логику, в которой обычно хорошо разбирается заказчик и плохо ‐ исполнитель, эта логика должна быть задокументирована в техническом задании максимально подробно.</w:t>
      </w:r>
    </w:p>
    <w:p w14:paraId="67E4E11C" w14:textId="77777777" w:rsidR="00FF4346" w:rsidRPr="00FF4346" w:rsidRDefault="00FF4346" w:rsidP="00FF4346">
      <w:pPr>
        <w:widowControl w:val="0"/>
        <w:suppressAutoHyphens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F4346">
        <w:rPr>
          <w:rFonts w:ascii="Times New Roman" w:eastAsia="Times New Roman" w:hAnsi="Times New Roman" w:cs="Times New Roman"/>
          <w:sz w:val="20"/>
          <w:szCs w:val="20"/>
          <w:lang w:eastAsia="ru-RU"/>
        </w:rPr>
        <w:t>—</w:t>
      </w:r>
      <w:r w:rsidRPr="00FF4346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Подготовка модульной структуры системы</w:t>
      </w:r>
    </w:p>
    <w:p w14:paraId="529CCC02" w14:textId="77777777" w:rsidR="00FF4346" w:rsidRPr="00FF4346" w:rsidRDefault="00FF4346" w:rsidP="00FF4346">
      <w:pPr>
        <w:widowControl w:val="0"/>
        <w:suppressAutoHyphens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F4346">
        <w:rPr>
          <w:rFonts w:ascii="Times New Roman" w:eastAsia="Times New Roman" w:hAnsi="Times New Roman" w:cs="Times New Roman"/>
          <w:sz w:val="20"/>
          <w:szCs w:val="20"/>
          <w:lang w:eastAsia="ru-RU"/>
        </w:rPr>
        <w:t>—</w:t>
      </w:r>
      <w:r w:rsidRPr="00FF4346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Подготовка детализированного описания подсистем</w:t>
      </w:r>
    </w:p>
    <w:p w14:paraId="644B4496" w14:textId="77777777" w:rsidR="00FF4346" w:rsidRPr="00FF4346" w:rsidRDefault="00FF4346" w:rsidP="00FF4346">
      <w:pPr>
        <w:widowControl w:val="0"/>
        <w:suppressAutoHyphens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F4346">
        <w:rPr>
          <w:rFonts w:ascii="Times New Roman" w:eastAsia="Times New Roman" w:hAnsi="Times New Roman" w:cs="Times New Roman"/>
          <w:sz w:val="20"/>
          <w:szCs w:val="20"/>
          <w:lang w:eastAsia="ru-RU"/>
        </w:rPr>
        <w:t>8. Подготовка календарного плана</w:t>
      </w:r>
    </w:p>
    <w:p w14:paraId="369322DB" w14:textId="77777777" w:rsidR="00FF4346" w:rsidRPr="00FF4346" w:rsidRDefault="00FF4346" w:rsidP="00FF4346">
      <w:pPr>
        <w:widowControl w:val="0"/>
        <w:suppressAutoHyphens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F4346">
        <w:rPr>
          <w:rFonts w:ascii="Times New Roman" w:eastAsia="Times New Roman" w:hAnsi="Times New Roman" w:cs="Times New Roman"/>
          <w:sz w:val="20"/>
          <w:szCs w:val="20"/>
          <w:lang w:eastAsia="ru-RU"/>
        </w:rPr>
        <w:t>—</w:t>
      </w:r>
      <w:r w:rsidRPr="00FF4346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 xml:space="preserve"> Оценка сложности реализации подсистем.</w:t>
      </w:r>
    </w:p>
    <w:p w14:paraId="45AD08C5" w14:textId="77777777" w:rsidR="00FF4346" w:rsidRPr="00FF4346" w:rsidRDefault="00FF4346" w:rsidP="00FF4346">
      <w:pPr>
        <w:widowControl w:val="0"/>
        <w:suppressAutoHyphens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F4346">
        <w:rPr>
          <w:rFonts w:ascii="Times New Roman" w:eastAsia="Times New Roman" w:hAnsi="Times New Roman" w:cs="Times New Roman"/>
          <w:sz w:val="20"/>
          <w:szCs w:val="20"/>
          <w:lang w:eastAsia="ru-RU"/>
        </w:rPr>
        <w:t>—</w:t>
      </w:r>
      <w:r w:rsidRPr="00FF4346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 xml:space="preserve"> Выделение работ, построение сетевого графика.</w:t>
      </w:r>
    </w:p>
    <w:p w14:paraId="1A3645E9" w14:textId="77777777" w:rsidR="00FF4346" w:rsidRPr="00FF4346" w:rsidRDefault="00FF4346" w:rsidP="00FF4346">
      <w:pPr>
        <w:widowControl w:val="0"/>
        <w:suppressAutoHyphens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F4346">
        <w:rPr>
          <w:rFonts w:ascii="Times New Roman" w:eastAsia="Times New Roman" w:hAnsi="Times New Roman" w:cs="Times New Roman"/>
          <w:sz w:val="20"/>
          <w:szCs w:val="20"/>
          <w:lang w:eastAsia="ru-RU"/>
        </w:rPr>
        <w:t>—</w:t>
      </w:r>
      <w:r w:rsidRPr="00FF4346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 xml:space="preserve"> Оценка сроков выполнения работ.</w:t>
      </w:r>
    </w:p>
    <w:p w14:paraId="2F24B50A" w14:textId="77777777" w:rsidR="00FF4346" w:rsidRPr="00FF4346" w:rsidRDefault="00FF4346" w:rsidP="00FF4346">
      <w:pPr>
        <w:widowControl w:val="0"/>
        <w:suppressAutoHyphens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F4346">
        <w:rPr>
          <w:rFonts w:ascii="Times New Roman" w:eastAsia="Times New Roman" w:hAnsi="Times New Roman" w:cs="Times New Roman"/>
          <w:sz w:val="20"/>
          <w:szCs w:val="20"/>
          <w:lang w:eastAsia="ru-RU"/>
        </w:rPr>
        <w:t>9. Завершающий этап</w:t>
      </w:r>
    </w:p>
    <w:p w14:paraId="2E421FB8" w14:textId="77777777" w:rsidR="00FF4346" w:rsidRPr="00FF4346" w:rsidRDefault="00FF4346" w:rsidP="00FF4346">
      <w:pPr>
        <w:widowControl w:val="0"/>
        <w:suppressAutoHyphens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F4346">
        <w:rPr>
          <w:rFonts w:ascii="Times New Roman" w:eastAsia="Times New Roman" w:hAnsi="Times New Roman" w:cs="Times New Roman"/>
          <w:sz w:val="20"/>
          <w:szCs w:val="20"/>
          <w:lang w:eastAsia="ru-RU"/>
        </w:rPr>
        <w:t>—</w:t>
      </w:r>
      <w:r w:rsidRPr="00FF4346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Согласование процесса приемки работ</w:t>
      </w:r>
    </w:p>
    <w:p w14:paraId="39C79C94" w14:textId="77777777" w:rsidR="008F3C3D" w:rsidRPr="008B2A50" w:rsidRDefault="00FF4346" w:rsidP="00FF4346">
      <w:pPr>
        <w:widowControl w:val="0"/>
        <w:suppressAutoHyphens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F4346">
        <w:rPr>
          <w:rFonts w:ascii="Times New Roman" w:eastAsia="Times New Roman" w:hAnsi="Times New Roman" w:cs="Times New Roman"/>
          <w:sz w:val="20"/>
          <w:szCs w:val="20"/>
          <w:lang w:eastAsia="ru-RU"/>
        </w:rPr>
        <w:t>—</w:t>
      </w:r>
      <w:r w:rsidRPr="00FF4346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Компоновка из полученных материалов текста технического задания</w:t>
      </w:r>
    </w:p>
    <w:p w14:paraId="39CE9F3A" w14:textId="77777777" w:rsidR="008F3C3D" w:rsidRDefault="00FF4346" w:rsidP="00FF4346">
      <w:pPr>
        <w:widowControl w:val="0"/>
        <w:suppressAutoHyphens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F4346">
        <w:rPr>
          <w:rFonts w:ascii="Times New Roman" w:eastAsia="Times New Roman" w:hAnsi="Times New Roman" w:cs="Times New Roman"/>
          <w:sz w:val="20"/>
          <w:szCs w:val="20"/>
          <w:lang w:eastAsia="ru-RU"/>
        </w:rPr>
        <w:t>Настоящий стандарт устанавливает состав, содержание, правила оформления документа «Техническое задание на создание (развитие или модернизацию) системы». Требования настоящего стандарта являются обязательными.</w:t>
      </w:r>
    </w:p>
    <w:p w14:paraId="46BF3628" w14:textId="77777777" w:rsidR="00FF4346" w:rsidRDefault="00FF4346" w:rsidP="00FF4346">
      <w:pPr>
        <w:widowControl w:val="0"/>
        <w:suppressAutoHyphens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F434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Приказ Министра цифрового развития, инноваций и аэрокосмической промышленности Республики Казахстан от </w:t>
      </w:r>
      <w:r w:rsidRPr="00FF4346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>29 июня 2019 года № 143/НҚ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F4346">
        <w:rPr>
          <w:rFonts w:ascii="Times New Roman" w:eastAsia="Times New Roman" w:hAnsi="Times New Roman" w:cs="Times New Roman"/>
          <w:sz w:val="20"/>
          <w:szCs w:val="20"/>
          <w:lang w:eastAsia="ru-RU"/>
        </w:rPr>
        <w:t>Об утверждении Правил составления и рассмотрения технических заданий на создание и развитие объектов информатизации "электронного правительства".</w:t>
      </w:r>
    </w:p>
    <w:p w14:paraId="308D7E50" w14:textId="77777777" w:rsidR="00FF4346" w:rsidRDefault="00FF4346" w:rsidP="00FF4346">
      <w:pPr>
        <w:widowControl w:val="0"/>
        <w:suppressAutoHyphens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F4346">
        <w:rPr>
          <w:rFonts w:ascii="Times New Roman" w:eastAsia="Times New Roman" w:hAnsi="Times New Roman" w:cs="Times New Roman"/>
          <w:sz w:val="20"/>
          <w:szCs w:val="20"/>
          <w:lang w:eastAsia="ru-RU"/>
        </w:rPr>
        <w:t>Также в техническом задании указываются сведения о классе объекта информатизации, архитектуре объекта информатизации, сетевой инфраструктуре и развертывании проекта.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F434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Результаты классификационной оценки ИС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определяются </w:t>
      </w:r>
      <w:r w:rsidRPr="00FF434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на основе Классификатора объектов информатизации и в соответствии с Правилами классификации объектов информатизации, утвержденными приказом </w:t>
      </w:r>
      <w:proofErr w:type="spellStart"/>
      <w:r w:rsidRPr="00FF4346">
        <w:rPr>
          <w:rFonts w:ascii="Times New Roman" w:eastAsia="Times New Roman" w:hAnsi="Times New Roman" w:cs="Times New Roman"/>
          <w:sz w:val="20"/>
          <w:szCs w:val="20"/>
          <w:lang w:eastAsia="ru-RU"/>
        </w:rPr>
        <w:t>и.о</w:t>
      </w:r>
      <w:proofErr w:type="spellEnd"/>
      <w:r w:rsidRPr="00FF4346">
        <w:rPr>
          <w:rFonts w:ascii="Times New Roman" w:eastAsia="Times New Roman" w:hAnsi="Times New Roman" w:cs="Times New Roman"/>
          <w:sz w:val="20"/>
          <w:szCs w:val="20"/>
          <w:lang w:eastAsia="ru-RU"/>
        </w:rPr>
        <w:t>. Министра по инвестициям и развитию Республики Казахстан от 28 января 2016 года № 135.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F4346">
        <w:rPr>
          <w:rFonts w:ascii="Times New Roman" w:eastAsia="Times New Roman" w:hAnsi="Times New Roman" w:cs="Times New Roman"/>
          <w:sz w:val="20"/>
          <w:szCs w:val="20"/>
          <w:lang w:eastAsia="ru-RU"/>
        </w:rPr>
        <w:t>https://adilet.zan.kz/rus/docs/V1600013349#z4</w:t>
      </w:r>
    </w:p>
    <w:p w14:paraId="3F339E7A" w14:textId="77777777" w:rsidR="00FF4346" w:rsidRPr="008B2A50" w:rsidRDefault="00FF4346" w:rsidP="008B2A50">
      <w:pPr>
        <w:widowControl w:val="0"/>
        <w:suppressAutoHyphens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3A5378E0" w14:textId="77777777" w:rsidR="00611574" w:rsidRPr="004263F7" w:rsidRDefault="00611574" w:rsidP="00611574">
      <w:pPr>
        <w:spacing w:after="0" w:line="240" w:lineRule="auto"/>
        <w:ind w:firstLine="425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263F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Рекомендуемая литература</w:t>
      </w:r>
    </w:p>
    <w:p w14:paraId="2F50F8F3" w14:textId="77777777" w:rsidR="00F6745A" w:rsidRPr="00F6745A" w:rsidRDefault="00F6745A" w:rsidP="00522CB7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1</w:t>
      </w:r>
      <w:r w:rsidRPr="00F6745A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 xml:space="preserve"> Стандарт IEEE 830-1998 «Методика составления спецификаций требований к программному обеспечению, рекомендуемая IEEE»</w:t>
      </w:r>
    </w:p>
    <w:p w14:paraId="506B585F" w14:textId="77777777" w:rsidR="00F6745A" w:rsidRPr="00F6745A" w:rsidRDefault="00F6745A" w:rsidP="00522CB7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2</w:t>
      </w:r>
      <w:r w:rsidRPr="00F6745A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 xml:space="preserve"> СТ РК 1090-2002 ЕСПД. «Спецификация требований к программному обеспечению».</w:t>
      </w:r>
    </w:p>
    <w:p w14:paraId="412A0309" w14:textId="77777777" w:rsidR="00F6745A" w:rsidRPr="00F6745A" w:rsidRDefault="00F6745A" w:rsidP="00522CB7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3</w:t>
      </w:r>
      <w:r w:rsidRPr="00F6745A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 xml:space="preserve"> СТ РК 34.015-2002 Техническое задание на создание автоматизированной системы</w:t>
      </w:r>
    </w:p>
    <w:p w14:paraId="03C357E6" w14:textId="77777777" w:rsidR="00611574" w:rsidRDefault="00F6745A" w:rsidP="00522CB7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4</w:t>
      </w:r>
      <w:r w:rsidR="00394A8D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 xml:space="preserve"> </w:t>
      </w:r>
      <w:r w:rsidRPr="00F6745A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 xml:space="preserve">Приказ «Об утверждении Правил классификации объектов информатизации и классификатор объектов информатизации» </w:t>
      </w:r>
      <w:proofErr w:type="spellStart"/>
      <w:r w:rsidRPr="00F6745A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и.о</w:t>
      </w:r>
      <w:proofErr w:type="spellEnd"/>
      <w:r w:rsidRPr="00F6745A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. Министра по инвестициям и развитию РК от 28 января 2016 года № 135</w:t>
      </w:r>
    </w:p>
    <w:p w14:paraId="780FCE0B" w14:textId="77777777" w:rsidR="00394A8D" w:rsidRPr="00F6745A" w:rsidRDefault="00394A8D" w:rsidP="00522CB7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 xml:space="preserve">5 </w:t>
      </w:r>
      <w:r w:rsidRPr="00394A8D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 xml:space="preserve">Буч Г., </w:t>
      </w:r>
      <w:proofErr w:type="spellStart"/>
      <w:r w:rsidRPr="00394A8D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Рамбо</w:t>
      </w:r>
      <w:proofErr w:type="spellEnd"/>
      <w:r w:rsidRPr="00394A8D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 xml:space="preserve"> Д., Якобсон И. Язык UML. Руководство пользователя. 2-е изд.: Пер. с </w:t>
      </w:r>
      <w:proofErr w:type="spellStart"/>
      <w:r w:rsidRPr="00394A8D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англ</w:t>
      </w:r>
      <w:proofErr w:type="spellEnd"/>
      <w:r w:rsidRPr="00394A8D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 xml:space="preserve"> –М.: ДМК Пресс, 2014</w:t>
      </w:r>
    </w:p>
    <w:p w14:paraId="116084BE" w14:textId="77777777" w:rsidR="00F6745A" w:rsidRDefault="00F6745A" w:rsidP="00611574">
      <w:pPr>
        <w:spacing w:after="0" w:line="240" w:lineRule="auto"/>
        <w:ind w:firstLine="425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3ED13388" w14:textId="77777777" w:rsidR="00611574" w:rsidRPr="004263F7" w:rsidRDefault="00611574" w:rsidP="00611574">
      <w:pPr>
        <w:spacing w:after="0" w:line="240" w:lineRule="auto"/>
        <w:ind w:firstLine="425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263F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Контрольные задания для СРС </w:t>
      </w:r>
    </w:p>
    <w:p w14:paraId="7AB2BF52" w14:textId="77777777" w:rsidR="00611574" w:rsidRPr="004263F7" w:rsidRDefault="00611574" w:rsidP="00611574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263F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1. </w:t>
      </w:r>
      <w:r w:rsidR="008F3C3D" w:rsidRPr="008F3C3D">
        <w:rPr>
          <w:rFonts w:ascii="Times New Roman" w:eastAsia="Times New Roman" w:hAnsi="Times New Roman" w:cs="Times New Roman"/>
          <w:sz w:val="20"/>
          <w:szCs w:val="20"/>
          <w:lang w:eastAsia="ru-RU"/>
        </w:rPr>
        <w:t>Что является результатом этапа системного анализа предметной области?</w:t>
      </w:r>
    </w:p>
    <w:p w14:paraId="3662A19A" w14:textId="77777777" w:rsidR="00611574" w:rsidRPr="004263F7" w:rsidRDefault="00611574" w:rsidP="00611574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263F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2. </w:t>
      </w:r>
      <w:r w:rsidR="002C1FC1" w:rsidRPr="002C1FC1">
        <w:rPr>
          <w:rFonts w:ascii="Times New Roman" w:eastAsia="Times New Roman" w:hAnsi="Times New Roman" w:cs="Times New Roman"/>
          <w:sz w:val="20"/>
          <w:szCs w:val="20"/>
          <w:lang w:eastAsia="ru-RU"/>
        </w:rPr>
        <w:t>Какие бывают уровни представления требований?</w:t>
      </w:r>
    </w:p>
    <w:p w14:paraId="00DE71AF" w14:textId="77777777" w:rsidR="00611574" w:rsidRDefault="00611574" w:rsidP="00611574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263F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3. </w:t>
      </w:r>
      <w:r w:rsidR="002C1FC1" w:rsidRPr="002C1FC1">
        <w:rPr>
          <w:rFonts w:ascii="Times New Roman" w:eastAsia="Times New Roman" w:hAnsi="Times New Roman" w:cs="Times New Roman"/>
          <w:sz w:val="20"/>
          <w:szCs w:val="20"/>
          <w:lang w:eastAsia="ru-RU"/>
        </w:rPr>
        <w:t>К какому стандарту относится модель вариантов использования?</w:t>
      </w:r>
    </w:p>
    <w:p w14:paraId="70BBE6CA" w14:textId="77777777" w:rsidR="002C1FC1" w:rsidRPr="00871ED7" w:rsidRDefault="008E3762" w:rsidP="00611574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4. </w:t>
      </w:r>
      <w:r w:rsidRPr="008E3762">
        <w:rPr>
          <w:rFonts w:ascii="Times New Roman" w:eastAsia="Times New Roman" w:hAnsi="Times New Roman" w:cs="Times New Roman"/>
          <w:sz w:val="20"/>
          <w:szCs w:val="20"/>
          <w:lang w:eastAsia="ru-RU"/>
        </w:rPr>
        <w:t>Какими СТ РК и руководящими документами нужно руководствоваться при написании раздела «Требования к документированию»?</w:t>
      </w:r>
    </w:p>
    <w:p w14:paraId="7391D7A1" w14:textId="77777777" w:rsidR="00611574" w:rsidRPr="004263F7" w:rsidRDefault="008E3762" w:rsidP="00611574">
      <w:pPr>
        <w:spacing w:after="0" w:line="240" w:lineRule="auto"/>
        <w:ind w:firstLine="425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5</w:t>
      </w:r>
      <w:r w:rsidR="00611574" w:rsidRPr="004263F7">
        <w:rPr>
          <w:rFonts w:ascii="Times New Roman" w:eastAsia="Times New Roman" w:hAnsi="Times New Roman" w:cs="Times New Roman"/>
          <w:sz w:val="20"/>
          <w:szCs w:val="20"/>
          <w:lang w:eastAsia="ru-RU"/>
        </w:rPr>
        <w:t>. Составить 5 тестовых заданий различных форм по теме лекции</w:t>
      </w:r>
    </w:p>
    <w:p w14:paraId="3D0A37CB" w14:textId="77777777" w:rsidR="00611574" w:rsidRDefault="00611574" w:rsidP="00611574">
      <w:pPr>
        <w:spacing w:after="0" w:line="240" w:lineRule="auto"/>
        <w:ind w:firstLine="425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4C0B4DC6" w14:textId="77777777" w:rsidR="00475F6C" w:rsidRDefault="00475F6C" w:rsidP="00611574">
      <w:pPr>
        <w:spacing w:after="0" w:line="240" w:lineRule="auto"/>
        <w:ind w:firstLine="425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68B37567" w14:textId="77777777" w:rsidR="00475F6C" w:rsidRPr="004263F7" w:rsidRDefault="00475F6C" w:rsidP="00475F6C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263F7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Тема </w:t>
      </w:r>
      <w:r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3</w:t>
      </w:r>
      <w:r w:rsidRPr="004263F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Управление рисками ИБ</w:t>
      </w:r>
      <w:r w:rsidRPr="00475F6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4263F7">
        <w:rPr>
          <w:rFonts w:ascii="Times New Roman" w:eastAsia="Times New Roman" w:hAnsi="Times New Roman" w:cs="Times New Roman"/>
          <w:sz w:val="20"/>
          <w:szCs w:val="20"/>
          <w:lang w:eastAsia="ru-RU"/>
        </w:rPr>
        <w:t>(3 часа)</w:t>
      </w:r>
    </w:p>
    <w:p w14:paraId="47ABCD67" w14:textId="77777777" w:rsidR="00475F6C" w:rsidRPr="004263F7" w:rsidRDefault="00475F6C" w:rsidP="00475F6C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24F3D238" w14:textId="77777777" w:rsidR="00475F6C" w:rsidRPr="004263F7" w:rsidRDefault="00475F6C" w:rsidP="00475F6C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263F7">
        <w:rPr>
          <w:rFonts w:ascii="Times New Roman" w:eastAsia="Times New Roman" w:hAnsi="Times New Roman" w:cs="Times New Roman"/>
          <w:sz w:val="20"/>
          <w:szCs w:val="20"/>
          <w:lang w:eastAsia="ru-RU"/>
        </w:rPr>
        <w:t>План лекции</w:t>
      </w:r>
    </w:p>
    <w:p w14:paraId="38D4741A" w14:textId="77777777" w:rsidR="00475F6C" w:rsidRPr="004263F7" w:rsidRDefault="00475F6C" w:rsidP="00F63770">
      <w:pPr>
        <w:numPr>
          <w:ilvl w:val="0"/>
          <w:numId w:val="16"/>
        </w:numPr>
        <w:spacing w:after="0" w:line="240" w:lineRule="auto"/>
        <w:ind w:left="0" w:firstLine="425"/>
        <w:jc w:val="both"/>
        <w:rPr>
          <w:sz w:val="20"/>
          <w:szCs w:val="20"/>
        </w:rPr>
      </w:pPr>
      <w:r w:rsidRPr="00475F6C">
        <w:rPr>
          <w:rFonts w:ascii="Times New Roman" w:eastAsia="Times New Roman" w:hAnsi="Times New Roman" w:cs="Times New Roman"/>
          <w:sz w:val="20"/>
          <w:szCs w:val="20"/>
          <w:lang w:eastAsia="ru-RU"/>
        </w:rPr>
        <w:t>Риск-ориентированный подход</w:t>
      </w:r>
    </w:p>
    <w:p w14:paraId="4976E768" w14:textId="77777777" w:rsidR="00475F6C" w:rsidRPr="00BB0598" w:rsidRDefault="00475F6C" w:rsidP="00F63770">
      <w:pPr>
        <w:numPr>
          <w:ilvl w:val="0"/>
          <w:numId w:val="16"/>
        </w:numPr>
        <w:spacing w:after="0" w:line="240" w:lineRule="auto"/>
        <w:ind w:left="0" w:firstLine="425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75F6C">
        <w:rPr>
          <w:rFonts w:ascii="Times New Roman" w:eastAsia="Times New Roman" w:hAnsi="Times New Roman" w:cs="Times New Roman"/>
          <w:sz w:val="20"/>
          <w:szCs w:val="20"/>
          <w:lang w:eastAsia="ru-RU"/>
        </w:rPr>
        <w:t>Постановление Правительства Республики Казахстан «Об утверждении единых требований в области информационно-коммуникационных технологий и обеспечения информационной безопасности»</w:t>
      </w:r>
      <w:r w:rsidRPr="00BB0598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</w:p>
    <w:p w14:paraId="71985213" w14:textId="77777777" w:rsidR="00475F6C" w:rsidRDefault="00475F6C" w:rsidP="00F63770">
      <w:pPr>
        <w:numPr>
          <w:ilvl w:val="0"/>
          <w:numId w:val="16"/>
        </w:numPr>
        <w:spacing w:after="0" w:line="240" w:lineRule="auto"/>
        <w:ind w:left="0"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5F6C">
        <w:rPr>
          <w:rFonts w:ascii="Times New Roman" w:eastAsia="Times New Roman" w:hAnsi="Times New Roman" w:cs="Times New Roman"/>
          <w:sz w:val="20"/>
          <w:szCs w:val="20"/>
          <w:lang w:eastAsia="ru-RU"/>
        </w:rPr>
        <w:t>СТ РК ИСО/МЭК 31010 «Менеджмент риска. Методы оценки рисков»; СТ РК ИСО/МЭК 27005 «Информационные технологии. Методы обеспечения безопасности. Менеджмент риска информационной безопасности»</w:t>
      </w:r>
    </w:p>
    <w:p w14:paraId="7B91A62C" w14:textId="77777777" w:rsidR="00475F6C" w:rsidRDefault="00475F6C" w:rsidP="00F63770">
      <w:pPr>
        <w:numPr>
          <w:ilvl w:val="0"/>
          <w:numId w:val="1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5F6C">
        <w:rPr>
          <w:rFonts w:ascii="Times New Roman" w:eastAsia="Times New Roman" w:hAnsi="Times New Roman" w:cs="Times New Roman"/>
          <w:sz w:val="20"/>
          <w:szCs w:val="20"/>
          <w:lang w:eastAsia="ru-RU"/>
        </w:rPr>
        <w:t>Формирование каталога угроз (рисков) ИБ; Методика оценки рисков; Разработка плана обработки угроз</w:t>
      </w:r>
    </w:p>
    <w:p w14:paraId="1DA0EF2E" w14:textId="77777777" w:rsidR="00475F6C" w:rsidRDefault="00475F6C" w:rsidP="00611574">
      <w:pPr>
        <w:spacing w:after="0" w:line="240" w:lineRule="auto"/>
        <w:ind w:firstLine="425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420481AA" w14:textId="77777777" w:rsidR="00C93D29" w:rsidRPr="00C93D29" w:rsidRDefault="00C93D29" w:rsidP="00C93D29">
      <w:pPr>
        <w:widowControl w:val="0"/>
        <w:suppressAutoHyphens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93D29">
        <w:rPr>
          <w:rFonts w:ascii="Times New Roman" w:eastAsia="Times New Roman" w:hAnsi="Times New Roman" w:cs="Times New Roman"/>
          <w:sz w:val="20"/>
          <w:szCs w:val="20"/>
          <w:lang w:eastAsia="ru-RU"/>
        </w:rPr>
        <w:t>Основные нормативные правовые акты и национальные стандарты Республики Казахстан применяемые оценке рисков:</w:t>
      </w:r>
    </w:p>
    <w:p w14:paraId="41EF3B50" w14:textId="77777777" w:rsidR="00C93D29" w:rsidRPr="00C93D29" w:rsidRDefault="00C93D29" w:rsidP="00F63770">
      <w:pPr>
        <w:pStyle w:val="aff5"/>
        <w:widowControl w:val="0"/>
        <w:numPr>
          <w:ilvl w:val="0"/>
          <w:numId w:val="17"/>
        </w:numPr>
        <w:suppressAutoHyphens/>
        <w:ind w:left="0" w:firstLine="425"/>
        <w:jc w:val="both"/>
        <w:rPr>
          <w:sz w:val="20"/>
          <w:szCs w:val="20"/>
        </w:rPr>
      </w:pPr>
      <w:r w:rsidRPr="00C93D29">
        <w:rPr>
          <w:sz w:val="20"/>
          <w:szCs w:val="20"/>
        </w:rPr>
        <w:t>постановление Правительства Республики Казахстан от 20 декабря 2016 года № 832 «Об утверждении единых требований в области информационно-коммуникационных технологий и обеспечения информационной безопасности»;</w:t>
      </w:r>
    </w:p>
    <w:p w14:paraId="11C33CC3" w14:textId="77777777" w:rsidR="00C93D29" w:rsidRPr="00C93D29" w:rsidRDefault="00C93D29" w:rsidP="00F63770">
      <w:pPr>
        <w:pStyle w:val="aff5"/>
        <w:widowControl w:val="0"/>
        <w:numPr>
          <w:ilvl w:val="0"/>
          <w:numId w:val="17"/>
        </w:numPr>
        <w:suppressAutoHyphens/>
        <w:ind w:left="0" w:firstLine="425"/>
        <w:jc w:val="both"/>
        <w:rPr>
          <w:sz w:val="20"/>
          <w:szCs w:val="20"/>
        </w:rPr>
      </w:pPr>
      <w:r w:rsidRPr="00C93D29">
        <w:rPr>
          <w:sz w:val="20"/>
          <w:szCs w:val="20"/>
        </w:rPr>
        <w:t>государственный стандарт Республики Казахстан СТ РК ИСО/МЭК 31010-2020 «Менеджмент риска. Методы оценки рисков»;</w:t>
      </w:r>
    </w:p>
    <w:p w14:paraId="09FED05F" w14:textId="77777777" w:rsidR="00C93D29" w:rsidRPr="00C93D29" w:rsidRDefault="00C93D29" w:rsidP="00F63770">
      <w:pPr>
        <w:pStyle w:val="aff5"/>
        <w:widowControl w:val="0"/>
        <w:numPr>
          <w:ilvl w:val="0"/>
          <w:numId w:val="17"/>
        </w:numPr>
        <w:suppressAutoHyphens/>
        <w:ind w:left="0" w:firstLine="425"/>
        <w:jc w:val="both"/>
        <w:rPr>
          <w:sz w:val="20"/>
          <w:szCs w:val="20"/>
        </w:rPr>
      </w:pPr>
      <w:r w:rsidRPr="00C93D29">
        <w:rPr>
          <w:sz w:val="20"/>
          <w:szCs w:val="20"/>
        </w:rPr>
        <w:t>национальный стандарт Республики Казахстан СТ РК ИСО/МЭК 27005-2013 «Информационные технологии. Методы обеспечения безопасности. Менеджмент риска информационной безопасности».</w:t>
      </w:r>
    </w:p>
    <w:p w14:paraId="0F8C8396" w14:textId="77777777" w:rsidR="00C93D29" w:rsidRPr="00C93D29" w:rsidRDefault="00C93D29" w:rsidP="008261E6">
      <w:pPr>
        <w:widowControl w:val="0"/>
        <w:suppressAutoHyphens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93D29">
        <w:rPr>
          <w:rFonts w:ascii="Times New Roman" w:eastAsia="Times New Roman" w:hAnsi="Times New Roman" w:cs="Times New Roman"/>
          <w:sz w:val="20"/>
          <w:szCs w:val="20"/>
          <w:lang w:eastAsia="ru-RU"/>
        </w:rPr>
        <w:t>Любая компания, вне зависимости от уровня своей зрелости, обладает какой-либо чувствительной информацией, нелегитимная манипуляция которой может привести к прямым или косвенным финансовым потерям.</w:t>
      </w:r>
    </w:p>
    <w:p w14:paraId="1CA0D860" w14:textId="77777777" w:rsidR="00C93D29" w:rsidRPr="00C93D29" w:rsidRDefault="00C93D29" w:rsidP="00BA2723">
      <w:pPr>
        <w:widowControl w:val="0"/>
        <w:suppressAutoHyphens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93D29">
        <w:rPr>
          <w:rFonts w:ascii="Times New Roman" w:eastAsia="Times New Roman" w:hAnsi="Times New Roman" w:cs="Times New Roman"/>
          <w:sz w:val="20"/>
          <w:szCs w:val="20"/>
          <w:lang w:eastAsia="ru-RU"/>
        </w:rPr>
        <w:t>Целью анализа рисков, связанных с обладанием чувствительной информацией и эксплуатацией информационных систем (ИС), является оценка угроз (т. е. условий и факторов, которые могут стать причиной нарушения целостности системы, ее конфиденциальности, а также ее доступности) и уязвимостей (слабых мест в защите, которые делают возможной реализацию угрозы), а также определение комплекса контрмер, обеспечивающего доста</w:t>
      </w:r>
      <w:r w:rsidR="00BA272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точный уровень защищенности ИС - </w:t>
      </w:r>
      <w:r w:rsidR="00BA2723" w:rsidRPr="00BA2723">
        <w:rPr>
          <w:rFonts w:ascii="Times New Roman" w:eastAsia="Times New Roman" w:hAnsi="Times New Roman" w:cs="Times New Roman"/>
          <w:sz w:val="20"/>
          <w:szCs w:val="20"/>
          <w:lang w:eastAsia="ru-RU"/>
        </w:rPr>
        <w:t> риск-ориентированный подход (или риск-менеджмент). Суть подхода — решения по реализации мер защиты информационной системы принимаются на основе анализа и оценки рисков нанесения ущерба организации.</w:t>
      </w:r>
    </w:p>
    <w:p w14:paraId="6199AE45" w14:textId="77777777" w:rsidR="00BA2723" w:rsidRDefault="00BA2723" w:rsidP="008261E6">
      <w:pPr>
        <w:widowControl w:val="0"/>
        <w:suppressAutoHyphens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A2723">
        <w:rPr>
          <w:rFonts w:ascii="Times New Roman" w:eastAsia="Times New Roman" w:hAnsi="Times New Roman" w:cs="Times New Roman"/>
          <w:sz w:val="20"/>
          <w:szCs w:val="20"/>
          <w:lang w:eastAsia="ru-RU"/>
        </w:rPr>
        <w:t>С целью управления рисками осуществляются:</w:t>
      </w:r>
    </w:p>
    <w:p w14:paraId="5FBF6D46" w14:textId="77777777" w:rsidR="00BA2723" w:rsidRPr="00BA2723" w:rsidRDefault="00BA2723" w:rsidP="00BA2723">
      <w:pPr>
        <w:widowControl w:val="0"/>
        <w:suppressAutoHyphens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A2723">
        <w:rPr>
          <w:rFonts w:ascii="Times New Roman" w:eastAsia="Times New Roman" w:hAnsi="Times New Roman" w:cs="Times New Roman"/>
          <w:sz w:val="20"/>
          <w:szCs w:val="20"/>
          <w:lang w:eastAsia="ru-RU"/>
        </w:rPr>
        <w:t>1) выбор методики оценки рисков в соответствии с рекомендациями стандарта Республики Казахстан СТ РК 31010 "Менеджмент риска. Методы оценки риска" и разработка процедуры анализа рисков;</w:t>
      </w:r>
    </w:p>
    <w:p w14:paraId="4DCFF8F6" w14:textId="77777777" w:rsidR="00BA2723" w:rsidRPr="00BA2723" w:rsidRDefault="00BA2723" w:rsidP="00BA2723">
      <w:pPr>
        <w:widowControl w:val="0"/>
        <w:suppressAutoHyphens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A2723">
        <w:rPr>
          <w:rFonts w:ascii="Times New Roman" w:eastAsia="Times New Roman" w:hAnsi="Times New Roman" w:cs="Times New Roman"/>
          <w:sz w:val="20"/>
          <w:szCs w:val="20"/>
          <w:lang w:eastAsia="ru-RU"/>
        </w:rPr>
        <w:t>2) идентификация рисков в отношении перечня идентифицированных и классифицированных активов, включающая:</w:t>
      </w:r>
    </w:p>
    <w:p w14:paraId="3E8EC9BD" w14:textId="77777777" w:rsidR="00BA2723" w:rsidRPr="00BA2723" w:rsidRDefault="00BA2723" w:rsidP="00F63770">
      <w:pPr>
        <w:pStyle w:val="aff5"/>
        <w:widowControl w:val="0"/>
        <w:numPr>
          <w:ilvl w:val="0"/>
          <w:numId w:val="17"/>
        </w:numPr>
        <w:suppressAutoHyphens/>
        <w:ind w:left="0" w:firstLine="425"/>
        <w:jc w:val="both"/>
        <w:rPr>
          <w:sz w:val="20"/>
          <w:szCs w:val="20"/>
        </w:rPr>
      </w:pPr>
      <w:r w:rsidRPr="00BA2723">
        <w:rPr>
          <w:sz w:val="20"/>
          <w:szCs w:val="20"/>
        </w:rPr>
        <w:t xml:space="preserve"> выявление угроз ИБ и их источников;</w:t>
      </w:r>
    </w:p>
    <w:p w14:paraId="06DE1F5F" w14:textId="77777777" w:rsidR="00BA2723" w:rsidRPr="00BA2723" w:rsidRDefault="00BA2723" w:rsidP="00F63770">
      <w:pPr>
        <w:pStyle w:val="aff5"/>
        <w:widowControl w:val="0"/>
        <w:numPr>
          <w:ilvl w:val="0"/>
          <w:numId w:val="17"/>
        </w:numPr>
        <w:suppressAutoHyphens/>
        <w:ind w:left="0" w:firstLine="425"/>
        <w:jc w:val="both"/>
        <w:rPr>
          <w:sz w:val="20"/>
          <w:szCs w:val="20"/>
        </w:rPr>
      </w:pPr>
      <w:r w:rsidRPr="00BA2723">
        <w:rPr>
          <w:sz w:val="20"/>
          <w:szCs w:val="20"/>
        </w:rPr>
        <w:t xml:space="preserve"> выявление уязвимостей, которые могут привести к реализации угроз;</w:t>
      </w:r>
    </w:p>
    <w:p w14:paraId="12662C79" w14:textId="77777777" w:rsidR="00BA2723" w:rsidRPr="00BA2723" w:rsidRDefault="00BA2723" w:rsidP="00F63770">
      <w:pPr>
        <w:pStyle w:val="aff5"/>
        <w:widowControl w:val="0"/>
        <w:numPr>
          <w:ilvl w:val="0"/>
          <w:numId w:val="17"/>
        </w:numPr>
        <w:suppressAutoHyphens/>
        <w:ind w:left="0" w:firstLine="425"/>
        <w:jc w:val="both"/>
        <w:rPr>
          <w:sz w:val="20"/>
          <w:szCs w:val="20"/>
        </w:rPr>
      </w:pPr>
      <w:r w:rsidRPr="00BA2723">
        <w:rPr>
          <w:sz w:val="20"/>
          <w:szCs w:val="20"/>
        </w:rPr>
        <w:t xml:space="preserve"> определение каналов утечки информации;</w:t>
      </w:r>
    </w:p>
    <w:p w14:paraId="74C4D0D5" w14:textId="77777777" w:rsidR="00BA2723" w:rsidRDefault="00BA2723" w:rsidP="00F63770">
      <w:pPr>
        <w:pStyle w:val="aff5"/>
        <w:widowControl w:val="0"/>
        <w:numPr>
          <w:ilvl w:val="0"/>
          <w:numId w:val="17"/>
        </w:numPr>
        <w:suppressAutoHyphens/>
        <w:ind w:left="0" w:firstLine="425"/>
        <w:jc w:val="both"/>
        <w:rPr>
          <w:sz w:val="20"/>
          <w:szCs w:val="20"/>
        </w:rPr>
      </w:pPr>
      <w:r w:rsidRPr="00BA2723">
        <w:rPr>
          <w:sz w:val="20"/>
          <w:szCs w:val="20"/>
        </w:rPr>
        <w:lastRenderedPageBreak/>
        <w:t xml:space="preserve"> формирование модели нарушителя;</w:t>
      </w:r>
    </w:p>
    <w:p w14:paraId="3D8C6208" w14:textId="77777777" w:rsidR="00BA2723" w:rsidRPr="00BA2723" w:rsidRDefault="00BA2723" w:rsidP="00BA2723">
      <w:pPr>
        <w:widowControl w:val="0"/>
        <w:suppressAutoHyphens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A2723">
        <w:rPr>
          <w:sz w:val="20"/>
          <w:szCs w:val="20"/>
        </w:rPr>
        <w:t>3</w:t>
      </w:r>
      <w:r w:rsidRPr="00BA2723">
        <w:rPr>
          <w:rFonts w:ascii="Times New Roman" w:eastAsia="Times New Roman" w:hAnsi="Times New Roman" w:cs="Times New Roman"/>
          <w:sz w:val="20"/>
          <w:szCs w:val="20"/>
          <w:lang w:eastAsia="ru-RU"/>
        </w:rPr>
        <w:t>) выбор критериев принятия идентифицированных рисков;</w:t>
      </w:r>
    </w:p>
    <w:p w14:paraId="4D99A10D" w14:textId="77777777" w:rsidR="00BA2723" w:rsidRPr="00BA2723" w:rsidRDefault="00BA2723" w:rsidP="00BA2723">
      <w:pPr>
        <w:widowControl w:val="0"/>
        <w:suppressAutoHyphens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A2723">
        <w:rPr>
          <w:rFonts w:ascii="Times New Roman" w:eastAsia="Times New Roman" w:hAnsi="Times New Roman" w:cs="Times New Roman"/>
          <w:sz w:val="20"/>
          <w:szCs w:val="20"/>
          <w:lang w:eastAsia="ru-RU"/>
        </w:rPr>
        <w:t>4) формирование каталога угроз (рисков) ИБ, включающего оценку (переоценку) идентифицированных рисков в соответствии с требованиями стандарта Республики Казахстан СТ РК ISO/IEC 27005 "Информационные технологии. Методы обеспечения безопасности. Менеджмент риска информационной безопасности".</w:t>
      </w:r>
    </w:p>
    <w:p w14:paraId="19C448E4" w14:textId="77777777" w:rsidR="00BA2723" w:rsidRPr="00BA2723" w:rsidRDefault="00BA2723" w:rsidP="00BA2723">
      <w:pPr>
        <w:widowControl w:val="0"/>
        <w:suppressAutoHyphens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A2723">
        <w:rPr>
          <w:rFonts w:ascii="Times New Roman" w:eastAsia="Times New Roman" w:hAnsi="Times New Roman" w:cs="Times New Roman"/>
          <w:sz w:val="20"/>
          <w:szCs w:val="20"/>
          <w:lang w:eastAsia="ru-RU"/>
        </w:rPr>
        <w:t>5) разработка и утверждение плана обработки угроз (рисков) ИБ, содержащего мероприятия по их нейтрализации</w:t>
      </w:r>
      <w:r w:rsidRPr="00BA2723">
        <w:rPr>
          <w:sz w:val="20"/>
          <w:szCs w:val="20"/>
        </w:rPr>
        <w:t xml:space="preserve"> </w:t>
      </w:r>
      <w:r w:rsidRPr="00BA2723">
        <w:rPr>
          <w:rFonts w:ascii="Times New Roman" w:eastAsia="Times New Roman" w:hAnsi="Times New Roman" w:cs="Times New Roman"/>
          <w:sz w:val="20"/>
          <w:szCs w:val="20"/>
          <w:lang w:eastAsia="ru-RU"/>
        </w:rPr>
        <w:t>или снижению.</w:t>
      </w:r>
    </w:p>
    <w:p w14:paraId="1A2D0C27" w14:textId="77777777" w:rsidR="00C93D29" w:rsidRPr="00C93D29" w:rsidRDefault="00C93D29" w:rsidP="00BA2723">
      <w:pPr>
        <w:widowControl w:val="0"/>
        <w:suppressAutoHyphens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93D29">
        <w:rPr>
          <w:rFonts w:ascii="Times New Roman" w:eastAsia="Times New Roman" w:hAnsi="Times New Roman" w:cs="Times New Roman"/>
          <w:sz w:val="20"/>
          <w:szCs w:val="20"/>
          <w:lang w:eastAsia="ru-RU"/>
        </w:rPr>
        <w:t>Объектами, в отношении которых осуществляется внедрение комплекса мер управлению рисками ИБ, могут выступать:</w:t>
      </w:r>
    </w:p>
    <w:p w14:paraId="4D37E5EB" w14:textId="77777777" w:rsidR="00C93D29" w:rsidRPr="00C93D29" w:rsidRDefault="00C93D29" w:rsidP="008261E6">
      <w:pPr>
        <w:widowControl w:val="0"/>
        <w:suppressAutoHyphens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93D29">
        <w:rPr>
          <w:rFonts w:ascii="Times New Roman" w:eastAsia="Times New Roman" w:hAnsi="Times New Roman" w:cs="Times New Roman"/>
          <w:sz w:val="20"/>
          <w:szCs w:val="20"/>
          <w:lang w:eastAsia="ru-RU"/>
        </w:rPr>
        <w:t>1) имущественные активы (объекты информатизации) такие как:</w:t>
      </w:r>
    </w:p>
    <w:p w14:paraId="747C5996" w14:textId="77777777" w:rsidR="00C93D29" w:rsidRPr="00C93D29" w:rsidRDefault="00C93D29" w:rsidP="00F63770">
      <w:pPr>
        <w:pStyle w:val="aff5"/>
        <w:widowControl w:val="0"/>
        <w:numPr>
          <w:ilvl w:val="0"/>
          <w:numId w:val="17"/>
        </w:numPr>
        <w:suppressAutoHyphens/>
        <w:ind w:left="0" w:firstLine="425"/>
        <w:jc w:val="both"/>
        <w:rPr>
          <w:sz w:val="20"/>
          <w:szCs w:val="20"/>
        </w:rPr>
      </w:pPr>
      <w:r w:rsidRPr="00C93D29">
        <w:rPr>
          <w:sz w:val="20"/>
          <w:szCs w:val="20"/>
        </w:rPr>
        <w:t>информация (файлы данных, базы данных, документы) хранимая, обрабатываемая, передаваемая;</w:t>
      </w:r>
    </w:p>
    <w:p w14:paraId="6185BAF0" w14:textId="77777777" w:rsidR="00C93D29" w:rsidRPr="00C93D29" w:rsidRDefault="00C93D29" w:rsidP="00F63770">
      <w:pPr>
        <w:pStyle w:val="aff5"/>
        <w:widowControl w:val="0"/>
        <w:numPr>
          <w:ilvl w:val="0"/>
          <w:numId w:val="17"/>
        </w:numPr>
        <w:suppressAutoHyphens/>
        <w:ind w:left="0" w:firstLine="425"/>
        <w:jc w:val="both"/>
        <w:rPr>
          <w:sz w:val="20"/>
          <w:szCs w:val="20"/>
        </w:rPr>
      </w:pPr>
      <w:r w:rsidRPr="00C93D29">
        <w:rPr>
          <w:sz w:val="20"/>
          <w:szCs w:val="20"/>
        </w:rPr>
        <w:t>программные активы (прикладное, общесистемное, специализированное ПО, инструментальные средства разработки и утилиты);</w:t>
      </w:r>
    </w:p>
    <w:p w14:paraId="6261754F" w14:textId="77777777" w:rsidR="00C93D29" w:rsidRPr="00C93D29" w:rsidRDefault="00C93D29" w:rsidP="00F63770">
      <w:pPr>
        <w:pStyle w:val="aff5"/>
        <w:widowControl w:val="0"/>
        <w:numPr>
          <w:ilvl w:val="0"/>
          <w:numId w:val="17"/>
        </w:numPr>
        <w:suppressAutoHyphens/>
        <w:ind w:left="0" w:firstLine="425"/>
        <w:jc w:val="both"/>
        <w:rPr>
          <w:sz w:val="20"/>
          <w:szCs w:val="20"/>
        </w:rPr>
      </w:pPr>
      <w:r w:rsidRPr="00C93D29">
        <w:rPr>
          <w:sz w:val="20"/>
          <w:szCs w:val="20"/>
        </w:rPr>
        <w:t>физические активы (компьютерное и телекоммуникационное оборудование, аппаратура связи, сменные носители информации и другое оборудование);</w:t>
      </w:r>
    </w:p>
    <w:p w14:paraId="4FDE35A9" w14:textId="77777777" w:rsidR="00C93D29" w:rsidRPr="00C93D29" w:rsidRDefault="00C93D29" w:rsidP="00F63770">
      <w:pPr>
        <w:pStyle w:val="aff5"/>
        <w:widowControl w:val="0"/>
        <w:numPr>
          <w:ilvl w:val="0"/>
          <w:numId w:val="17"/>
        </w:numPr>
        <w:suppressAutoHyphens/>
        <w:ind w:left="0" w:firstLine="425"/>
        <w:jc w:val="both"/>
        <w:rPr>
          <w:sz w:val="20"/>
          <w:szCs w:val="20"/>
        </w:rPr>
      </w:pPr>
      <w:r w:rsidRPr="00C93D29">
        <w:rPr>
          <w:sz w:val="20"/>
          <w:szCs w:val="20"/>
        </w:rPr>
        <w:t>услуги (бизнес-процессы и сервисы);</w:t>
      </w:r>
    </w:p>
    <w:p w14:paraId="1ABD65B2" w14:textId="77777777" w:rsidR="00C93D29" w:rsidRPr="00C93D29" w:rsidRDefault="00C93D29" w:rsidP="00F63770">
      <w:pPr>
        <w:pStyle w:val="aff5"/>
        <w:widowControl w:val="0"/>
        <w:numPr>
          <w:ilvl w:val="0"/>
          <w:numId w:val="17"/>
        </w:numPr>
        <w:suppressAutoHyphens/>
        <w:ind w:left="0" w:firstLine="425"/>
        <w:jc w:val="both"/>
        <w:rPr>
          <w:sz w:val="20"/>
          <w:szCs w:val="20"/>
        </w:rPr>
      </w:pPr>
      <w:r w:rsidRPr="00C93D29">
        <w:rPr>
          <w:sz w:val="20"/>
          <w:szCs w:val="20"/>
        </w:rPr>
        <w:t>люди (персонал, пользователи);</w:t>
      </w:r>
    </w:p>
    <w:p w14:paraId="6EF31436" w14:textId="77777777" w:rsidR="00C93D29" w:rsidRPr="00C93D29" w:rsidRDefault="00C93D29" w:rsidP="008261E6">
      <w:pPr>
        <w:widowControl w:val="0"/>
        <w:suppressAutoHyphens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93D29">
        <w:rPr>
          <w:rFonts w:ascii="Times New Roman" w:eastAsia="Times New Roman" w:hAnsi="Times New Roman" w:cs="Times New Roman"/>
          <w:sz w:val="20"/>
          <w:szCs w:val="20"/>
          <w:lang w:eastAsia="ru-RU"/>
        </w:rPr>
        <w:t>2) нематериальные активы (репутация, имидж Товарищества).</w:t>
      </w:r>
    </w:p>
    <w:p w14:paraId="7E5B3E72" w14:textId="77777777" w:rsidR="00C93D29" w:rsidRPr="00C93D29" w:rsidRDefault="00C93D29" w:rsidP="008261E6">
      <w:pPr>
        <w:widowControl w:val="0"/>
        <w:suppressAutoHyphens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93D29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Процесс управления рисками ИБ состоит из следующих логических этапов:</w:t>
      </w:r>
    </w:p>
    <w:p w14:paraId="0D778BBC" w14:textId="77777777" w:rsidR="00C93D29" w:rsidRPr="00C93D29" w:rsidRDefault="00C93D29" w:rsidP="008261E6">
      <w:pPr>
        <w:widowControl w:val="0"/>
        <w:suppressAutoHyphens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93D29">
        <w:rPr>
          <w:rFonts w:ascii="Times New Roman" w:eastAsia="Times New Roman" w:hAnsi="Times New Roman" w:cs="Times New Roman"/>
          <w:sz w:val="20"/>
          <w:szCs w:val="20"/>
          <w:lang w:eastAsia="ru-RU"/>
        </w:rPr>
        <w:t>1) определение организационной структуры управления рисками ИБ, области применения, границ и основных критериев;</w:t>
      </w:r>
    </w:p>
    <w:p w14:paraId="3E386990" w14:textId="77777777" w:rsidR="00C93D29" w:rsidRPr="00C93D29" w:rsidRDefault="00C93D29" w:rsidP="008261E6">
      <w:pPr>
        <w:widowControl w:val="0"/>
        <w:suppressAutoHyphens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93D29">
        <w:rPr>
          <w:rFonts w:ascii="Times New Roman" w:eastAsia="Times New Roman" w:hAnsi="Times New Roman" w:cs="Times New Roman"/>
          <w:sz w:val="20"/>
          <w:szCs w:val="20"/>
          <w:lang w:eastAsia="ru-RU"/>
        </w:rPr>
        <w:t>2) идентификация и анализ рисков ИБ;</w:t>
      </w:r>
    </w:p>
    <w:p w14:paraId="153690FB" w14:textId="77777777" w:rsidR="00C93D29" w:rsidRPr="00C93D29" w:rsidRDefault="00C93D29" w:rsidP="008261E6">
      <w:pPr>
        <w:widowControl w:val="0"/>
        <w:suppressAutoHyphens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93D29">
        <w:rPr>
          <w:rFonts w:ascii="Times New Roman" w:eastAsia="Times New Roman" w:hAnsi="Times New Roman" w:cs="Times New Roman"/>
          <w:sz w:val="20"/>
          <w:szCs w:val="20"/>
          <w:lang w:eastAsia="ru-RU"/>
        </w:rPr>
        <w:t>3) оценивание (ранжирование) рисков ИБ;</w:t>
      </w:r>
    </w:p>
    <w:p w14:paraId="6964B497" w14:textId="77777777" w:rsidR="00C93D29" w:rsidRPr="00C93D29" w:rsidRDefault="00C93D29" w:rsidP="008261E6">
      <w:pPr>
        <w:widowControl w:val="0"/>
        <w:suppressAutoHyphens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93D29">
        <w:rPr>
          <w:rFonts w:ascii="Times New Roman" w:eastAsia="Times New Roman" w:hAnsi="Times New Roman" w:cs="Times New Roman"/>
          <w:sz w:val="20"/>
          <w:szCs w:val="20"/>
          <w:lang w:eastAsia="ru-RU"/>
        </w:rPr>
        <w:t>4) принятие решения и разработка плана реагирования на риски ИБ;</w:t>
      </w:r>
    </w:p>
    <w:p w14:paraId="5770E2AA" w14:textId="77777777" w:rsidR="00C93D29" w:rsidRPr="00C93D29" w:rsidRDefault="00C93D29" w:rsidP="008261E6">
      <w:pPr>
        <w:widowControl w:val="0"/>
        <w:suppressAutoHyphens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93D29">
        <w:rPr>
          <w:rFonts w:ascii="Times New Roman" w:eastAsia="Times New Roman" w:hAnsi="Times New Roman" w:cs="Times New Roman"/>
          <w:sz w:val="20"/>
          <w:szCs w:val="20"/>
          <w:lang w:eastAsia="ru-RU"/>
        </w:rPr>
        <w:t>5) реализация мероприятий по реагированию на риски ИБ и контроль их исполнения;</w:t>
      </w:r>
    </w:p>
    <w:p w14:paraId="20B47D7C" w14:textId="77777777" w:rsidR="00C93D29" w:rsidRPr="00C93D29" w:rsidRDefault="00C93D29" w:rsidP="008261E6">
      <w:pPr>
        <w:widowControl w:val="0"/>
        <w:suppressAutoHyphens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93D29">
        <w:rPr>
          <w:rFonts w:ascii="Times New Roman" w:eastAsia="Times New Roman" w:hAnsi="Times New Roman" w:cs="Times New Roman"/>
          <w:sz w:val="20"/>
          <w:szCs w:val="20"/>
          <w:lang w:eastAsia="ru-RU"/>
        </w:rPr>
        <w:t>6) мониторинг и переоценка рисков ИБ, оценка эффективности реализованных мер по обеспечению ИБ.</w:t>
      </w:r>
    </w:p>
    <w:p w14:paraId="473EBCD6" w14:textId="77777777" w:rsidR="008261E6" w:rsidRDefault="00C93D29" w:rsidP="008261E6">
      <w:pPr>
        <w:widowControl w:val="0"/>
        <w:suppressAutoHyphens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93D2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Определение границ и области применения управления рисками ИБ осуществляется с целью выявления среды, в которой производится управление рисками ИБ и всех значимых активов, которые бы принимались в расчет при оценке рисков. </w:t>
      </w:r>
    </w:p>
    <w:p w14:paraId="4CDF3FD3" w14:textId="77777777" w:rsidR="00C93D29" w:rsidRPr="00C93D29" w:rsidRDefault="00C93D29" w:rsidP="008261E6">
      <w:pPr>
        <w:widowControl w:val="0"/>
        <w:suppressAutoHyphens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93D29">
        <w:rPr>
          <w:rFonts w:ascii="Times New Roman" w:eastAsia="Times New Roman" w:hAnsi="Times New Roman" w:cs="Times New Roman"/>
          <w:sz w:val="20"/>
          <w:szCs w:val="20"/>
          <w:lang w:eastAsia="ru-RU"/>
        </w:rPr>
        <w:t>Должны быть разработаны и определены критерии, используемые при управлении рисками, такие как критерии оценивания риска, критерии влияния (воздействия) последствий от реализации риска, критерии принятия риска.</w:t>
      </w:r>
    </w:p>
    <w:p w14:paraId="2BA05294" w14:textId="77777777" w:rsidR="00C93D29" w:rsidRPr="00C93D29" w:rsidRDefault="00C93D29" w:rsidP="008261E6">
      <w:pPr>
        <w:widowControl w:val="0"/>
        <w:suppressAutoHyphens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93D2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Критерии оценивания рисков могут использоваться для определения приоритетов при обработке рисков. </w:t>
      </w:r>
    </w:p>
    <w:p w14:paraId="408CB1D6" w14:textId="77777777" w:rsidR="00C93D29" w:rsidRPr="00C93D29" w:rsidRDefault="00C93D29" w:rsidP="008261E6">
      <w:pPr>
        <w:widowControl w:val="0"/>
        <w:suppressAutoHyphens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93D29">
        <w:rPr>
          <w:rFonts w:ascii="Times New Roman" w:eastAsia="Times New Roman" w:hAnsi="Times New Roman" w:cs="Times New Roman"/>
          <w:sz w:val="20"/>
          <w:szCs w:val="20"/>
          <w:lang w:eastAsia="ru-RU"/>
        </w:rPr>
        <w:t>Критерии влияния (воздействия) последствий идентифицируются с возможной утратой конфиденциальности, целостности и доступности активов и отражают неблагоприятное изменение уровня достигнутых бизнес-целей.</w:t>
      </w:r>
    </w:p>
    <w:p w14:paraId="708F2FD0" w14:textId="77777777" w:rsidR="00BA2723" w:rsidRPr="00C93D29" w:rsidRDefault="00C93D29" w:rsidP="00BA2723">
      <w:pPr>
        <w:widowControl w:val="0"/>
        <w:suppressAutoHyphens/>
        <w:spacing w:after="0" w:line="240" w:lineRule="auto"/>
        <w:ind w:firstLine="425"/>
        <w:jc w:val="both"/>
        <w:rPr>
          <w:sz w:val="20"/>
          <w:szCs w:val="20"/>
        </w:rPr>
      </w:pPr>
      <w:r w:rsidRPr="00C93D29">
        <w:rPr>
          <w:rFonts w:ascii="Times New Roman" w:eastAsia="Times New Roman" w:hAnsi="Times New Roman" w:cs="Times New Roman"/>
          <w:sz w:val="20"/>
          <w:szCs w:val="20"/>
          <w:lang w:eastAsia="ru-RU"/>
        </w:rPr>
        <w:t>Критерии принятия риска определяют максимально допустимый уровень остаточного риска, а также возможные исключения для определенных рисков при определенных обстоятельствах.</w:t>
      </w:r>
      <w:r w:rsidR="00BA272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C93D29">
        <w:rPr>
          <w:rFonts w:ascii="Times New Roman" w:eastAsia="Times New Roman" w:hAnsi="Times New Roman" w:cs="Times New Roman"/>
          <w:sz w:val="20"/>
          <w:szCs w:val="20"/>
          <w:lang w:eastAsia="ru-RU"/>
        </w:rPr>
        <w:t>Необходимо определить шкалы для уровней риска</w:t>
      </w:r>
    </w:p>
    <w:p w14:paraId="402A2CEF" w14:textId="77777777" w:rsidR="00C93D29" w:rsidRPr="00C93D29" w:rsidRDefault="00C93D29" w:rsidP="00BA2723">
      <w:pPr>
        <w:widowControl w:val="0"/>
        <w:suppressAutoHyphens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93D29">
        <w:rPr>
          <w:rFonts w:ascii="Times New Roman" w:eastAsia="Times New Roman" w:hAnsi="Times New Roman" w:cs="Times New Roman"/>
          <w:sz w:val="20"/>
          <w:szCs w:val="20"/>
          <w:lang w:eastAsia="ru-RU"/>
        </w:rPr>
        <w:t>Идентификация риска представляет собой процесс определения элементов риска, составления их перечня и описания каждого из элементов риска.</w:t>
      </w:r>
    </w:p>
    <w:p w14:paraId="2D0A95BB" w14:textId="77777777" w:rsidR="00C93D29" w:rsidRPr="00C93D29" w:rsidRDefault="00C93D29" w:rsidP="00BA2723">
      <w:pPr>
        <w:widowControl w:val="0"/>
        <w:suppressAutoHyphens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93D29">
        <w:rPr>
          <w:rFonts w:ascii="Times New Roman" w:eastAsia="Times New Roman" w:hAnsi="Times New Roman" w:cs="Times New Roman"/>
          <w:sz w:val="20"/>
          <w:szCs w:val="20"/>
          <w:lang w:eastAsia="ru-RU"/>
        </w:rPr>
        <w:t>В рамках идентификации риска необходимо осуществить:</w:t>
      </w:r>
    </w:p>
    <w:p w14:paraId="0A1EF6A9" w14:textId="77777777" w:rsidR="00C93D29" w:rsidRPr="00C93D29" w:rsidRDefault="00C93D29" w:rsidP="00F63770">
      <w:pPr>
        <w:pStyle w:val="aff5"/>
        <w:widowControl w:val="0"/>
        <w:numPr>
          <w:ilvl w:val="0"/>
          <w:numId w:val="17"/>
        </w:numPr>
        <w:suppressAutoHyphens/>
        <w:ind w:left="0" w:firstLine="425"/>
        <w:jc w:val="both"/>
        <w:rPr>
          <w:sz w:val="20"/>
          <w:szCs w:val="20"/>
        </w:rPr>
      </w:pPr>
      <w:r w:rsidRPr="00C93D29">
        <w:rPr>
          <w:sz w:val="20"/>
          <w:szCs w:val="20"/>
        </w:rPr>
        <w:t>идентификацию активов;</w:t>
      </w:r>
    </w:p>
    <w:p w14:paraId="60E96F0F" w14:textId="77777777" w:rsidR="00C93D29" w:rsidRPr="00C93D29" w:rsidRDefault="00C93D29" w:rsidP="00F63770">
      <w:pPr>
        <w:pStyle w:val="aff5"/>
        <w:widowControl w:val="0"/>
        <w:numPr>
          <w:ilvl w:val="0"/>
          <w:numId w:val="17"/>
        </w:numPr>
        <w:suppressAutoHyphens/>
        <w:ind w:left="0" w:firstLine="425"/>
        <w:jc w:val="both"/>
        <w:rPr>
          <w:sz w:val="20"/>
          <w:szCs w:val="20"/>
        </w:rPr>
      </w:pPr>
      <w:r w:rsidRPr="00C93D29">
        <w:rPr>
          <w:sz w:val="20"/>
          <w:szCs w:val="20"/>
        </w:rPr>
        <w:t>идентификацию угроз;</w:t>
      </w:r>
    </w:p>
    <w:p w14:paraId="76567F18" w14:textId="77777777" w:rsidR="00C93D29" w:rsidRPr="00C93D29" w:rsidRDefault="00C93D29" w:rsidP="00F63770">
      <w:pPr>
        <w:pStyle w:val="aff5"/>
        <w:widowControl w:val="0"/>
        <w:numPr>
          <w:ilvl w:val="0"/>
          <w:numId w:val="17"/>
        </w:numPr>
        <w:suppressAutoHyphens/>
        <w:ind w:left="0" w:firstLine="425"/>
        <w:jc w:val="both"/>
        <w:rPr>
          <w:sz w:val="20"/>
          <w:szCs w:val="20"/>
        </w:rPr>
      </w:pPr>
      <w:r w:rsidRPr="00C93D29">
        <w:rPr>
          <w:sz w:val="20"/>
          <w:szCs w:val="20"/>
        </w:rPr>
        <w:t>идентификацию уязвимостей;</w:t>
      </w:r>
    </w:p>
    <w:p w14:paraId="6F56A417" w14:textId="77777777" w:rsidR="00C93D29" w:rsidRPr="00C93D29" w:rsidRDefault="00C93D29" w:rsidP="00F63770">
      <w:pPr>
        <w:pStyle w:val="aff5"/>
        <w:widowControl w:val="0"/>
        <w:numPr>
          <w:ilvl w:val="0"/>
          <w:numId w:val="17"/>
        </w:numPr>
        <w:suppressAutoHyphens/>
        <w:ind w:left="0" w:firstLine="425"/>
        <w:jc w:val="both"/>
        <w:rPr>
          <w:sz w:val="20"/>
          <w:szCs w:val="20"/>
        </w:rPr>
      </w:pPr>
      <w:r w:rsidRPr="00C93D29">
        <w:rPr>
          <w:sz w:val="20"/>
          <w:szCs w:val="20"/>
        </w:rPr>
        <w:t>идентификацию имеющихся в Организации и применяемых защитных механизмов и средств;</w:t>
      </w:r>
    </w:p>
    <w:p w14:paraId="69E2079B" w14:textId="77777777" w:rsidR="00C93D29" w:rsidRPr="00C93D29" w:rsidRDefault="00C93D29" w:rsidP="00F63770">
      <w:pPr>
        <w:pStyle w:val="aff5"/>
        <w:widowControl w:val="0"/>
        <w:numPr>
          <w:ilvl w:val="0"/>
          <w:numId w:val="17"/>
        </w:numPr>
        <w:suppressAutoHyphens/>
        <w:ind w:left="0" w:firstLine="425"/>
        <w:jc w:val="both"/>
        <w:rPr>
          <w:sz w:val="20"/>
          <w:szCs w:val="20"/>
        </w:rPr>
      </w:pPr>
      <w:r w:rsidRPr="00C93D29">
        <w:rPr>
          <w:sz w:val="20"/>
          <w:szCs w:val="20"/>
        </w:rPr>
        <w:t>идентификацию последствий инцидентов ИБ.</w:t>
      </w:r>
    </w:p>
    <w:p w14:paraId="1F4AABE3" w14:textId="77777777" w:rsidR="00C93D29" w:rsidRPr="00C93D29" w:rsidRDefault="00C93D29" w:rsidP="00BA2723">
      <w:pPr>
        <w:widowControl w:val="0"/>
        <w:suppressAutoHyphens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93D2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В пределах установленной области и границ применения активы должны быть выявлены и по результатам их идентификации должен быть составлен реестр активов. </w:t>
      </w:r>
    </w:p>
    <w:p w14:paraId="0EB0F07F" w14:textId="77777777" w:rsidR="00C93D29" w:rsidRPr="00C93D29" w:rsidRDefault="00C93D29" w:rsidP="00BA2723">
      <w:pPr>
        <w:widowControl w:val="0"/>
        <w:suppressAutoHyphens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93D29">
        <w:rPr>
          <w:rFonts w:ascii="Times New Roman" w:eastAsia="Times New Roman" w:hAnsi="Times New Roman" w:cs="Times New Roman"/>
          <w:sz w:val="20"/>
          <w:szCs w:val="20"/>
          <w:lang w:eastAsia="ru-RU"/>
        </w:rPr>
        <w:t>Для каждого актива должен быть определен владелец, чтобы обеспечить учёт и ответственность за каждый актив. Владелец актива несет ответственность за его использование и безопасность. Чаще всего владелец актива является наиболее подходящим лицом, способным определить реальную ценность актива.</w:t>
      </w:r>
    </w:p>
    <w:p w14:paraId="3506E120" w14:textId="77777777" w:rsidR="00C93D29" w:rsidRPr="00C93D29" w:rsidRDefault="00C93D29" w:rsidP="00BA2723">
      <w:pPr>
        <w:widowControl w:val="0"/>
        <w:suppressAutoHyphens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93D29">
        <w:rPr>
          <w:rFonts w:ascii="Times New Roman" w:eastAsia="Times New Roman" w:hAnsi="Times New Roman" w:cs="Times New Roman"/>
          <w:sz w:val="20"/>
          <w:szCs w:val="20"/>
          <w:lang w:eastAsia="ru-RU"/>
        </w:rPr>
        <w:t>Идентификация активов должна осуществляться на уровне детализации, обеспечивающем достаточную информацию для оценки рисков ИБ.</w:t>
      </w:r>
    </w:p>
    <w:p w14:paraId="63F749D0" w14:textId="77777777" w:rsidR="00C93D29" w:rsidRPr="00C93D29" w:rsidRDefault="00C93D29" w:rsidP="00BA2723">
      <w:pPr>
        <w:widowControl w:val="0"/>
        <w:suppressAutoHyphens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93D29">
        <w:rPr>
          <w:rFonts w:ascii="Times New Roman" w:eastAsia="Times New Roman" w:hAnsi="Times New Roman" w:cs="Times New Roman"/>
          <w:sz w:val="20"/>
          <w:szCs w:val="20"/>
          <w:lang w:eastAsia="ru-RU"/>
        </w:rPr>
        <w:t>Следующим шагом после выявления активов является определение его ценности.</w:t>
      </w:r>
    </w:p>
    <w:p w14:paraId="20D78B74" w14:textId="77777777" w:rsidR="00C93D29" w:rsidRPr="00C93D29" w:rsidRDefault="00C93D29" w:rsidP="00BA2723">
      <w:pPr>
        <w:widowControl w:val="0"/>
        <w:suppressAutoHyphens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93D29">
        <w:rPr>
          <w:rFonts w:ascii="Times New Roman" w:eastAsia="Times New Roman" w:hAnsi="Times New Roman" w:cs="Times New Roman"/>
          <w:sz w:val="20"/>
          <w:szCs w:val="20"/>
          <w:lang w:eastAsia="ru-RU"/>
        </w:rPr>
        <w:t>При количественном подходе к оценке рисков ценность активов определяется в денежном выражении.</w:t>
      </w:r>
    </w:p>
    <w:p w14:paraId="080DA148" w14:textId="77777777" w:rsidR="008261E6" w:rsidRPr="00BA2723" w:rsidRDefault="00C93D29" w:rsidP="00BA2723">
      <w:pPr>
        <w:widowControl w:val="0"/>
        <w:suppressAutoHyphens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93D2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При качественном подходе к оценке рисков ценность актива можно определить по уровню критичности (последствиям) при нарушении характеристик безопасности (конфиденциальность, целостность, доступность) актива на основании разработанной шкалы, которая может иметь разное количество значений. </w:t>
      </w:r>
    </w:p>
    <w:p w14:paraId="0DF10D38" w14:textId="77777777" w:rsidR="00C93D29" w:rsidRPr="00C93D29" w:rsidRDefault="00C93D29" w:rsidP="00BA2723">
      <w:pPr>
        <w:widowControl w:val="0"/>
        <w:suppressAutoHyphens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93D29">
        <w:rPr>
          <w:rFonts w:ascii="Times New Roman" w:eastAsia="Times New Roman" w:hAnsi="Times New Roman" w:cs="Times New Roman"/>
          <w:sz w:val="20"/>
          <w:szCs w:val="20"/>
          <w:lang w:eastAsia="ru-RU"/>
        </w:rPr>
        <w:t>Выявленные угрозы должны быть соотнесены с активами. Некоторые угрозы (риски) могут влиять более чем на один актив.</w:t>
      </w:r>
    </w:p>
    <w:p w14:paraId="7394CA73" w14:textId="77777777" w:rsidR="00C93D29" w:rsidRPr="00C93D29" w:rsidRDefault="00C93D29" w:rsidP="00BA2723">
      <w:pPr>
        <w:widowControl w:val="0"/>
        <w:suppressAutoHyphens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93D29">
        <w:rPr>
          <w:rFonts w:ascii="Times New Roman" w:eastAsia="Times New Roman" w:hAnsi="Times New Roman" w:cs="Times New Roman"/>
          <w:sz w:val="20"/>
          <w:szCs w:val="20"/>
          <w:lang w:eastAsia="ru-RU"/>
        </w:rPr>
        <w:t>Целью идентификации уязвимостей является составление перечня уязвимостей актива.</w:t>
      </w:r>
    </w:p>
    <w:p w14:paraId="2E2784F4" w14:textId="77777777" w:rsidR="00C93D29" w:rsidRPr="00C93D29" w:rsidRDefault="00C93D29" w:rsidP="00BA2723">
      <w:pPr>
        <w:widowControl w:val="0"/>
        <w:suppressAutoHyphens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93D29">
        <w:rPr>
          <w:rFonts w:ascii="Times New Roman" w:eastAsia="Times New Roman" w:hAnsi="Times New Roman" w:cs="Times New Roman"/>
          <w:sz w:val="20"/>
          <w:szCs w:val="20"/>
          <w:lang w:eastAsia="ru-RU"/>
        </w:rPr>
        <w:t>Уязвимости могут быть связаны со свойствами актива, которые могут использоваться способом и целью, отличающимися от тех, которые планировались при приобретении или создании актива.</w:t>
      </w:r>
    </w:p>
    <w:p w14:paraId="3D246320" w14:textId="77777777" w:rsidR="00C93D29" w:rsidRPr="00C93D29" w:rsidRDefault="00C93D29" w:rsidP="00BA2723">
      <w:pPr>
        <w:widowControl w:val="0"/>
        <w:suppressAutoHyphens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93D29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 xml:space="preserve">Идентификация последствий инцидентов ИБ заключается в составлении перечня сценариев инцидентов ИБ с их последствиями для Организации. </w:t>
      </w:r>
    </w:p>
    <w:p w14:paraId="37FB9E57" w14:textId="77777777" w:rsidR="00C93D29" w:rsidRPr="00C93D29" w:rsidRDefault="00C93D29" w:rsidP="00BA2723">
      <w:pPr>
        <w:widowControl w:val="0"/>
        <w:suppressAutoHyphens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93D29">
        <w:rPr>
          <w:rFonts w:ascii="Times New Roman" w:eastAsia="Times New Roman" w:hAnsi="Times New Roman" w:cs="Times New Roman"/>
          <w:sz w:val="20"/>
          <w:szCs w:val="20"/>
          <w:lang w:eastAsia="ru-RU"/>
        </w:rPr>
        <w:t>В ходе идентификации необходимо проанализировать для активов последствия, которые могут быть результатом потери конфиденциальности, целостности и доступности. Такими последствиями могут стать потеря эффективности, неблагоприятные операционные условия функционирования, неработоспособность бизнес-процесса, репутационные потери, упущенные возможности, потери рабочего времени и так далее.</w:t>
      </w:r>
    </w:p>
    <w:p w14:paraId="4AF62FAB" w14:textId="77777777" w:rsidR="00C93D29" w:rsidRPr="00C93D29" w:rsidRDefault="00C93D29" w:rsidP="00BA2723">
      <w:pPr>
        <w:widowControl w:val="0"/>
        <w:suppressAutoHyphens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93D29">
        <w:rPr>
          <w:rFonts w:ascii="Times New Roman" w:eastAsia="Times New Roman" w:hAnsi="Times New Roman" w:cs="Times New Roman"/>
          <w:sz w:val="20"/>
          <w:szCs w:val="20"/>
          <w:lang w:eastAsia="ru-RU"/>
        </w:rPr>
        <w:t>Последствие инцидентов ИБ может затронуть один актив, часть актива или несколько активов.</w:t>
      </w:r>
    </w:p>
    <w:p w14:paraId="618F9893" w14:textId="77777777" w:rsidR="00C93D29" w:rsidRPr="00C93D29" w:rsidRDefault="00C93D29" w:rsidP="00BA2723">
      <w:pPr>
        <w:widowControl w:val="0"/>
        <w:suppressAutoHyphens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93D29">
        <w:rPr>
          <w:rFonts w:ascii="Times New Roman" w:eastAsia="Times New Roman" w:hAnsi="Times New Roman" w:cs="Times New Roman"/>
          <w:sz w:val="20"/>
          <w:szCs w:val="20"/>
          <w:lang w:eastAsia="ru-RU"/>
        </w:rPr>
        <w:t>Применяемые средства защиты могут быть оценены как эффективные, неэффективные, недостаточные или необоснованные.</w:t>
      </w:r>
    </w:p>
    <w:p w14:paraId="5CDD16FE" w14:textId="77777777" w:rsidR="00C93D29" w:rsidRPr="00C93D29" w:rsidRDefault="00C93D29" w:rsidP="00BA2723">
      <w:pPr>
        <w:widowControl w:val="0"/>
        <w:suppressAutoHyphens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93D29">
        <w:rPr>
          <w:rFonts w:ascii="Times New Roman" w:eastAsia="Times New Roman" w:hAnsi="Times New Roman" w:cs="Times New Roman"/>
          <w:sz w:val="20"/>
          <w:szCs w:val="20"/>
          <w:lang w:eastAsia="ru-RU"/>
        </w:rPr>
        <w:t>Если средство защиты посчитали недостаточным или необоснованным, необходимо принять решение, стоит ли его удалить, заменить другим более подходящим или продолжить его применять, например, по стоимостным причинам.</w:t>
      </w:r>
    </w:p>
    <w:p w14:paraId="28C7F514" w14:textId="77777777" w:rsidR="00C93D29" w:rsidRPr="00C93D29" w:rsidRDefault="00C93D29" w:rsidP="00BA2723">
      <w:pPr>
        <w:widowControl w:val="0"/>
        <w:suppressAutoHyphens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93D2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Анализ рисков представляет собой процесс изучения характера риска и определение его уровня. </w:t>
      </w:r>
    </w:p>
    <w:p w14:paraId="1A11BBD6" w14:textId="77777777" w:rsidR="00C93D29" w:rsidRPr="00C93D29" w:rsidRDefault="00C93D29" w:rsidP="00BA2723">
      <w:pPr>
        <w:widowControl w:val="0"/>
        <w:suppressAutoHyphens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93D29">
        <w:rPr>
          <w:rFonts w:ascii="Times New Roman" w:eastAsia="Times New Roman" w:hAnsi="Times New Roman" w:cs="Times New Roman"/>
          <w:sz w:val="20"/>
          <w:szCs w:val="20"/>
          <w:lang w:eastAsia="ru-RU"/>
        </w:rPr>
        <w:t>В рамках анализа рисков ИБ необходимо:</w:t>
      </w:r>
    </w:p>
    <w:p w14:paraId="355FC3BB" w14:textId="77777777" w:rsidR="00C93D29" w:rsidRPr="00C93D29" w:rsidRDefault="00C93D29" w:rsidP="00F63770">
      <w:pPr>
        <w:pStyle w:val="aff5"/>
        <w:widowControl w:val="0"/>
        <w:numPr>
          <w:ilvl w:val="0"/>
          <w:numId w:val="17"/>
        </w:numPr>
        <w:suppressAutoHyphens/>
        <w:ind w:left="0" w:firstLine="425"/>
        <w:jc w:val="both"/>
        <w:rPr>
          <w:sz w:val="20"/>
          <w:szCs w:val="20"/>
        </w:rPr>
      </w:pPr>
      <w:r w:rsidRPr="00C93D29">
        <w:rPr>
          <w:sz w:val="20"/>
          <w:szCs w:val="20"/>
        </w:rPr>
        <w:t>оценить тяжесть влияния (воздействия) последствий от реализации рисков ИБ;</w:t>
      </w:r>
    </w:p>
    <w:p w14:paraId="35E49F3F" w14:textId="77777777" w:rsidR="00C93D29" w:rsidRPr="00C93D29" w:rsidRDefault="00C93D29" w:rsidP="00F63770">
      <w:pPr>
        <w:pStyle w:val="aff5"/>
        <w:widowControl w:val="0"/>
        <w:numPr>
          <w:ilvl w:val="0"/>
          <w:numId w:val="17"/>
        </w:numPr>
        <w:suppressAutoHyphens/>
        <w:ind w:left="0" w:firstLine="425"/>
        <w:jc w:val="both"/>
        <w:rPr>
          <w:sz w:val="20"/>
          <w:szCs w:val="20"/>
        </w:rPr>
      </w:pPr>
      <w:r w:rsidRPr="00C93D29">
        <w:rPr>
          <w:sz w:val="20"/>
          <w:szCs w:val="20"/>
        </w:rPr>
        <w:t>оценить вероятность возникновения (реализации) риска ИБ;</w:t>
      </w:r>
    </w:p>
    <w:p w14:paraId="1EBE0436" w14:textId="77777777" w:rsidR="00C93D29" w:rsidRPr="00C93D29" w:rsidRDefault="00C93D29" w:rsidP="00F63770">
      <w:pPr>
        <w:pStyle w:val="aff5"/>
        <w:widowControl w:val="0"/>
        <w:numPr>
          <w:ilvl w:val="0"/>
          <w:numId w:val="17"/>
        </w:numPr>
        <w:suppressAutoHyphens/>
        <w:ind w:left="0" w:firstLine="425"/>
        <w:jc w:val="both"/>
        <w:rPr>
          <w:sz w:val="20"/>
          <w:szCs w:val="20"/>
        </w:rPr>
      </w:pPr>
      <w:r w:rsidRPr="00C93D29">
        <w:rPr>
          <w:sz w:val="20"/>
          <w:szCs w:val="20"/>
        </w:rPr>
        <w:t>измерять уровень риска.</w:t>
      </w:r>
    </w:p>
    <w:p w14:paraId="7AB45AAA" w14:textId="77777777" w:rsidR="00C93D29" w:rsidRPr="00C93D29" w:rsidRDefault="00C93D29" w:rsidP="00BA2723">
      <w:pPr>
        <w:widowControl w:val="0"/>
        <w:suppressAutoHyphens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93D29">
        <w:rPr>
          <w:rFonts w:ascii="Times New Roman" w:eastAsia="Times New Roman" w:hAnsi="Times New Roman" w:cs="Times New Roman"/>
          <w:sz w:val="20"/>
          <w:szCs w:val="20"/>
          <w:lang w:eastAsia="ru-RU"/>
        </w:rPr>
        <w:t>Каталог угроз (рисков) ИБ рассматривается на совещании рабочей группы или ответственного за управление рисками ИБ с руководством Организации и руководителями структурных подразделений Организации и утверждается первым руководителем Организации.</w:t>
      </w:r>
    </w:p>
    <w:p w14:paraId="74071DCC" w14:textId="77777777" w:rsidR="00C93D29" w:rsidRPr="00C93D29" w:rsidRDefault="00C93D29" w:rsidP="00BA2723">
      <w:pPr>
        <w:widowControl w:val="0"/>
        <w:suppressAutoHyphens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93D29">
        <w:rPr>
          <w:rFonts w:ascii="Times New Roman" w:eastAsia="Times New Roman" w:hAnsi="Times New Roman" w:cs="Times New Roman"/>
          <w:sz w:val="20"/>
          <w:szCs w:val="20"/>
          <w:lang w:eastAsia="ru-RU"/>
        </w:rPr>
        <w:t>Оценивание (ранжирование) рисков представляет собой процесс сопоставления уровня риска с критериями принятия риска, установленными в Организации для процесса управления рисками. Принимаемые на данном этапе решения включают в себя, как правило, вопросы необходимости обработки риска и расстановки приоритетов обработки риска.</w:t>
      </w:r>
    </w:p>
    <w:p w14:paraId="500F06A1" w14:textId="77777777" w:rsidR="00C93D29" w:rsidRPr="00C93D29" w:rsidRDefault="00C93D29" w:rsidP="00BA2723">
      <w:pPr>
        <w:widowControl w:val="0"/>
        <w:suppressAutoHyphens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93D29">
        <w:rPr>
          <w:rFonts w:ascii="Times New Roman" w:eastAsia="Times New Roman" w:hAnsi="Times New Roman" w:cs="Times New Roman"/>
          <w:sz w:val="20"/>
          <w:szCs w:val="20"/>
          <w:lang w:eastAsia="ru-RU"/>
        </w:rPr>
        <w:t>Для Организации установлены следующие приемлемые уровни риска - очень низкий и низкий.</w:t>
      </w:r>
    </w:p>
    <w:p w14:paraId="6B7E4180" w14:textId="77777777" w:rsidR="00C93D29" w:rsidRPr="00C93D29" w:rsidRDefault="00C93D29" w:rsidP="00BA2723">
      <w:pPr>
        <w:widowControl w:val="0"/>
        <w:suppressAutoHyphens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93D29">
        <w:rPr>
          <w:rFonts w:ascii="Times New Roman" w:eastAsia="Times New Roman" w:hAnsi="Times New Roman" w:cs="Times New Roman"/>
          <w:sz w:val="20"/>
          <w:szCs w:val="20"/>
          <w:lang w:eastAsia="ru-RU"/>
        </w:rPr>
        <w:t>Умеренные, высокие и очень высокие риски требуют обработки.</w:t>
      </w:r>
    </w:p>
    <w:p w14:paraId="65A3C4BB" w14:textId="77777777" w:rsidR="00C93D29" w:rsidRPr="00C93D29" w:rsidRDefault="00C93D29" w:rsidP="00BA2723">
      <w:pPr>
        <w:widowControl w:val="0"/>
        <w:suppressAutoHyphens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93D29">
        <w:rPr>
          <w:rFonts w:ascii="Times New Roman" w:eastAsia="Times New Roman" w:hAnsi="Times New Roman" w:cs="Times New Roman"/>
          <w:sz w:val="20"/>
          <w:szCs w:val="20"/>
          <w:lang w:eastAsia="ru-RU"/>
        </w:rPr>
        <w:t>На выходе процесса оценивания (ранжирования) рисков ИБ должна быть сформирована карта рисков.</w:t>
      </w:r>
    </w:p>
    <w:p w14:paraId="56BF363D" w14:textId="77777777" w:rsidR="00C93D29" w:rsidRPr="00C93D29" w:rsidRDefault="00C93D29" w:rsidP="00BA2723">
      <w:pPr>
        <w:widowControl w:val="0"/>
        <w:suppressAutoHyphens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93D29">
        <w:rPr>
          <w:rFonts w:ascii="Times New Roman" w:eastAsia="Times New Roman" w:hAnsi="Times New Roman" w:cs="Times New Roman"/>
          <w:sz w:val="20"/>
          <w:szCs w:val="20"/>
          <w:lang w:eastAsia="ru-RU"/>
        </w:rPr>
        <w:t>Обработка риска ИБ представляет собой процесс модификации риска посредством выбора соответствующего варианта его обработки и расчета остаточного риска.</w:t>
      </w:r>
    </w:p>
    <w:p w14:paraId="0090A91E" w14:textId="77777777" w:rsidR="00C93D29" w:rsidRPr="00C93D29" w:rsidRDefault="00C93D29" w:rsidP="00BA2723">
      <w:pPr>
        <w:widowControl w:val="0"/>
        <w:suppressAutoHyphens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93D29">
        <w:rPr>
          <w:rFonts w:ascii="Times New Roman" w:eastAsia="Times New Roman" w:hAnsi="Times New Roman" w:cs="Times New Roman"/>
          <w:sz w:val="20"/>
          <w:szCs w:val="20"/>
          <w:lang w:eastAsia="ru-RU"/>
        </w:rPr>
        <w:t>Существует четыре основных варианта обработки риска:</w:t>
      </w:r>
    </w:p>
    <w:p w14:paraId="48B4870A" w14:textId="77777777" w:rsidR="00C93D29" w:rsidRPr="00C93D29" w:rsidRDefault="00C93D29" w:rsidP="00F63770">
      <w:pPr>
        <w:pStyle w:val="aff5"/>
        <w:widowControl w:val="0"/>
        <w:numPr>
          <w:ilvl w:val="0"/>
          <w:numId w:val="17"/>
        </w:numPr>
        <w:suppressAutoHyphens/>
        <w:ind w:left="0" w:firstLine="425"/>
        <w:jc w:val="both"/>
        <w:rPr>
          <w:sz w:val="20"/>
          <w:szCs w:val="20"/>
        </w:rPr>
      </w:pPr>
      <w:r w:rsidRPr="00C93D29">
        <w:rPr>
          <w:sz w:val="20"/>
          <w:szCs w:val="20"/>
        </w:rPr>
        <w:t>снижение риска;</w:t>
      </w:r>
    </w:p>
    <w:p w14:paraId="50AD6BBE" w14:textId="77777777" w:rsidR="00C93D29" w:rsidRPr="00C93D29" w:rsidRDefault="00C93D29" w:rsidP="00F63770">
      <w:pPr>
        <w:pStyle w:val="aff5"/>
        <w:widowControl w:val="0"/>
        <w:numPr>
          <w:ilvl w:val="0"/>
          <w:numId w:val="17"/>
        </w:numPr>
        <w:suppressAutoHyphens/>
        <w:ind w:left="0" w:firstLine="425"/>
        <w:jc w:val="both"/>
        <w:rPr>
          <w:sz w:val="20"/>
          <w:szCs w:val="20"/>
        </w:rPr>
      </w:pPr>
      <w:r w:rsidRPr="00C93D29">
        <w:rPr>
          <w:sz w:val="20"/>
          <w:szCs w:val="20"/>
        </w:rPr>
        <w:t>сохранение риска;</w:t>
      </w:r>
    </w:p>
    <w:p w14:paraId="280B268D" w14:textId="77777777" w:rsidR="00C93D29" w:rsidRPr="00C93D29" w:rsidRDefault="00C93D29" w:rsidP="00F63770">
      <w:pPr>
        <w:pStyle w:val="aff5"/>
        <w:widowControl w:val="0"/>
        <w:numPr>
          <w:ilvl w:val="0"/>
          <w:numId w:val="17"/>
        </w:numPr>
        <w:suppressAutoHyphens/>
        <w:ind w:left="0" w:firstLine="425"/>
        <w:jc w:val="both"/>
        <w:rPr>
          <w:sz w:val="20"/>
          <w:szCs w:val="20"/>
        </w:rPr>
      </w:pPr>
      <w:r w:rsidRPr="00C93D29">
        <w:rPr>
          <w:sz w:val="20"/>
          <w:szCs w:val="20"/>
        </w:rPr>
        <w:t>избегание риска;</w:t>
      </w:r>
    </w:p>
    <w:p w14:paraId="4ED2B07C" w14:textId="77777777" w:rsidR="00C93D29" w:rsidRPr="00C93D29" w:rsidRDefault="00C93D29" w:rsidP="00F63770">
      <w:pPr>
        <w:pStyle w:val="aff5"/>
        <w:widowControl w:val="0"/>
        <w:numPr>
          <w:ilvl w:val="0"/>
          <w:numId w:val="17"/>
        </w:numPr>
        <w:suppressAutoHyphens/>
        <w:ind w:left="0" w:firstLine="425"/>
        <w:jc w:val="both"/>
        <w:rPr>
          <w:sz w:val="20"/>
          <w:szCs w:val="20"/>
        </w:rPr>
      </w:pPr>
      <w:r w:rsidRPr="00C93D29">
        <w:rPr>
          <w:sz w:val="20"/>
          <w:szCs w:val="20"/>
        </w:rPr>
        <w:t>передача риска.</w:t>
      </w:r>
    </w:p>
    <w:p w14:paraId="03C966E8" w14:textId="77777777" w:rsidR="00C93D29" w:rsidRPr="00C93D29" w:rsidRDefault="00C93D29" w:rsidP="00BA2723">
      <w:pPr>
        <w:widowControl w:val="0"/>
        <w:suppressAutoHyphens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93D29">
        <w:rPr>
          <w:rFonts w:ascii="Times New Roman" w:eastAsia="Times New Roman" w:hAnsi="Times New Roman" w:cs="Times New Roman"/>
          <w:sz w:val="20"/>
          <w:szCs w:val="20"/>
          <w:lang w:eastAsia="ru-RU"/>
        </w:rPr>
        <w:t>Четыре варианта обработки рисков не являются взаимоисключающими. Организации может их объединять.</w:t>
      </w:r>
    </w:p>
    <w:p w14:paraId="607D8E4C" w14:textId="77777777" w:rsidR="00C93D29" w:rsidRPr="00C93D29" w:rsidRDefault="00C93D29" w:rsidP="00BA2723">
      <w:pPr>
        <w:widowControl w:val="0"/>
        <w:suppressAutoHyphens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93D29">
        <w:rPr>
          <w:rFonts w:ascii="Times New Roman" w:eastAsia="Times New Roman" w:hAnsi="Times New Roman" w:cs="Times New Roman"/>
          <w:sz w:val="20"/>
          <w:szCs w:val="20"/>
          <w:lang w:eastAsia="ru-RU"/>
        </w:rPr>
        <w:t>Планируемые мероприятия по обработке риска дают возможность рассчитать ожидаемый уровень риска.</w:t>
      </w:r>
    </w:p>
    <w:p w14:paraId="4BC8E668" w14:textId="77777777" w:rsidR="00C93D29" w:rsidRPr="00C93D29" w:rsidRDefault="00C93D29" w:rsidP="00BA2723">
      <w:pPr>
        <w:widowControl w:val="0"/>
        <w:suppressAutoHyphens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93D29">
        <w:rPr>
          <w:rFonts w:ascii="Times New Roman" w:eastAsia="Times New Roman" w:hAnsi="Times New Roman" w:cs="Times New Roman"/>
          <w:sz w:val="20"/>
          <w:szCs w:val="20"/>
          <w:lang w:eastAsia="ru-RU"/>
        </w:rPr>
        <w:t>Принятое по каждому риску решение должно быть зафиксировано в Плане обработки рисков информационной безопасности</w:t>
      </w:r>
    </w:p>
    <w:p w14:paraId="753BF3BA" w14:textId="77777777" w:rsidR="00C93D29" w:rsidRPr="00C93D29" w:rsidRDefault="00C93D29" w:rsidP="00BA2723">
      <w:pPr>
        <w:widowControl w:val="0"/>
        <w:suppressAutoHyphens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93D2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Обмен информацией относительно рисков ИБ - процесс, направленный на достижение целей в области управления рисками ИБ путем обмена и/или совместного использования информации о рисках между лицами, принимающими решения и другими причастными сторонами. Информация включает (но не ограничивается) наличие, характер, форму, вероятность, серьезность, обработку и приемлемость рисков ИБ. </w:t>
      </w:r>
    </w:p>
    <w:p w14:paraId="18021F82" w14:textId="77777777" w:rsidR="00C93D29" w:rsidRPr="00C93D29" w:rsidRDefault="00C93D29" w:rsidP="00BA2723">
      <w:pPr>
        <w:widowControl w:val="0"/>
        <w:suppressAutoHyphens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93D29">
        <w:rPr>
          <w:rFonts w:ascii="Times New Roman" w:eastAsia="Times New Roman" w:hAnsi="Times New Roman" w:cs="Times New Roman"/>
          <w:sz w:val="20"/>
          <w:szCs w:val="20"/>
          <w:lang w:eastAsia="ru-RU"/>
        </w:rPr>
        <w:t>Необходимо разработать и утвердить регламент взаимодействия по рискам ИБ в обычных и нештатных ситуациях, поскольку данная деятельность должна осуществляться непрерывно. Этот регламент должен включать в себя механизмы для регулярного обновления информации о рисках ИБ как составной части программы непрерывного повышения осведомленности сотрудников Товарищества в вопросах ИБ. Он также должен предусматривать оповещение причастных лиц об инцидентах ИБ.</w:t>
      </w:r>
    </w:p>
    <w:p w14:paraId="247F784C" w14:textId="77777777" w:rsidR="00475F6C" w:rsidRDefault="00475F6C" w:rsidP="00BA2723">
      <w:pPr>
        <w:widowControl w:val="0"/>
        <w:suppressAutoHyphens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4936CCAE" w14:textId="77777777" w:rsidR="00475F6C" w:rsidRPr="004263F7" w:rsidRDefault="00475F6C" w:rsidP="00475F6C">
      <w:pPr>
        <w:spacing w:after="0" w:line="240" w:lineRule="auto"/>
        <w:ind w:firstLine="425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263F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Рекомендуемая литература</w:t>
      </w:r>
    </w:p>
    <w:p w14:paraId="56571D94" w14:textId="77777777" w:rsidR="00B41E5B" w:rsidRPr="00B41E5B" w:rsidRDefault="00B41E5B" w:rsidP="00B41E5B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</w:pPr>
      <w:r w:rsidRPr="00B41E5B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1 СТ РК ISO/IEC 27005-2013 Информационные технологии Методы обеспечения безопасности. Менеджмент риска информационной безопасности</w:t>
      </w:r>
    </w:p>
    <w:p w14:paraId="6716A5F5" w14:textId="77777777" w:rsidR="006D0415" w:rsidRDefault="00B41E5B" w:rsidP="00B41E5B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</w:pPr>
      <w:r w:rsidRPr="00B41E5B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2 СТ РК ISO/IEC 31010-2020 Менеджмент риска. Методы оценки риска</w:t>
      </w:r>
    </w:p>
    <w:p w14:paraId="6AE9971F" w14:textId="77777777" w:rsidR="00475F6C" w:rsidRPr="0085504F" w:rsidRDefault="0085504F" w:rsidP="0085504F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</w:pPr>
      <w:r w:rsidRPr="0085504F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3 Постановление Правительства РК «Об утверждении единых требований в области информационно-коммуникационных технологий и обеспечения информационной безопасности» от 20 декабря 2016 года № 832</w:t>
      </w:r>
    </w:p>
    <w:p w14:paraId="1E57686A" w14:textId="77777777" w:rsidR="0085504F" w:rsidRDefault="0085504F" w:rsidP="00475F6C">
      <w:pPr>
        <w:spacing w:after="0" w:line="240" w:lineRule="auto"/>
        <w:ind w:firstLine="425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1A4D7092" w14:textId="77777777" w:rsidR="00475F6C" w:rsidRPr="004263F7" w:rsidRDefault="00475F6C" w:rsidP="00475F6C">
      <w:pPr>
        <w:spacing w:after="0" w:line="240" w:lineRule="auto"/>
        <w:ind w:firstLine="425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263F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Контрольные задания для СРС </w:t>
      </w:r>
    </w:p>
    <w:p w14:paraId="27E43E26" w14:textId="77777777" w:rsidR="0089011D" w:rsidRPr="0089011D" w:rsidRDefault="0089011D" w:rsidP="0089011D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1. </w:t>
      </w:r>
      <w:r w:rsidRPr="0089011D">
        <w:rPr>
          <w:rFonts w:ascii="Times New Roman" w:eastAsia="Times New Roman" w:hAnsi="Times New Roman" w:cs="Times New Roman"/>
          <w:sz w:val="20"/>
          <w:szCs w:val="20"/>
          <w:lang w:eastAsia="ru-RU"/>
        </w:rPr>
        <w:t>Для чего нужны законодательные меры в области информационной безопасности?</w:t>
      </w:r>
    </w:p>
    <w:p w14:paraId="7A30F89D" w14:textId="77777777" w:rsidR="0089011D" w:rsidRPr="0089011D" w:rsidRDefault="0089011D" w:rsidP="0089011D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2</w:t>
      </w:r>
      <w:r w:rsidRPr="0089011D">
        <w:rPr>
          <w:rFonts w:ascii="Times New Roman" w:eastAsia="Times New Roman" w:hAnsi="Times New Roman" w:cs="Times New Roman"/>
          <w:sz w:val="20"/>
          <w:szCs w:val="20"/>
          <w:lang w:eastAsia="ru-RU"/>
        </w:rPr>
        <w:t>. Какими документами регулируется информационная безопасность в РК?</w:t>
      </w:r>
    </w:p>
    <w:p w14:paraId="43BEA3CF" w14:textId="77777777" w:rsidR="0089011D" w:rsidRDefault="0089011D" w:rsidP="0089011D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3</w:t>
      </w:r>
      <w:r w:rsidRPr="0089011D">
        <w:rPr>
          <w:rFonts w:ascii="Times New Roman" w:eastAsia="Times New Roman" w:hAnsi="Times New Roman" w:cs="Times New Roman"/>
          <w:sz w:val="20"/>
          <w:szCs w:val="20"/>
          <w:lang w:eastAsia="ru-RU"/>
        </w:rPr>
        <w:t>. Какие основополагающие документы в области информационной безопасности вам известны?</w:t>
      </w:r>
    </w:p>
    <w:p w14:paraId="039F10F2" w14:textId="77777777" w:rsidR="0089011D" w:rsidRPr="0089011D" w:rsidRDefault="0089011D" w:rsidP="0089011D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4.</w:t>
      </w:r>
      <w:r w:rsidRPr="0089011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Что понимается под термином информационный объект?</w:t>
      </w:r>
    </w:p>
    <w:p w14:paraId="0859D81A" w14:textId="77777777" w:rsidR="0089011D" w:rsidRPr="0089011D" w:rsidRDefault="0089011D" w:rsidP="0089011D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9011D">
        <w:rPr>
          <w:rFonts w:ascii="Times New Roman" w:eastAsia="Times New Roman" w:hAnsi="Times New Roman" w:cs="Times New Roman"/>
          <w:sz w:val="20"/>
          <w:szCs w:val="20"/>
          <w:lang w:eastAsia="ru-RU"/>
        </w:rPr>
        <w:t>5. Что представляет собой угроза права собственности?</w:t>
      </w:r>
    </w:p>
    <w:p w14:paraId="79C41C28" w14:textId="77777777" w:rsidR="00475F6C" w:rsidRPr="00871ED7" w:rsidRDefault="0089011D" w:rsidP="0089011D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9011D">
        <w:rPr>
          <w:rFonts w:ascii="Times New Roman" w:eastAsia="Times New Roman" w:hAnsi="Times New Roman" w:cs="Times New Roman"/>
          <w:sz w:val="20"/>
          <w:szCs w:val="20"/>
          <w:lang w:eastAsia="ru-RU"/>
        </w:rPr>
        <w:t>6. Какова классификация методов защиты информации, в том числе по характеру проводимых мероприятий?</w:t>
      </w:r>
    </w:p>
    <w:p w14:paraId="73792C01" w14:textId="77777777" w:rsidR="00475F6C" w:rsidRPr="004263F7" w:rsidRDefault="0089011D" w:rsidP="00475F6C">
      <w:pPr>
        <w:spacing w:after="0" w:line="240" w:lineRule="auto"/>
        <w:ind w:firstLine="425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7</w:t>
      </w:r>
      <w:r w:rsidR="00475F6C" w:rsidRPr="004263F7">
        <w:rPr>
          <w:rFonts w:ascii="Times New Roman" w:eastAsia="Times New Roman" w:hAnsi="Times New Roman" w:cs="Times New Roman"/>
          <w:sz w:val="20"/>
          <w:szCs w:val="20"/>
          <w:lang w:eastAsia="ru-RU"/>
        </w:rPr>
        <w:t>. Составить 5 тестовых заданий различных форм по теме лекции</w:t>
      </w:r>
    </w:p>
    <w:p w14:paraId="0A9A1DC6" w14:textId="77777777" w:rsidR="007C122F" w:rsidRPr="004263F7" w:rsidRDefault="007C122F" w:rsidP="007C122F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263F7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lastRenderedPageBreak/>
        <w:t xml:space="preserve">Тема </w:t>
      </w:r>
      <w:r w:rsidR="00AD7170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4</w:t>
      </w:r>
      <w:r w:rsidRPr="004263F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AD7170" w:rsidRPr="00AD717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Стандарты ИБ серия 27000 </w:t>
      </w:r>
      <w:r w:rsidRPr="004263F7">
        <w:rPr>
          <w:rFonts w:ascii="Times New Roman" w:eastAsia="Times New Roman" w:hAnsi="Times New Roman" w:cs="Times New Roman"/>
          <w:sz w:val="20"/>
          <w:szCs w:val="20"/>
          <w:lang w:eastAsia="ru-RU"/>
        </w:rPr>
        <w:t>(3 часа)</w:t>
      </w:r>
    </w:p>
    <w:p w14:paraId="5574EEB3" w14:textId="77777777" w:rsidR="007C122F" w:rsidRPr="004263F7" w:rsidRDefault="007C122F" w:rsidP="007C122F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01F62498" w14:textId="77777777" w:rsidR="007C122F" w:rsidRPr="004263F7" w:rsidRDefault="007C122F" w:rsidP="007C122F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263F7">
        <w:rPr>
          <w:rFonts w:ascii="Times New Roman" w:eastAsia="Times New Roman" w:hAnsi="Times New Roman" w:cs="Times New Roman"/>
          <w:sz w:val="20"/>
          <w:szCs w:val="20"/>
          <w:lang w:eastAsia="ru-RU"/>
        </w:rPr>
        <w:t>План лекции</w:t>
      </w:r>
    </w:p>
    <w:p w14:paraId="5AE68D58" w14:textId="77777777" w:rsidR="00475F6C" w:rsidRDefault="00AD7170" w:rsidP="00F63770">
      <w:pPr>
        <w:numPr>
          <w:ilvl w:val="0"/>
          <w:numId w:val="18"/>
        </w:numPr>
        <w:spacing w:after="0" w:line="240" w:lineRule="auto"/>
        <w:ind w:left="0"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AD7170">
        <w:rPr>
          <w:rFonts w:ascii="Times New Roman" w:eastAsia="Times New Roman" w:hAnsi="Times New Roman" w:cs="Times New Roman"/>
          <w:sz w:val="20"/>
          <w:szCs w:val="20"/>
          <w:lang w:eastAsia="ru-RU"/>
        </w:rPr>
        <w:t>СТ РК ISO/IEC 27000 Информационные технологии. Методы и средства обеспечения безопасности. Системы менеджмента информационной безопасности. Общий обзор и словарь.</w:t>
      </w:r>
    </w:p>
    <w:p w14:paraId="59C956AA" w14:textId="77777777" w:rsidR="00AD7170" w:rsidRDefault="00AD7170" w:rsidP="00F63770">
      <w:pPr>
        <w:numPr>
          <w:ilvl w:val="0"/>
          <w:numId w:val="18"/>
        </w:numPr>
        <w:spacing w:after="0" w:line="240" w:lineRule="auto"/>
        <w:ind w:left="0"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AD7170">
        <w:rPr>
          <w:rFonts w:ascii="Times New Roman" w:eastAsia="Times New Roman" w:hAnsi="Times New Roman" w:cs="Times New Roman"/>
          <w:sz w:val="20"/>
          <w:szCs w:val="20"/>
          <w:lang w:eastAsia="ru-RU"/>
        </w:rPr>
        <w:t>СТ РК ISO/IEC 27001 Информационная технология. Методы и средства обеспечения безопасности. Системы менеджмента информационной безопасностью. Требования</w:t>
      </w:r>
    </w:p>
    <w:p w14:paraId="1C0EA59B" w14:textId="77777777" w:rsidR="00AD7170" w:rsidRDefault="00AD7170" w:rsidP="00F63770">
      <w:pPr>
        <w:numPr>
          <w:ilvl w:val="0"/>
          <w:numId w:val="18"/>
        </w:numPr>
        <w:spacing w:after="0" w:line="240" w:lineRule="auto"/>
        <w:ind w:left="0"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AD7170">
        <w:rPr>
          <w:rFonts w:ascii="Times New Roman" w:eastAsia="Times New Roman" w:hAnsi="Times New Roman" w:cs="Times New Roman"/>
          <w:sz w:val="20"/>
          <w:szCs w:val="20"/>
          <w:lang w:eastAsia="ru-RU"/>
        </w:rPr>
        <w:t>СТ РК ISO/IEC 27002 Информационная технология Методы и средства обеспечения безопасности. Свод правил по средствам управления защитой информации.</w:t>
      </w:r>
    </w:p>
    <w:p w14:paraId="78F3E9B9" w14:textId="77777777" w:rsidR="00AD7170" w:rsidRDefault="00AD7170" w:rsidP="00F63770">
      <w:pPr>
        <w:numPr>
          <w:ilvl w:val="0"/>
          <w:numId w:val="18"/>
        </w:numPr>
        <w:spacing w:after="0" w:line="240" w:lineRule="auto"/>
        <w:ind w:left="0"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AD7170">
        <w:rPr>
          <w:rFonts w:ascii="Times New Roman" w:eastAsia="Times New Roman" w:hAnsi="Times New Roman" w:cs="Times New Roman"/>
          <w:sz w:val="20"/>
          <w:szCs w:val="20"/>
          <w:lang w:eastAsia="ru-RU"/>
        </w:rPr>
        <w:t>СТ РК ISO/IEC 27003 Информационные технологии. Методы обеспечения безопасности. Руководство по внедрению системы менеджмента информационной безопасности.</w:t>
      </w:r>
    </w:p>
    <w:p w14:paraId="405A43CF" w14:textId="77777777" w:rsidR="00AD7170" w:rsidRPr="00AD7170" w:rsidRDefault="00AD7170" w:rsidP="00F63770">
      <w:pPr>
        <w:numPr>
          <w:ilvl w:val="0"/>
          <w:numId w:val="18"/>
        </w:numPr>
        <w:spacing w:after="0" w:line="240" w:lineRule="auto"/>
        <w:ind w:left="0"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AD7170">
        <w:rPr>
          <w:rFonts w:ascii="Times New Roman" w:eastAsia="Times New Roman" w:hAnsi="Times New Roman" w:cs="Times New Roman"/>
          <w:sz w:val="20"/>
          <w:szCs w:val="20"/>
          <w:lang w:eastAsia="ru-RU"/>
        </w:rPr>
        <w:t>. СТ РК ISO/IEC 27004 Информационные технологии. Методы обеспечения безопасности. Менеджмент информационной безопасности. Измерение.</w:t>
      </w:r>
    </w:p>
    <w:p w14:paraId="61E841BA" w14:textId="77777777" w:rsidR="00475F6C" w:rsidRDefault="00475F6C" w:rsidP="00611574">
      <w:pPr>
        <w:spacing w:after="0" w:line="240" w:lineRule="auto"/>
        <w:ind w:firstLine="425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262E5B22" w14:textId="77777777" w:rsidR="00AE0ACE" w:rsidRPr="00AE0ACE" w:rsidRDefault="00AE0ACE" w:rsidP="00AE0ACE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AE0AC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Ведущей организацией, разрабатывающей международные стандарты и документы в области защиты информации в рамках совместного технического комитета ISO/IEC JTC 1 «Информационные технологии», является его структурное подразделение – технический подкомитет ISO/IEC JTC 1/SC 27 «Информационная безопасность, кибербезопасность и защита конфиденциальности» (jtc1info.org). </w:t>
      </w:r>
    </w:p>
    <w:p w14:paraId="5B6AE3AB" w14:textId="77777777" w:rsidR="00AF4241" w:rsidRDefault="00AE0ACE" w:rsidP="00AE0ACE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AE0ACE">
        <w:rPr>
          <w:rFonts w:ascii="Times New Roman" w:eastAsia="Times New Roman" w:hAnsi="Times New Roman" w:cs="Times New Roman"/>
          <w:sz w:val="20"/>
          <w:szCs w:val="20"/>
          <w:lang w:eastAsia="ru-RU"/>
        </w:rPr>
        <w:t>По основным направлениям стандартизации в структуре ISO/IEC JTC 1/SC 27 функционируют пять рабочих групп, каждая из которых отвечает за разработку проектов стандартов и их техническое содержание.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</w:p>
    <w:p w14:paraId="2EACF96E" w14:textId="77777777" w:rsidR="00434012" w:rsidRDefault="00434012" w:rsidP="00AE0ACE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34012">
        <w:rPr>
          <w:rFonts w:ascii="Times New Roman" w:eastAsia="Times New Roman" w:hAnsi="Times New Roman" w:cs="Times New Roman"/>
          <w:sz w:val="20"/>
          <w:szCs w:val="20"/>
          <w:lang w:eastAsia="ru-RU"/>
        </w:rPr>
        <w:t>Стандарты Республики Казахстан при обеспечении ИБ включают в себя семейство стандартов 27000, определяющее требования к системам управления информационной безопасностью и к сертификации таких систем.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</w:p>
    <w:p w14:paraId="3CE9B06D" w14:textId="77777777" w:rsidR="008B312E" w:rsidRDefault="00AE0ACE" w:rsidP="00AE0ACE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AE0AC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В настоящее время серия 27xxx содержит более 40 стандартов по различным направлениям информационной безопасности, начиная с уровня стратегического управления и контроля системы менеджмента ИБ и заканчивая техническими рекомендациями по применению отдельных программно-технических и организационных мер защиты информации. </w:t>
      </w:r>
      <w:r w:rsidR="00434012" w:rsidRPr="00434012">
        <w:rPr>
          <w:rFonts w:ascii="Times New Roman" w:eastAsia="Times New Roman" w:hAnsi="Times New Roman" w:cs="Times New Roman"/>
          <w:sz w:val="20"/>
          <w:szCs w:val="20"/>
          <w:lang w:eastAsia="ru-RU"/>
        </w:rPr>
        <w:t>https://adilet.zan.kz/rus/docs/H19RK000009 (Перечень стандарто</w:t>
      </w:r>
      <w:r w:rsidR="00434012">
        <w:rPr>
          <w:rFonts w:ascii="Times New Roman" w:eastAsia="Times New Roman" w:hAnsi="Times New Roman" w:cs="Times New Roman"/>
          <w:sz w:val="20"/>
          <w:szCs w:val="20"/>
          <w:lang w:eastAsia="ru-RU"/>
        </w:rPr>
        <w:t>в и рекомендаций</w:t>
      </w:r>
      <w:r w:rsidR="00434012" w:rsidRPr="00434012">
        <w:rPr>
          <w:rFonts w:ascii="Times New Roman" w:eastAsia="Times New Roman" w:hAnsi="Times New Roman" w:cs="Times New Roman"/>
          <w:sz w:val="20"/>
          <w:szCs w:val="20"/>
          <w:lang w:eastAsia="ru-RU"/>
        </w:rPr>
        <w:t>)</w:t>
      </w:r>
      <w:r w:rsidRPr="00AE0ACE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</w:p>
    <w:p w14:paraId="6C2219AA" w14:textId="77777777" w:rsidR="0066004D" w:rsidRPr="0066004D" w:rsidRDefault="0066004D" w:rsidP="0066004D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6004D">
        <w:rPr>
          <w:rFonts w:ascii="Times New Roman" w:eastAsia="Times New Roman" w:hAnsi="Times New Roman" w:cs="Times New Roman"/>
          <w:sz w:val="20"/>
          <w:szCs w:val="20"/>
          <w:lang w:eastAsia="ru-RU"/>
        </w:rPr>
        <w:t>Базовые стандарты ISO/IEC 27001 и ISO/IEC 27002 со временем были дополнены следующими документами:</w:t>
      </w:r>
    </w:p>
    <w:p w14:paraId="733F8751" w14:textId="77777777" w:rsidR="0066004D" w:rsidRPr="0066004D" w:rsidRDefault="0066004D" w:rsidP="00F63770">
      <w:pPr>
        <w:numPr>
          <w:ilvl w:val="0"/>
          <w:numId w:val="19"/>
        </w:numPr>
        <w:spacing w:after="0" w:line="240" w:lineRule="auto"/>
        <w:ind w:left="0"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6004D">
        <w:rPr>
          <w:rFonts w:ascii="Times New Roman" w:eastAsia="Times New Roman" w:hAnsi="Times New Roman" w:cs="Times New Roman"/>
          <w:sz w:val="20"/>
          <w:szCs w:val="20"/>
          <w:lang w:eastAsia="ru-RU"/>
        </w:rPr>
        <w:t>стандартом ISO/IEC 27000, описывающим терминологию и общий подход всей серии стандартов;</w:t>
      </w:r>
    </w:p>
    <w:p w14:paraId="6737124E" w14:textId="77777777" w:rsidR="0066004D" w:rsidRPr="0066004D" w:rsidRDefault="0066004D" w:rsidP="00F63770">
      <w:pPr>
        <w:numPr>
          <w:ilvl w:val="0"/>
          <w:numId w:val="19"/>
        </w:numPr>
        <w:spacing w:after="0" w:line="240" w:lineRule="auto"/>
        <w:ind w:left="0"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6004D">
        <w:rPr>
          <w:rFonts w:ascii="Times New Roman" w:eastAsia="Times New Roman" w:hAnsi="Times New Roman" w:cs="Times New Roman"/>
          <w:sz w:val="20"/>
          <w:szCs w:val="20"/>
          <w:lang w:eastAsia="ru-RU"/>
        </w:rPr>
        <w:t>стандартом ISO/IEC 27003 с указаниями по порядку внедрения СМИБ;</w:t>
      </w:r>
    </w:p>
    <w:p w14:paraId="46C6191F" w14:textId="77777777" w:rsidR="0066004D" w:rsidRPr="0066004D" w:rsidRDefault="0066004D" w:rsidP="00F63770">
      <w:pPr>
        <w:numPr>
          <w:ilvl w:val="0"/>
          <w:numId w:val="19"/>
        </w:numPr>
        <w:spacing w:after="0" w:line="240" w:lineRule="auto"/>
        <w:ind w:left="0"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6004D">
        <w:rPr>
          <w:rFonts w:ascii="Times New Roman" w:eastAsia="Times New Roman" w:hAnsi="Times New Roman" w:cs="Times New Roman"/>
          <w:sz w:val="20"/>
          <w:szCs w:val="20"/>
          <w:lang w:eastAsia="ru-RU"/>
        </w:rPr>
        <w:t>стандартами по отдельным процессам СМИБ: измерению эффективности, риск-менеджменту, аудиту;</w:t>
      </w:r>
    </w:p>
    <w:p w14:paraId="38BE8B7C" w14:textId="77777777" w:rsidR="0066004D" w:rsidRPr="0066004D" w:rsidRDefault="0066004D" w:rsidP="00F63770">
      <w:pPr>
        <w:numPr>
          <w:ilvl w:val="0"/>
          <w:numId w:val="19"/>
        </w:numPr>
        <w:spacing w:after="0" w:line="240" w:lineRule="auto"/>
        <w:ind w:left="0"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6004D">
        <w:rPr>
          <w:rFonts w:ascii="Times New Roman" w:eastAsia="Times New Roman" w:hAnsi="Times New Roman" w:cs="Times New Roman"/>
          <w:sz w:val="20"/>
          <w:szCs w:val="20"/>
          <w:lang w:eastAsia="ru-RU"/>
        </w:rPr>
        <w:t>стандартами по направлениям стратегического управления ИБ и экономике СМИБ;</w:t>
      </w:r>
    </w:p>
    <w:p w14:paraId="00F9E9FE" w14:textId="77777777" w:rsidR="0066004D" w:rsidRPr="0066004D" w:rsidRDefault="0066004D" w:rsidP="00F63770">
      <w:pPr>
        <w:numPr>
          <w:ilvl w:val="0"/>
          <w:numId w:val="19"/>
        </w:numPr>
        <w:spacing w:after="0" w:line="240" w:lineRule="auto"/>
        <w:ind w:left="0"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6004D">
        <w:rPr>
          <w:rFonts w:ascii="Times New Roman" w:eastAsia="Times New Roman" w:hAnsi="Times New Roman" w:cs="Times New Roman"/>
          <w:sz w:val="20"/>
          <w:szCs w:val="20"/>
          <w:lang w:eastAsia="ru-RU"/>
        </w:rPr>
        <w:t>стандартами по особенностям СМИБ в специфических областях деятельности: телекоммуникационных услугах, финансовых операциях, обработке персональных данных в облачных сервисах, топливно-энергетическом комплексе, сообществах информационного обмена, организациях здравоохранения;</w:t>
      </w:r>
    </w:p>
    <w:p w14:paraId="0E9275DD" w14:textId="77777777" w:rsidR="0066004D" w:rsidRPr="0066004D" w:rsidRDefault="0066004D" w:rsidP="00F63770">
      <w:pPr>
        <w:numPr>
          <w:ilvl w:val="0"/>
          <w:numId w:val="19"/>
        </w:numPr>
        <w:spacing w:after="0" w:line="240" w:lineRule="auto"/>
        <w:ind w:left="0"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6004D">
        <w:rPr>
          <w:rFonts w:ascii="Times New Roman" w:eastAsia="Times New Roman" w:hAnsi="Times New Roman" w:cs="Times New Roman"/>
          <w:sz w:val="20"/>
          <w:szCs w:val="20"/>
          <w:lang w:eastAsia="ru-RU"/>
        </w:rPr>
        <w:t>детальными требованиями к мерам защиты информации, в том числе по управлению инцидентами, сетевой безопасности;</w:t>
      </w:r>
    </w:p>
    <w:p w14:paraId="23C068CB" w14:textId="77777777" w:rsidR="0066004D" w:rsidRPr="0066004D" w:rsidRDefault="0066004D" w:rsidP="00F63770">
      <w:pPr>
        <w:numPr>
          <w:ilvl w:val="0"/>
          <w:numId w:val="19"/>
        </w:numPr>
        <w:spacing w:after="0" w:line="240" w:lineRule="auto"/>
        <w:ind w:left="0"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6004D">
        <w:rPr>
          <w:rFonts w:ascii="Times New Roman" w:eastAsia="Times New Roman" w:hAnsi="Times New Roman" w:cs="Times New Roman"/>
          <w:sz w:val="20"/>
          <w:szCs w:val="20"/>
          <w:lang w:eastAsia="ru-RU"/>
        </w:rPr>
        <w:t>руководствами по интеграции СМИБ с системами ИТ-менеджмента (ISO 20000) и системами обеспечения непрерывности деятельности (в том числе ISO 22301);</w:t>
      </w:r>
    </w:p>
    <w:p w14:paraId="2780F9FE" w14:textId="77777777" w:rsidR="0066004D" w:rsidRPr="0066004D" w:rsidRDefault="0066004D" w:rsidP="00F63770">
      <w:pPr>
        <w:numPr>
          <w:ilvl w:val="0"/>
          <w:numId w:val="19"/>
        </w:numPr>
        <w:spacing w:after="0" w:line="240" w:lineRule="auto"/>
        <w:ind w:left="0"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6004D">
        <w:rPr>
          <w:rFonts w:ascii="Times New Roman" w:eastAsia="Times New Roman" w:hAnsi="Times New Roman" w:cs="Times New Roman"/>
          <w:sz w:val="20"/>
          <w:szCs w:val="20"/>
          <w:lang w:eastAsia="ru-RU"/>
        </w:rPr>
        <w:t>руководством по обеспечению кибербезопасности в соответствии с общим подходом и практиками СМИБ;</w:t>
      </w:r>
    </w:p>
    <w:p w14:paraId="1A0356FC" w14:textId="77777777" w:rsidR="0066004D" w:rsidRPr="0066004D" w:rsidRDefault="0066004D" w:rsidP="00F63770">
      <w:pPr>
        <w:numPr>
          <w:ilvl w:val="0"/>
          <w:numId w:val="19"/>
        </w:numPr>
        <w:spacing w:after="0" w:line="240" w:lineRule="auto"/>
        <w:ind w:left="0"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6004D">
        <w:rPr>
          <w:rFonts w:ascii="Times New Roman" w:eastAsia="Times New Roman" w:hAnsi="Times New Roman" w:cs="Times New Roman"/>
          <w:sz w:val="20"/>
          <w:szCs w:val="20"/>
          <w:lang w:eastAsia="ru-RU"/>
        </w:rPr>
        <w:t>стандартами ISO/IEC 27006 и ISO/IEC 27021, описывающим требования к экспертам и аудиторам СМИБ.</w:t>
      </w:r>
    </w:p>
    <w:p w14:paraId="0D2CCB3E" w14:textId="77777777" w:rsidR="009D2965" w:rsidRPr="009D2965" w:rsidRDefault="009D2965" w:rsidP="009D2965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D296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ISO/IEC 27000 – комплекс стандартов СМИБ, содержащий требования к СМИБ и к органам, сертифицирующим такие системы, управлению рисками, метрикам и измерениям, а также руководство по внедрению СМИБ в организации. </w:t>
      </w:r>
    </w:p>
    <w:p w14:paraId="0A7DC283" w14:textId="77777777" w:rsidR="009D2965" w:rsidRPr="009D2965" w:rsidRDefault="009D2965" w:rsidP="009D2965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D296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ISO/IEC 27000 содержит общий обзор систем менеджмента информационной безопасности (СМИБ). </w:t>
      </w:r>
    </w:p>
    <w:p w14:paraId="159BC12B" w14:textId="77777777" w:rsidR="009D2965" w:rsidRPr="009D2965" w:rsidRDefault="009D2965" w:rsidP="009D2965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D2965">
        <w:rPr>
          <w:rFonts w:ascii="Times New Roman" w:eastAsia="Times New Roman" w:hAnsi="Times New Roman" w:cs="Times New Roman"/>
          <w:sz w:val="20"/>
          <w:szCs w:val="20"/>
          <w:lang w:eastAsia="ru-RU"/>
        </w:rPr>
        <w:t>Термины и определения, представленные в стандарте ISO/IEC 27000:</w:t>
      </w:r>
    </w:p>
    <w:p w14:paraId="134E58D7" w14:textId="77777777" w:rsidR="009D2965" w:rsidRPr="009D2965" w:rsidRDefault="009D2965" w:rsidP="009D2965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D2965">
        <w:rPr>
          <w:rFonts w:ascii="Times New Roman" w:eastAsia="Times New Roman" w:hAnsi="Times New Roman" w:cs="Times New Roman"/>
          <w:sz w:val="20"/>
          <w:szCs w:val="20"/>
          <w:lang w:eastAsia="ru-RU"/>
        </w:rPr>
        <w:t>- охватывают общие термины и определения, используемые в семействе стандартов СМИБ;</w:t>
      </w:r>
    </w:p>
    <w:p w14:paraId="3FB2F381" w14:textId="77777777" w:rsidR="009D2965" w:rsidRPr="009D2965" w:rsidRDefault="009D2965" w:rsidP="009D2965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D2965">
        <w:rPr>
          <w:rFonts w:ascii="Times New Roman" w:eastAsia="Times New Roman" w:hAnsi="Times New Roman" w:cs="Times New Roman"/>
          <w:sz w:val="20"/>
          <w:szCs w:val="20"/>
          <w:lang w:eastAsia="ru-RU"/>
        </w:rPr>
        <w:t>- не охватывают все термины и определения, применяемые в семействе стандартов СМИБ;</w:t>
      </w:r>
    </w:p>
    <w:p w14:paraId="4F347152" w14:textId="77777777" w:rsidR="009D2965" w:rsidRPr="009D2965" w:rsidRDefault="009D2965" w:rsidP="009D2965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D2965">
        <w:rPr>
          <w:rFonts w:ascii="Times New Roman" w:eastAsia="Times New Roman" w:hAnsi="Times New Roman" w:cs="Times New Roman"/>
          <w:sz w:val="20"/>
          <w:szCs w:val="20"/>
          <w:lang w:eastAsia="ru-RU"/>
        </w:rPr>
        <w:t>- не ограничивают применение новых терминов в семействе стандартов СМИБ.</w:t>
      </w:r>
    </w:p>
    <w:p w14:paraId="29EC23AB" w14:textId="77777777" w:rsidR="008B312E" w:rsidRDefault="009D2965" w:rsidP="009D2965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D2965">
        <w:rPr>
          <w:rFonts w:ascii="Times New Roman" w:eastAsia="Times New Roman" w:hAnsi="Times New Roman" w:cs="Times New Roman"/>
          <w:sz w:val="20"/>
          <w:szCs w:val="20"/>
          <w:lang w:eastAsia="ru-RU"/>
        </w:rPr>
        <w:t>ISO/IEC 27000 применим к организациям любого типа и размера (коммерческим предприятиям, правительственным учреждениям, некоммерческим организациям).</w:t>
      </w:r>
    </w:p>
    <w:p w14:paraId="63211888" w14:textId="77777777" w:rsidR="009D2965" w:rsidRPr="009D2965" w:rsidRDefault="009D2965" w:rsidP="009D2965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D2965">
        <w:rPr>
          <w:rFonts w:ascii="Times New Roman" w:eastAsia="Times New Roman" w:hAnsi="Times New Roman" w:cs="Times New Roman"/>
          <w:sz w:val="20"/>
          <w:szCs w:val="20"/>
          <w:lang w:eastAsia="ru-RU"/>
        </w:rPr>
        <w:t>ISO/IEC 27001 устанавливает требования к СМИБ и используется для целей сертификации. ISO/IEC 27552 конкретизирует 27001 и охватывает процессы защиты сбора, учета, доступности, целостности и конфиденциальности данных (первый международный стандарт по решению вопросов управления конфиденциальной информацией</w:t>
      </w:r>
      <w:proofErr w:type="gramStart"/>
      <w:r w:rsidRPr="009D2965">
        <w:rPr>
          <w:rFonts w:ascii="Times New Roman" w:eastAsia="Times New Roman" w:hAnsi="Times New Roman" w:cs="Times New Roman"/>
          <w:sz w:val="20"/>
          <w:szCs w:val="20"/>
          <w:lang w:eastAsia="ru-RU"/>
        </w:rPr>
        <w:t>) .</w:t>
      </w:r>
      <w:proofErr w:type="gramEnd"/>
    </w:p>
    <w:p w14:paraId="07B70934" w14:textId="77777777" w:rsidR="008B312E" w:rsidRDefault="009D2965" w:rsidP="009D2965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D2965">
        <w:rPr>
          <w:rFonts w:ascii="Times New Roman" w:eastAsia="Times New Roman" w:hAnsi="Times New Roman" w:cs="Times New Roman"/>
          <w:sz w:val="20"/>
          <w:szCs w:val="20"/>
          <w:lang w:eastAsia="ru-RU"/>
        </w:rPr>
        <w:t>Соответствие стандарту ISO/IEC 27001 означает, что организация или предприятие внедрило систему управления рисками, связанными с безопасностью данных, принадлежащих компании или обрабатываемых ею, и что в этой системе соблюдены все лучшие практики и принципы, закрепленные в данном международном стандарте.</w:t>
      </w:r>
    </w:p>
    <w:p w14:paraId="13E8C3AB" w14:textId="77777777" w:rsidR="008B312E" w:rsidRDefault="009D2965" w:rsidP="00AE0ACE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D2965">
        <w:rPr>
          <w:rFonts w:ascii="Times New Roman" w:eastAsia="Times New Roman" w:hAnsi="Times New Roman" w:cs="Times New Roman"/>
          <w:sz w:val="20"/>
          <w:szCs w:val="20"/>
          <w:lang w:eastAsia="ru-RU"/>
        </w:rPr>
        <w:t>Принципы ИБ в ISO/IEC 27001</w:t>
      </w:r>
    </w:p>
    <w:p w14:paraId="63A73E4D" w14:textId="77777777" w:rsidR="009D2965" w:rsidRPr="009D2965" w:rsidRDefault="009D2965" w:rsidP="009D2965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D2965">
        <w:rPr>
          <w:rFonts w:ascii="Times New Roman" w:eastAsia="Times New Roman" w:hAnsi="Times New Roman" w:cs="Times New Roman"/>
          <w:sz w:val="20"/>
          <w:szCs w:val="20"/>
          <w:lang w:eastAsia="ru-RU"/>
        </w:rPr>
        <w:t>Конфиденциальность - только определенный круг людей может получить доступ к информации, хранящейся в организации.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9D2965">
        <w:rPr>
          <w:rFonts w:ascii="Segoe UI Symbol" w:eastAsia="Times New Roman" w:hAnsi="Segoe UI Symbol" w:cs="Segoe UI Symbol"/>
          <w:sz w:val="20"/>
          <w:szCs w:val="20"/>
          <w:lang w:eastAsia="ru-RU"/>
        </w:rPr>
        <w:t>⚠</w:t>
      </w:r>
      <w:r w:rsidRPr="009D296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Пример риска: Преступники завладели регистрационными данными ваших клиентов и продают их в </w:t>
      </w:r>
      <w:proofErr w:type="spellStart"/>
      <w:r w:rsidRPr="009D2965">
        <w:rPr>
          <w:rFonts w:ascii="Times New Roman" w:eastAsia="Times New Roman" w:hAnsi="Times New Roman" w:cs="Times New Roman"/>
          <w:sz w:val="20"/>
          <w:szCs w:val="20"/>
          <w:lang w:eastAsia="ru-RU"/>
        </w:rPr>
        <w:t>даркнете</w:t>
      </w:r>
      <w:proofErr w:type="spellEnd"/>
      <w:r w:rsidRPr="009D2965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</w:p>
    <w:p w14:paraId="220DFF3E" w14:textId="77777777" w:rsidR="008B312E" w:rsidRDefault="009D2965" w:rsidP="009D2965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D2965">
        <w:rPr>
          <w:rFonts w:ascii="Times New Roman" w:eastAsia="Times New Roman" w:hAnsi="Times New Roman" w:cs="Times New Roman"/>
          <w:sz w:val="20"/>
          <w:szCs w:val="20"/>
          <w:lang w:eastAsia="ru-RU"/>
        </w:rPr>
        <w:t>Целостность информации - данные, которые организация использует для ведения своего бизнеса или хранит для других, надежно хранятся, не стираются и не повреждаются никоим образом.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9D2965">
        <w:rPr>
          <w:rFonts w:ascii="Segoe UI Symbol" w:eastAsia="Times New Roman" w:hAnsi="Segoe UI Symbol" w:cs="Segoe UI Symbol"/>
          <w:sz w:val="20"/>
          <w:szCs w:val="20"/>
          <w:lang w:eastAsia="ru-RU"/>
        </w:rPr>
        <w:t>⚠</w:t>
      </w:r>
      <w:r w:rsidRPr="009D296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Пример риска: Сотрудник случайно удаляет строку в файле во время его обработки.</w:t>
      </w:r>
    </w:p>
    <w:p w14:paraId="0E05BD40" w14:textId="77777777" w:rsidR="009D2965" w:rsidRPr="009D2965" w:rsidRDefault="009D2965" w:rsidP="009D2965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D2965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>Доступность данных -  организация и ее клиенты имеют возможность доступа к информации, когда это необходимо, для удовлетворения деловых целей и ожиданий клиентов.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9D2965">
        <w:rPr>
          <w:rFonts w:ascii="Segoe UI Symbol" w:eastAsia="Times New Roman" w:hAnsi="Segoe UI Symbol" w:cs="Segoe UI Symbol"/>
          <w:sz w:val="20"/>
          <w:szCs w:val="20"/>
          <w:lang w:eastAsia="ru-RU"/>
        </w:rPr>
        <w:t>⚠</w:t>
      </w:r>
      <w:r w:rsidRPr="009D296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Пример риска: База данных вашего предприятия выходит из строя из-за проблем с сервером и недостаточного резервного копирования.</w:t>
      </w:r>
    </w:p>
    <w:p w14:paraId="0D39FDEB" w14:textId="77777777" w:rsidR="009D2965" w:rsidRDefault="009D2965" w:rsidP="009D2965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D2965">
        <w:rPr>
          <w:rFonts w:ascii="Times New Roman" w:eastAsia="Times New Roman" w:hAnsi="Times New Roman" w:cs="Times New Roman"/>
          <w:sz w:val="20"/>
          <w:szCs w:val="20"/>
          <w:lang w:eastAsia="ru-RU"/>
        </w:rPr>
        <w:t>СМИБ, отвечающая требованиям стандарта ISO/IEC 27001, сохраняет конфиденциальность, целостность и доступность информации путем применения процесса управления рисками и дает уверенность заинтересованным сторонам в том, что риски адекватно управляются.</w:t>
      </w:r>
    </w:p>
    <w:p w14:paraId="04CEE6A8" w14:textId="77777777" w:rsidR="00884C29" w:rsidRPr="00884C29" w:rsidRDefault="00884C29" w:rsidP="00884C29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84C29">
        <w:rPr>
          <w:rFonts w:ascii="Times New Roman" w:eastAsia="Times New Roman" w:hAnsi="Times New Roman" w:cs="Times New Roman"/>
          <w:sz w:val="20"/>
          <w:szCs w:val="20"/>
          <w:lang w:eastAsia="ru-RU"/>
        </w:rPr>
        <w:t>ISO/IEC 27002 содержит рекомендации по созданию и практическому использованию в организации СМИБ, включая вопросы выбора, внедрения и применения полноценного набора мер обеспечения ИБ, соответствующих совокупности имеющихся в данной организации рисков ИБ.</w:t>
      </w:r>
    </w:p>
    <w:p w14:paraId="10737D0C" w14:textId="77777777" w:rsidR="00884C29" w:rsidRPr="00884C29" w:rsidRDefault="00884C29" w:rsidP="00884C29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84C29">
        <w:rPr>
          <w:rFonts w:ascii="Times New Roman" w:eastAsia="Times New Roman" w:hAnsi="Times New Roman" w:cs="Times New Roman"/>
          <w:sz w:val="20"/>
          <w:szCs w:val="20"/>
          <w:lang w:eastAsia="ru-RU"/>
        </w:rPr>
        <w:t>Стандарт предназначен для использования организациями:</w:t>
      </w:r>
    </w:p>
    <w:p w14:paraId="3990E9CF" w14:textId="77777777" w:rsidR="00884C29" w:rsidRPr="00884C29" w:rsidRDefault="00884C29" w:rsidP="00F63770">
      <w:pPr>
        <w:numPr>
          <w:ilvl w:val="0"/>
          <w:numId w:val="19"/>
        </w:numPr>
        <w:spacing w:after="0" w:line="240" w:lineRule="auto"/>
        <w:ind w:left="0"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84C2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в качестве справочного материала при выборе мер обеспечения информационной безопасности (ИБ) в процессе внедрения СМИБ на основе ИСО/МЭК 27001 или в качестве руководства для организаций, реализующих общепринятые меры обеспечения ИБ. </w:t>
      </w:r>
    </w:p>
    <w:p w14:paraId="076689BD" w14:textId="77777777" w:rsidR="008B312E" w:rsidRDefault="00884C29" w:rsidP="00F63770">
      <w:pPr>
        <w:numPr>
          <w:ilvl w:val="0"/>
          <w:numId w:val="19"/>
        </w:numPr>
        <w:spacing w:after="0" w:line="240" w:lineRule="auto"/>
        <w:ind w:left="0"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84C29">
        <w:rPr>
          <w:rFonts w:ascii="Times New Roman" w:eastAsia="Times New Roman" w:hAnsi="Times New Roman" w:cs="Times New Roman"/>
          <w:sz w:val="20"/>
          <w:szCs w:val="20"/>
          <w:lang w:eastAsia="ru-RU"/>
        </w:rPr>
        <w:t>при разработке отраслевых руководств и руководств для конкретных организаций по менеджменту информационной безопасности с учетом характерных для них рисков ИБ.</w:t>
      </w:r>
    </w:p>
    <w:p w14:paraId="03BEBB7B" w14:textId="77777777" w:rsidR="00884C29" w:rsidRPr="00884C29" w:rsidRDefault="00884C29" w:rsidP="00884C29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84C29">
        <w:rPr>
          <w:rFonts w:ascii="Times New Roman" w:eastAsia="Times New Roman" w:hAnsi="Times New Roman" w:cs="Times New Roman"/>
          <w:sz w:val="20"/>
          <w:szCs w:val="20"/>
          <w:lang w:eastAsia="ru-RU"/>
        </w:rPr>
        <w:t>ISO/IEC 27003 содержит руководство по реализации требований к СМИБ, приведенных в ISO/IEC 27001, и предоставляет рекомендации (используя вспомогательный глагол "должен"), возможности (используя вспомогательный глагол "следует") и допустимое действие (используя вспомогательный глагол "может") в отношении этих требований. Настоящий стандарт не ставит целью предоставление общего руководства по всем аспектам ИБ.</w:t>
      </w:r>
    </w:p>
    <w:p w14:paraId="472B0A6A" w14:textId="77777777" w:rsidR="00884C29" w:rsidRPr="00884C29" w:rsidRDefault="00884C29" w:rsidP="00884C29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84C29">
        <w:rPr>
          <w:rFonts w:ascii="Times New Roman" w:eastAsia="Times New Roman" w:hAnsi="Times New Roman" w:cs="Times New Roman"/>
          <w:sz w:val="20"/>
          <w:szCs w:val="20"/>
          <w:lang w:eastAsia="ru-RU"/>
        </w:rPr>
        <w:t>ISO/IEC 27003 является базовым и всеохватывающим документом, содержит разъяснения и руководство по ISO/IEC 27001, но не содержит подробных описаний, касающихся "мониторинга, измерения, анализа и оценки" и управления рисками ИБ.</w:t>
      </w:r>
    </w:p>
    <w:p w14:paraId="593B6F34" w14:textId="77777777" w:rsidR="008B312E" w:rsidRDefault="00884C29" w:rsidP="00884C29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84C29">
        <w:rPr>
          <w:rFonts w:ascii="Times New Roman" w:eastAsia="Times New Roman" w:hAnsi="Times New Roman" w:cs="Times New Roman"/>
          <w:sz w:val="20"/>
          <w:szCs w:val="20"/>
          <w:lang w:eastAsia="ru-RU"/>
        </w:rPr>
        <w:t>ISO/IEC 27003 носит общий характер и предназначен для применения во всех организациях, независимо от их типа, размера или характера. Организация определяет, какая часть этого руководства применяется к ней в соответствии с конкретным контекстом организации.</w:t>
      </w:r>
    </w:p>
    <w:p w14:paraId="582610E8" w14:textId="77777777" w:rsidR="00884C29" w:rsidRPr="00884C29" w:rsidRDefault="00884C29" w:rsidP="00884C29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84C29">
        <w:rPr>
          <w:rFonts w:ascii="Times New Roman" w:eastAsia="Times New Roman" w:hAnsi="Times New Roman" w:cs="Times New Roman"/>
          <w:sz w:val="20"/>
          <w:szCs w:val="20"/>
          <w:lang w:eastAsia="ru-RU"/>
        </w:rPr>
        <w:t>ISO/IEC 27004 представляет руководящие принципы, предназначенные для оказания помощи организациям в оценке деятельности по обеспечению информационной безопасности и результативности системы менеджмента информационной безопасности (СМИБ) в целях выполнения требований, изложенных в подразделе 9.1 ISO/IEC 27001.</w:t>
      </w:r>
    </w:p>
    <w:p w14:paraId="47636727" w14:textId="77777777" w:rsidR="00884C29" w:rsidRPr="00884C29" w:rsidRDefault="00884C29" w:rsidP="00884C29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84C29">
        <w:rPr>
          <w:rFonts w:ascii="Times New Roman" w:eastAsia="Times New Roman" w:hAnsi="Times New Roman" w:cs="Times New Roman"/>
          <w:sz w:val="20"/>
          <w:szCs w:val="20"/>
          <w:lang w:eastAsia="ru-RU"/>
        </w:rPr>
        <w:t>ISO/IEC 27004 охватывает:</w:t>
      </w:r>
    </w:p>
    <w:p w14:paraId="4B7918F6" w14:textId="77777777" w:rsidR="00884C29" w:rsidRPr="00884C29" w:rsidRDefault="00884C29" w:rsidP="00884C29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84C29">
        <w:rPr>
          <w:rFonts w:ascii="Times New Roman" w:eastAsia="Times New Roman" w:hAnsi="Times New Roman" w:cs="Times New Roman"/>
          <w:sz w:val="20"/>
          <w:szCs w:val="20"/>
          <w:lang w:eastAsia="ru-RU"/>
        </w:rPr>
        <w:t>-мониторинг и оценку деятельности по обеспечению ИБ;</w:t>
      </w:r>
    </w:p>
    <w:p w14:paraId="7FBF6E61" w14:textId="77777777" w:rsidR="00884C29" w:rsidRPr="00884C29" w:rsidRDefault="00884C29" w:rsidP="00884C29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84C29">
        <w:rPr>
          <w:rFonts w:ascii="Times New Roman" w:eastAsia="Times New Roman" w:hAnsi="Times New Roman" w:cs="Times New Roman"/>
          <w:sz w:val="20"/>
          <w:szCs w:val="20"/>
          <w:lang w:eastAsia="ru-RU"/>
        </w:rPr>
        <w:t>-мониторинг и оценку результативности системы менеджмента информационной безопасности (СМИБ), включая ее процессы и средства контроля и управления;</w:t>
      </w:r>
    </w:p>
    <w:p w14:paraId="6DFA7759" w14:textId="77777777" w:rsidR="00884C29" w:rsidRPr="00884C29" w:rsidRDefault="00884C29" w:rsidP="00884C29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84C29">
        <w:rPr>
          <w:rFonts w:ascii="Times New Roman" w:eastAsia="Times New Roman" w:hAnsi="Times New Roman" w:cs="Times New Roman"/>
          <w:sz w:val="20"/>
          <w:szCs w:val="20"/>
          <w:lang w:eastAsia="ru-RU"/>
        </w:rPr>
        <w:t>-анализ и оценку результатов мониторинга и оценки защищенности.</w:t>
      </w:r>
    </w:p>
    <w:p w14:paraId="3CC171C4" w14:textId="77777777" w:rsidR="00884C29" w:rsidRDefault="00884C29" w:rsidP="00884C29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84C29">
        <w:rPr>
          <w:rFonts w:ascii="Times New Roman" w:eastAsia="Times New Roman" w:hAnsi="Times New Roman" w:cs="Times New Roman"/>
          <w:sz w:val="20"/>
          <w:szCs w:val="20"/>
          <w:lang w:eastAsia="ru-RU"/>
        </w:rPr>
        <w:t>ISO/IEC 27004 применим для всех организаций, независимо от типа или размера.</w:t>
      </w:r>
    </w:p>
    <w:p w14:paraId="64363D59" w14:textId="77777777" w:rsidR="00884C29" w:rsidRPr="00884C29" w:rsidRDefault="00884C29" w:rsidP="00884C29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84C29">
        <w:rPr>
          <w:rFonts w:ascii="Times New Roman" w:eastAsia="Times New Roman" w:hAnsi="Times New Roman" w:cs="Times New Roman"/>
          <w:sz w:val="20"/>
          <w:szCs w:val="20"/>
          <w:lang w:eastAsia="ru-RU"/>
        </w:rPr>
        <w:t>ISO/IEC 27005 представляет руководство по менеджменту риска информационной безопасности в организации, поддерживая, в частности, требования к системе менеджмента информационной безопасности (СМИБ) в соответствии с ISO/IEC 27001.</w:t>
      </w:r>
    </w:p>
    <w:p w14:paraId="0FDC74AC" w14:textId="77777777" w:rsidR="00884C29" w:rsidRPr="00884C29" w:rsidRDefault="00884C29" w:rsidP="00884C29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84C29">
        <w:rPr>
          <w:rFonts w:ascii="Times New Roman" w:eastAsia="Times New Roman" w:hAnsi="Times New Roman" w:cs="Times New Roman"/>
          <w:sz w:val="20"/>
          <w:szCs w:val="20"/>
          <w:lang w:eastAsia="ru-RU"/>
        </w:rPr>
        <w:t>ISO/IEC 27005 поддерживает общие концепции, определенные в ISO/IEC 27001, и предназначен для содействия адекватного обеспечения информационной безопасности на основе подхода, связанного с менеджментом риска.</w:t>
      </w:r>
    </w:p>
    <w:p w14:paraId="1774AF32" w14:textId="77777777" w:rsidR="00884C29" w:rsidRPr="00884C29" w:rsidRDefault="00884C29" w:rsidP="00884C29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84C29">
        <w:rPr>
          <w:rFonts w:ascii="Times New Roman" w:eastAsia="Times New Roman" w:hAnsi="Times New Roman" w:cs="Times New Roman"/>
          <w:sz w:val="20"/>
          <w:szCs w:val="20"/>
          <w:lang w:eastAsia="ru-RU"/>
        </w:rPr>
        <w:t>ISO/IEC 27005 не предоставляет какой-либо конкретной методологии по менеджменту риска информационной безопасности. Выбор подхода к менеджменту риска осуществляется организацией и зависит, от области применения СМИБ, контекста менеджмента риска или сферы деятельности.</w:t>
      </w:r>
    </w:p>
    <w:p w14:paraId="7271DA4B" w14:textId="77777777" w:rsidR="00884C29" w:rsidRPr="00884C29" w:rsidRDefault="00884C29" w:rsidP="00884C29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84C29">
        <w:rPr>
          <w:rFonts w:ascii="Times New Roman" w:eastAsia="Times New Roman" w:hAnsi="Times New Roman" w:cs="Times New Roman"/>
          <w:sz w:val="20"/>
          <w:szCs w:val="20"/>
          <w:lang w:eastAsia="ru-RU"/>
        </w:rPr>
        <w:t>ISO/IEC 27005 применим для организаций всех типов (например, коммерческих предприятий, государственных учреждений, некоммерческих организаций), планирующих осуществлять менеджмент рисков, которые могут скомпрометировать информационную безопасность организации.</w:t>
      </w:r>
    </w:p>
    <w:p w14:paraId="14D053E1" w14:textId="77777777" w:rsidR="008B312E" w:rsidRDefault="00884C29" w:rsidP="00884C29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84C29">
        <w:rPr>
          <w:rFonts w:ascii="Times New Roman" w:eastAsia="Times New Roman" w:hAnsi="Times New Roman" w:cs="Times New Roman"/>
          <w:sz w:val="20"/>
          <w:szCs w:val="20"/>
          <w:lang w:eastAsia="ru-RU"/>
        </w:rPr>
        <w:t>ISO/IEC 27005 предназначен для руководителей и персонала, занимающегося в организации вопросами менеджмента риска информационной безопасности, а также, при необходимости, для внешних сторон, имеющих отношение к этому виду деятельности.</w:t>
      </w:r>
    </w:p>
    <w:p w14:paraId="172E901E" w14:textId="77777777" w:rsidR="00E70B25" w:rsidRPr="00E70B25" w:rsidRDefault="00E70B25" w:rsidP="00E70B25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70B25">
        <w:rPr>
          <w:rFonts w:ascii="Times New Roman" w:eastAsia="Times New Roman" w:hAnsi="Times New Roman" w:cs="Times New Roman"/>
          <w:sz w:val="20"/>
          <w:szCs w:val="20"/>
          <w:lang w:eastAsia="ru-RU"/>
        </w:rPr>
        <w:t>ISO/IEC 27002 содержит рекомендации по созданию и практическому использованию в организации системы менеджмента информационной безопасности (СМИБ), включая вопросы выбора, внедрения и применения полноценного набора мер обеспечения ИБ, соответствующих совокупности имеющихся в данной организации рисков ИБ.</w:t>
      </w:r>
    </w:p>
    <w:p w14:paraId="705B9D45" w14:textId="77777777" w:rsidR="00E70B25" w:rsidRPr="00E70B25" w:rsidRDefault="00E70B25" w:rsidP="00E70B25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70B25">
        <w:rPr>
          <w:rFonts w:ascii="Times New Roman" w:eastAsia="Times New Roman" w:hAnsi="Times New Roman" w:cs="Times New Roman"/>
          <w:sz w:val="20"/>
          <w:szCs w:val="20"/>
          <w:lang w:eastAsia="ru-RU"/>
        </w:rPr>
        <w:t>ISO/IEC 27002 состоит из 14 разделов, содержащих в совокупности 114 конкретных мер обеспечения ИБ, сгруппированных в 35 основных категорий. Каждый раздел, посвященный мерам обеспечения ИБ, содержит описание одной или нескольких основных категорий.</w:t>
      </w:r>
    </w:p>
    <w:p w14:paraId="05AD601F" w14:textId="77777777" w:rsidR="00E70B25" w:rsidRPr="00E70B25" w:rsidRDefault="00E70B25" w:rsidP="00E70B25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70B2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В зависимости от обстоятельств меры обеспечения ИБ из одного или всех разделов могут быть применимы, поэтому каждая организация при использовании настоящего стандарта должна определить важность и применимость мер для себя и отдельных бизнес-процессов. </w:t>
      </w:r>
    </w:p>
    <w:p w14:paraId="674D4912" w14:textId="77777777" w:rsidR="00884C29" w:rsidRPr="00E70B25" w:rsidRDefault="00E70B25" w:rsidP="00E70B25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70B25">
        <w:rPr>
          <w:rFonts w:ascii="Times New Roman" w:eastAsia="Times New Roman" w:hAnsi="Times New Roman" w:cs="Times New Roman"/>
          <w:sz w:val="20"/>
          <w:szCs w:val="20"/>
          <w:lang w:eastAsia="ru-RU"/>
        </w:rPr>
        <w:t>Порядок следования разделов не отражает их важности, не предполагает распределения их по приоритету.</w:t>
      </w:r>
    </w:p>
    <w:p w14:paraId="1AF92024" w14:textId="77777777" w:rsidR="00E70B25" w:rsidRPr="00E70B25" w:rsidRDefault="00E70B25" w:rsidP="00E70B25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70B25">
        <w:rPr>
          <w:rFonts w:ascii="Times New Roman" w:eastAsia="Times New Roman" w:hAnsi="Times New Roman" w:cs="Times New Roman"/>
          <w:sz w:val="20"/>
          <w:szCs w:val="20"/>
          <w:lang w:eastAsia="ru-RU"/>
        </w:rPr>
        <w:t>Каждая основная категория содержит:</w:t>
      </w:r>
    </w:p>
    <w:p w14:paraId="6252CE6E" w14:textId="77777777" w:rsidR="00E70B25" w:rsidRPr="00E70B25" w:rsidRDefault="00E70B25" w:rsidP="00E70B25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70B25">
        <w:rPr>
          <w:rFonts w:ascii="Times New Roman" w:eastAsia="Times New Roman" w:hAnsi="Times New Roman" w:cs="Times New Roman"/>
          <w:sz w:val="20"/>
          <w:szCs w:val="20"/>
          <w:lang w:eastAsia="ru-RU"/>
        </w:rPr>
        <w:t>a) цель применения мер, которая содержит описание того, что должно быть достигнуто;</w:t>
      </w:r>
    </w:p>
    <w:p w14:paraId="1DC64B7F" w14:textId="77777777" w:rsidR="00E70B25" w:rsidRPr="00E70B25" w:rsidRDefault="00E70B25" w:rsidP="00E70B25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70B25">
        <w:rPr>
          <w:rFonts w:ascii="Times New Roman" w:eastAsia="Times New Roman" w:hAnsi="Times New Roman" w:cs="Times New Roman"/>
          <w:sz w:val="20"/>
          <w:szCs w:val="20"/>
          <w:lang w:eastAsia="ru-RU"/>
        </w:rPr>
        <w:t>b) одну или несколько мер обеспечения ИБ, которые могут быть применены для достижения цели применения меры.</w:t>
      </w:r>
    </w:p>
    <w:p w14:paraId="5B4B1270" w14:textId="77777777" w:rsidR="00E70B25" w:rsidRPr="00E70B25" w:rsidRDefault="00E70B25" w:rsidP="00E70B25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70B25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>Описание меры обеспечения ИБ структурировано следующим образом:</w:t>
      </w:r>
    </w:p>
    <w:p w14:paraId="6A0F4194" w14:textId="77777777" w:rsidR="00E70B25" w:rsidRPr="00E70B25" w:rsidRDefault="00E70B25" w:rsidP="00E70B25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70B25">
        <w:rPr>
          <w:rFonts w:ascii="Times New Roman" w:eastAsia="Times New Roman" w:hAnsi="Times New Roman" w:cs="Times New Roman"/>
          <w:sz w:val="20"/>
          <w:szCs w:val="20"/>
          <w:lang w:eastAsia="ru-RU"/>
        </w:rPr>
        <w:t>Мера обеспечения ИБ определяет конкретную формулировку меры, направленную на достижение цели применения меры.</w:t>
      </w:r>
    </w:p>
    <w:p w14:paraId="6653C45F" w14:textId="77777777" w:rsidR="00E70B25" w:rsidRPr="00E70B25" w:rsidRDefault="00E70B25" w:rsidP="00E70B25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70B25">
        <w:rPr>
          <w:rFonts w:ascii="Times New Roman" w:eastAsia="Times New Roman" w:hAnsi="Times New Roman" w:cs="Times New Roman"/>
          <w:sz w:val="20"/>
          <w:szCs w:val="20"/>
          <w:lang w:eastAsia="ru-RU"/>
        </w:rPr>
        <w:t>Руководство по применению предоставляет более подробную информацию для помощи в реализации меры и достижения целей управления. Руководство может не совсем подходить или быть недостаточным для всех ситуаций и может не соответствовать специфичным требованиям организации к мере обеспечения ИБ.</w:t>
      </w:r>
    </w:p>
    <w:p w14:paraId="36A16926" w14:textId="77777777" w:rsidR="00884C29" w:rsidRDefault="00E70B25" w:rsidP="00E70B25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70B2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Дополнительная информация, которую следует принять во внимание, </w:t>
      </w:r>
      <w:r w:rsidR="00485460" w:rsidRPr="00E70B25">
        <w:rPr>
          <w:rFonts w:ascii="Times New Roman" w:eastAsia="Times New Roman" w:hAnsi="Times New Roman" w:cs="Times New Roman"/>
          <w:sz w:val="20"/>
          <w:szCs w:val="20"/>
          <w:lang w:eastAsia="ru-RU"/>
        </w:rPr>
        <w:t>например,</w:t>
      </w:r>
      <w:r w:rsidRPr="00E70B2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вопросы юридического характера или ссылки на другие стандарты. Если дополнительной информации нет, то эта часть отсутствует.</w:t>
      </w:r>
    </w:p>
    <w:p w14:paraId="694B9B36" w14:textId="77777777" w:rsidR="00884C29" w:rsidRDefault="00884C29" w:rsidP="00AE0ACE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148E609A" w14:textId="77777777" w:rsidR="008B312E" w:rsidRPr="004263F7" w:rsidRDefault="008B312E" w:rsidP="008B312E">
      <w:pPr>
        <w:spacing w:after="0" w:line="240" w:lineRule="auto"/>
        <w:ind w:firstLine="425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263F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Рекомендуемая литература</w:t>
      </w:r>
    </w:p>
    <w:p w14:paraId="351CC2B2" w14:textId="77777777" w:rsidR="00E47173" w:rsidRPr="00E47173" w:rsidRDefault="00E47173" w:rsidP="00E47173">
      <w:pPr>
        <w:spacing w:after="0" w:line="240" w:lineRule="auto"/>
        <w:ind w:firstLine="425"/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1</w:t>
      </w:r>
      <w:r w:rsidRPr="00E47173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 xml:space="preserve"> СТ РК ISO/IEC 27005-2013 Информационные технологии Методы обеспечения безопасности. Менеджмент риска информационной безопасности</w:t>
      </w:r>
    </w:p>
    <w:p w14:paraId="2B65FCD5" w14:textId="77777777" w:rsidR="00E47173" w:rsidRPr="00E47173" w:rsidRDefault="00E47173" w:rsidP="00E47173">
      <w:pPr>
        <w:spacing w:after="0" w:line="240" w:lineRule="auto"/>
        <w:ind w:firstLine="425"/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</w:pPr>
      <w:r w:rsidRPr="00E47173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2 СТ РК ISO/IEC 31010-2020 Менеджмент риска. Методы оценки риска</w:t>
      </w:r>
    </w:p>
    <w:p w14:paraId="02A14CE0" w14:textId="77777777" w:rsidR="00E47173" w:rsidRPr="00E47173" w:rsidRDefault="00E47173" w:rsidP="00E47173">
      <w:pPr>
        <w:spacing w:after="0" w:line="240" w:lineRule="auto"/>
        <w:ind w:firstLine="425"/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</w:pPr>
      <w:r w:rsidRPr="00E47173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3 СТ РК ISO/IEC 27000-2019 Информационные технологии. Методы и средства обеспечения безопасности. Системы менеджмента информационной безопасности. Общий обзор и словарь</w:t>
      </w:r>
    </w:p>
    <w:p w14:paraId="010EEA85" w14:textId="77777777" w:rsidR="00E47173" w:rsidRPr="00E47173" w:rsidRDefault="00E47173" w:rsidP="00E47173">
      <w:pPr>
        <w:spacing w:after="0" w:line="240" w:lineRule="auto"/>
        <w:ind w:firstLine="425"/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</w:pPr>
      <w:r w:rsidRPr="00E47173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 xml:space="preserve">4 СТ РК ISO/IEC 27001-2015 Информационная технология. Методы и средства обеспечения безопасности. Системы менеджмента информационной безопасностью. Требования </w:t>
      </w:r>
    </w:p>
    <w:p w14:paraId="3447AC30" w14:textId="77777777" w:rsidR="00E47173" w:rsidRPr="00E47173" w:rsidRDefault="00E47173" w:rsidP="00E47173">
      <w:pPr>
        <w:spacing w:after="0" w:line="240" w:lineRule="auto"/>
        <w:ind w:firstLine="425"/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</w:pPr>
      <w:r w:rsidRPr="00E47173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 xml:space="preserve">5 СТ РК ISO/IEC 27002-2015 Информационная технология Методы и средства обеспечения безопасности. Свод правил по средствам управления защитой информации </w:t>
      </w:r>
    </w:p>
    <w:p w14:paraId="3CA57CEE" w14:textId="77777777" w:rsidR="00E47173" w:rsidRPr="00E47173" w:rsidRDefault="00E47173" w:rsidP="00E47173">
      <w:pPr>
        <w:spacing w:after="0" w:line="240" w:lineRule="auto"/>
        <w:ind w:firstLine="425"/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</w:pPr>
      <w:r w:rsidRPr="00E47173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6 СТ РК ISO/IEC 27003-2018 Информационные технологии. Методы обеспечения безопасности. Руководство по внедрению системы менеджмента информационной безопасности</w:t>
      </w:r>
    </w:p>
    <w:p w14:paraId="33B698CE" w14:textId="77777777" w:rsidR="008B312E" w:rsidRDefault="00E47173" w:rsidP="00E47173">
      <w:pPr>
        <w:spacing w:after="0" w:line="240" w:lineRule="auto"/>
        <w:ind w:firstLine="425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47173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7 СТ РК ISO/IEC 27004-2018 Информационные технологии. Методы обеспечения безопасности. Менеджмент информационной безопасности. Измерение.</w:t>
      </w:r>
    </w:p>
    <w:p w14:paraId="7F10ED00" w14:textId="77777777" w:rsidR="00E47173" w:rsidRDefault="00E47173" w:rsidP="008B312E">
      <w:pPr>
        <w:spacing w:after="0" w:line="240" w:lineRule="auto"/>
        <w:ind w:firstLine="425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476114DB" w14:textId="77777777" w:rsidR="008B312E" w:rsidRPr="004263F7" w:rsidRDefault="008B312E" w:rsidP="008B312E">
      <w:pPr>
        <w:spacing w:after="0" w:line="240" w:lineRule="auto"/>
        <w:ind w:firstLine="425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263F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Контрольные задания для СРС </w:t>
      </w:r>
    </w:p>
    <w:p w14:paraId="7269F923" w14:textId="77777777" w:rsidR="008B312E" w:rsidRPr="0089011D" w:rsidRDefault="008B312E" w:rsidP="008B312E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1. </w:t>
      </w:r>
      <w:r w:rsidR="00E507A4" w:rsidRPr="00E507A4">
        <w:rPr>
          <w:rFonts w:ascii="Times New Roman" w:eastAsia="Times New Roman" w:hAnsi="Times New Roman" w:cs="Times New Roman"/>
          <w:sz w:val="20"/>
          <w:szCs w:val="20"/>
          <w:lang w:eastAsia="ru-RU"/>
        </w:rPr>
        <w:t>Рекомендации по созданию и практическому использованию в организации СМИБ, включая вопросы выбора, внедрения и применения полноценного набора мер обеспечения ИБ представлены в стандарте</w:t>
      </w:r>
      <w:r w:rsidR="00E507A4">
        <w:rPr>
          <w:rFonts w:ascii="Times New Roman" w:eastAsia="Times New Roman" w:hAnsi="Times New Roman" w:cs="Times New Roman"/>
          <w:sz w:val="20"/>
          <w:szCs w:val="20"/>
          <w:lang w:eastAsia="ru-RU"/>
        </w:rPr>
        <w:t>…</w:t>
      </w:r>
    </w:p>
    <w:p w14:paraId="66879CEA" w14:textId="77777777" w:rsidR="008B312E" w:rsidRPr="00E507A4" w:rsidRDefault="008B312E" w:rsidP="00E507A4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2</w:t>
      </w:r>
      <w:r w:rsidRPr="0089011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</w:t>
      </w:r>
      <w:r w:rsidR="00E507A4" w:rsidRPr="00E507A4">
        <w:rPr>
          <w:rFonts w:ascii="Times New Roman" w:eastAsia="Times New Roman" w:hAnsi="Times New Roman" w:cs="Times New Roman"/>
          <w:sz w:val="20"/>
          <w:szCs w:val="20"/>
          <w:lang w:eastAsia="ru-RU"/>
        </w:rPr>
        <w:t>Какой стандарт содержит разъяснения и руководство по стандарту ISO/IEC 2700?</w:t>
      </w:r>
    </w:p>
    <w:p w14:paraId="7B9B97BE" w14:textId="77777777" w:rsidR="008B312E" w:rsidRDefault="008B312E" w:rsidP="008B312E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3</w:t>
      </w:r>
      <w:r w:rsidRPr="0089011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</w:t>
      </w:r>
      <w:r w:rsidR="00E507A4" w:rsidRPr="00E507A4">
        <w:rPr>
          <w:rFonts w:ascii="Times New Roman" w:eastAsia="Times New Roman" w:hAnsi="Times New Roman" w:cs="Times New Roman"/>
          <w:sz w:val="20"/>
          <w:szCs w:val="20"/>
          <w:lang w:eastAsia="ru-RU"/>
        </w:rPr>
        <w:t>Какой стандарт представляет руководящие принципы, предназначенные для оказания помощи организациям в оценке деятельности по обеспечению информационной безопасности и результативности системы менеджмента информационной безопасности (СМИБ)?</w:t>
      </w:r>
    </w:p>
    <w:p w14:paraId="1B1952F4" w14:textId="77777777" w:rsidR="008B312E" w:rsidRPr="0089011D" w:rsidRDefault="008B312E" w:rsidP="008B312E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4.</w:t>
      </w:r>
      <w:r w:rsidRPr="0089011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E507A4" w:rsidRPr="00E507A4">
        <w:rPr>
          <w:rFonts w:ascii="Times New Roman" w:eastAsia="Times New Roman" w:hAnsi="Times New Roman" w:cs="Times New Roman"/>
          <w:sz w:val="20"/>
          <w:szCs w:val="20"/>
          <w:lang w:eastAsia="ru-RU"/>
        </w:rPr>
        <w:t>Какой принцип ИБ в ISO/IEC 27001 соответствует формулировке «Только определенный круг людей может получить доступ к информации, хранящейся в организации»?</w:t>
      </w:r>
    </w:p>
    <w:p w14:paraId="35902917" w14:textId="77777777" w:rsidR="008B312E" w:rsidRPr="0089011D" w:rsidRDefault="008B312E" w:rsidP="008B312E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9011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5. </w:t>
      </w:r>
      <w:r w:rsidR="00E507A4" w:rsidRPr="00E507A4">
        <w:rPr>
          <w:rFonts w:ascii="Times New Roman" w:eastAsia="Times New Roman" w:hAnsi="Times New Roman" w:cs="Times New Roman"/>
          <w:sz w:val="20"/>
          <w:szCs w:val="20"/>
          <w:lang w:eastAsia="ru-RU"/>
        </w:rPr>
        <w:t>В какой части описания меры (ISO/IEC 27002) содержится подробная информацию для помощи в реализации меры и достижения целей управления?</w:t>
      </w:r>
    </w:p>
    <w:p w14:paraId="76853803" w14:textId="77777777" w:rsidR="008B312E" w:rsidRDefault="008B312E" w:rsidP="00E507A4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9011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6. </w:t>
      </w:r>
      <w:r w:rsidRPr="004263F7">
        <w:rPr>
          <w:rFonts w:ascii="Times New Roman" w:eastAsia="Times New Roman" w:hAnsi="Times New Roman" w:cs="Times New Roman"/>
          <w:sz w:val="20"/>
          <w:szCs w:val="20"/>
          <w:lang w:eastAsia="ru-RU"/>
        </w:rPr>
        <w:t>Составить 5 тестовых заданий различных форм по теме лекции</w:t>
      </w:r>
    </w:p>
    <w:p w14:paraId="6FC2B111" w14:textId="77777777" w:rsidR="008B312E" w:rsidRDefault="008B312E" w:rsidP="008B312E">
      <w:pPr>
        <w:spacing w:after="0" w:line="240" w:lineRule="auto"/>
        <w:ind w:firstLine="425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1B0FBB42" w14:textId="77777777" w:rsidR="00B257D8" w:rsidRDefault="00B257D8" w:rsidP="008B312E">
      <w:pPr>
        <w:spacing w:after="0" w:line="240" w:lineRule="auto"/>
        <w:ind w:firstLine="425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458FA3F9" w14:textId="77777777" w:rsidR="00B257D8" w:rsidRPr="004263F7" w:rsidRDefault="00B257D8" w:rsidP="00B257D8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263F7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Тема </w:t>
      </w:r>
      <w:r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5</w:t>
      </w:r>
      <w:r w:rsidRPr="004263F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372656" w:rsidRPr="00372656">
        <w:rPr>
          <w:rFonts w:ascii="Times New Roman" w:eastAsia="Times New Roman" w:hAnsi="Times New Roman" w:cs="Times New Roman"/>
          <w:sz w:val="20"/>
          <w:szCs w:val="20"/>
          <w:lang w:eastAsia="ru-RU"/>
        </w:rPr>
        <w:t>Технология сертификации средств ИБ</w:t>
      </w:r>
      <w:r w:rsidR="0037265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4263F7">
        <w:rPr>
          <w:rFonts w:ascii="Times New Roman" w:eastAsia="Times New Roman" w:hAnsi="Times New Roman" w:cs="Times New Roman"/>
          <w:sz w:val="20"/>
          <w:szCs w:val="20"/>
          <w:lang w:eastAsia="ru-RU"/>
        </w:rPr>
        <w:t>(3 часа)</w:t>
      </w:r>
    </w:p>
    <w:p w14:paraId="32926EDC" w14:textId="77777777" w:rsidR="00B257D8" w:rsidRDefault="00B257D8" w:rsidP="008B312E">
      <w:pPr>
        <w:spacing w:after="0" w:line="240" w:lineRule="auto"/>
        <w:ind w:firstLine="425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36B3BAE0" w14:textId="77777777" w:rsidR="008D5A72" w:rsidRPr="004263F7" w:rsidRDefault="008D5A72" w:rsidP="008D5A72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263F7">
        <w:rPr>
          <w:rFonts w:ascii="Times New Roman" w:eastAsia="Times New Roman" w:hAnsi="Times New Roman" w:cs="Times New Roman"/>
          <w:sz w:val="20"/>
          <w:szCs w:val="20"/>
          <w:lang w:eastAsia="ru-RU"/>
        </w:rPr>
        <w:t>План лекции</w:t>
      </w:r>
    </w:p>
    <w:p w14:paraId="2814EBC2" w14:textId="77777777" w:rsidR="008D5A72" w:rsidRDefault="00372656" w:rsidP="00F63770">
      <w:pPr>
        <w:numPr>
          <w:ilvl w:val="0"/>
          <w:numId w:val="20"/>
        </w:numPr>
        <w:spacing w:after="0" w:line="240" w:lineRule="auto"/>
        <w:ind w:left="0"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72656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Проведение испытаний объектов информатизации на соответствие требованиям информационной безопасно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сти</w:t>
      </w:r>
      <w:r w:rsidR="008D5A72" w:rsidRPr="00AD7170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</w:p>
    <w:p w14:paraId="45A536C9" w14:textId="77777777" w:rsidR="008D5A72" w:rsidRDefault="00372656" w:rsidP="00F63770">
      <w:pPr>
        <w:numPr>
          <w:ilvl w:val="0"/>
          <w:numId w:val="20"/>
        </w:numPr>
        <w:spacing w:after="0" w:line="240" w:lineRule="auto"/>
        <w:ind w:left="0"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72656">
        <w:rPr>
          <w:rFonts w:ascii="Times New Roman" w:eastAsia="Times New Roman" w:hAnsi="Times New Roman" w:cs="Times New Roman"/>
          <w:sz w:val="20"/>
          <w:szCs w:val="20"/>
          <w:lang w:eastAsia="ru-RU"/>
        </w:rPr>
        <w:t>СТ РК ИСО/МЭК 15408 «Информационная технология. Методы и средства обеспечения безопасности. Критерии оценки безопасности информационных технологий</w:t>
      </w:r>
    </w:p>
    <w:p w14:paraId="6E339788" w14:textId="77777777" w:rsidR="00372656" w:rsidRDefault="00372656" w:rsidP="00F63770">
      <w:pPr>
        <w:numPr>
          <w:ilvl w:val="0"/>
          <w:numId w:val="20"/>
        </w:numPr>
        <w:spacing w:after="0" w:line="240" w:lineRule="auto"/>
        <w:ind w:left="0"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72656">
        <w:rPr>
          <w:rFonts w:ascii="Times New Roman" w:eastAsia="Times New Roman" w:hAnsi="Times New Roman" w:cs="Times New Roman"/>
          <w:sz w:val="20"/>
          <w:szCs w:val="20"/>
          <w:lang w:eastAsia="ru-RU"/>
        </w:rPr>
        <w:t>Оценочный уровень доверия</w:t>
      </w:r>
    </w:p>
    <w:p w14:paraId="4C49266E" w14:textId="77777777" w:rsidR="00372656" w:rsidRDefault="00372656" w:rsidP="00F63770">
      <w:pPr>
        <w:numPr>
          <w:ilvl w:val="0"/>
          <w:numId w:val="20"/>
        </w:numPr>
        <w:spacing w:after="0" w:line="240" w:lineRule="auto"/>
        <w:ind w:left="0"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72656">
        <w:rPr>
          <w:rFonts w:ascii="Times New Roman" w:eastAsia="Times New Roman" w:hAnsi="Times New Roman" w:cs="Times New Roman"/>
          <w:sz w:val="20"/>
          <w:szCs w:val="20"/>
          <w:lang w:eastAsia="ru-RU"/>
        </w:rPr>
        <w:t>Реестр доверенного программного обеспечения и продукции электронной промышленности</w:t>
      </w:r>
    </w:p>
    <w:p w14:paraId="2D5424B3" w14:textId="77777777" w:rsidR="00B257D8" w:rsidRDefault="00B257D8" w:rsidP="00555E7B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1010BF99" w14:textId="77777777" w:rsidR="00555E7B" w:rsidRDefault="00A129EE" w:rsidP="00555E7B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A129EE">
        <w:rPr>
          <w:rFonts w:ascii="Times New Roman" w:eastAsia="Times New Roman" w:hAnsi="Times New Roman" w:cs="Times New Roman"/>
          <w:sz w:val="20"/>
          <w:szCs w:val="20"/>
          <w:lang w:eastAsia="ru-RU"/>
        </w:rPr>
        <w:t>Нормативно правовые акты и стандарты РК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:</w:t>
      </w:r>
    </w:p>
    <w:p w14:paraId="6D92F884" w14:textId="77777777" w:rsidR="00A129EE" w:rsidRPr="00A129EE" w:rsidRDefault="00A129EE" w:rsidP="00A129EE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A129EE">
        <w:rPr>
          <w:rFonts w:ascii="Times New Roman" w:eastAsia="Times New Roman" w:hAnsi="Times New Roman" w:cs="Times New Roman"/>
          <w:sz w:val="20"/>
          <w:szCs w:val="20"/>
          <w:lang w:eastAsia="ru-RU"/>
        </w:rPr>
        <w:t>1. Закон РК «Об информатизации» от 24 ноября 2015 года № 418-V.</w:t>
      </w:r>
    </w:p>
    <w:p w14:paraId="3A54D90A" w14:textId="77777777" w:rsidR="00A129EE" w:rsidRPr="00A129EE" w:rsidRDefault="00A129EE" w:rsidP="00A129EE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A129E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2. Закон РК «О </w:t>
      </w:r>
      <w:proofErr w:type="gramStart"/>
      <w:r w:rsidRPr="00A129EE">
        <w:rPr>
          <w:rFonts w:ascii="Times New Roman" w:eastAsia="Times New Roman" w:hAnsi="Times New Roman" w:cs="Times New Roman"/>
          <w:sz w:val="20"/>
          <w:szCs w:val="20"/>
          <w:lang w:eastAsia="ru-RU"/>
        </w:rPr>
        <w:t>связи»  от</w:t>
      </w:r>
      <w:proofErr w:type="gramEnd"/>
      <w:r w:rsidRPr="00A129E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5 июля 2004 года N 567.</w:t>
      </w:r>
    </w:p>
    <w:p w14:paraId="64171C7D" w14:textId="77777777" w:rsidR="00A129EE" w:rsidRDefault="00A129EE" w:rsidP="00A129EE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A129E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3. Постановление Правительства РК от 20 декабря 2016 года № 832 «Об утверждении единых требований в </w:t>
      </w:r>
      <w:proofErr w:type="gramStart"/>
      <w:r w:rsidRPr="00A129EE">
        <w:rPr>
          <w:rFonts w:ascii="Times New Roman" w:eastAsia="Times New Roman" w:hAnsi="Times New Roman" w:cs="Times New Roman"/>
          <w:sz w:val="20"/>
          <w:szCs w:val="20"/>
          <w:lang w:eastAsia="ru-RU"/>
        </w:rPr>
        <w:t>области  информационно</w:t>
      </w:r>
      <w:proofErr w:type="gramEnd"/>
      <w:r w:rsidRPr="00A129EE">
        <w:rPr>
          <w:rFonts w:ascii="Times New Roman" w:eastAsia="Times New Roman" w:hAnsi="Times New Roman" w:cs="Times New Roman"/>
          <w:sz w:val="20"/>
          <w:szCs w:val="20"/>
          <w:lang w:eastAsia="ru-RU"/>
        </w:rPr>
        <w:t>-коммуникационных технологий и обеспечения информационной безопасности»</w:t>
      </w:r>
    </w:p>
    <w:p w14:paraId="65ACC8AA" w14:textId="77777777" w:rsidR="00555E7B" w:rsidRDefault="00A129EE" w:rsidP="00A129EE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4. </w:t>
      </w:r>
      <w:r w:rsidR="00372656" w:rsidRPr="00372656">
        <w:rPr>
          <w:rFonts w:ascii="Times New Roman" w:eastAsia="Times New Roman" w:hAnsi="Times New Roman" w:cs="Times New Roman"/>
          <w:sz w:val="20"/>
          <w:szCs w:val="20"/>
          <w:lang w:eastAsia="ru-RU"/>
        </w:rPr>
        <w:t>Приказ Министра цифрового развития, оборонной и аэрокосмической промышленности РК «Об утверждении методики и правил проведения испытаний объектов информатизации "электронного правительства" и информационных систем, отнесенных к критически важным объектам информационно-коммуникационной инфраструктуры, на соответствие требованиям информационной безопасности». Порядок и схемы проведения сертификации</w:t>
      </w:r>
    </w:p>
    <w:p w14:paraId="309B191F" w14:textId="77777777" w:rsidR="00A129EE" w:rsidRPr="00A129EE" w:rsidRDefault="00A129EE" w:rsidP="00A129EE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A129E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5. Приказ </w:t>
      </w:r>
      <w:proofErr w:type="spellStart"/>
      <w:r w:rsidRPr="00A129EE">
        <w:rPr>
          <w:rFonts w:ascii="Times New Roman" w:eastAsia="Times New Roman" w:hAnsi="Times New Roman" w:cs="Times New Roman"/>
          <w:sz w:val="20"/>
          <w:szCs w:val="20"/>
          <w:lang w:eastAsia="ru-RU"/>
        </w:rPr>
        <w:t>и.о</w:t>
      </w:r>
      <w:proofErr w:type="spellEnd"/>
      <w:r w:rsidRPr="00A129EE">
        <w:rPr>
          <w:rFonts w:ascii="Times New Roman" w:eastAsia="Times New Roman" w:hAnsi="Times New Roman" w:cs="Times New Roman"/>
          <w:sz w:val="20"/>
          <w:szCs w:val="20"/>
          <w:lang w:eastAsia="ru-RU"/>
        </w:rPr>
        <w:t>. Министра по инвестициям и развитию Республики Казахстан от 28 января 2016 года № 135 «Об утверждении Правил классификации объектов информатизации и классификатор объектов информатизации».</w:t>
      </w:r>
    </w:p>
    <w:p w14:paraId="491F7B4D" w14:textId="77777777" w:rsidR="00555E7B" w:rsidRDefault="00A129EE" w:rsidP="00A129EE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A129EE">
        <w:rPr>
          <w:rFonts w:ascii="Times New Roman" w:eastAsia="Times New Roman" w:hAnsi="Times New Roman" w:cs="Times New Roman"/>
          <w:sz w:val="20"/>
          <w:szCs w:val="20"/>
          <w:lang w:eastAsia="ru-RU"/>
        </w:rPr>
        <w:t>6. СТ РК ИСО/МЭК 15408-2017 «Информационная технология. Методы и средства обеспечения безопасности. Критерии оценки безопасности информационных технологий. Часть 1. Введение и общая модель. Часть 2. Функциональные требования безопасности Часть 3. Требования к обеспечению защиты»;</w:t>
      </w:r>
    </w:p>
    <w:p w14:paraId="57CA05EC" w14:textId="77777777" w:rsidR="00A129EE" w:rsidRPr="00A129EE" w:rsidRDefault="00A129EE" w:rsidP="00A129EE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A129EE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>7. СТ РК ИСО/МЭК 13335-5-2008 «Методы и средства обеспечения безопасности. Управление защитой информационных и коммуникационных технологий. Часть 5. Руководство по управлению защитой сети»;</w:t>
      </w:r>
    </w:p>
    <w:p w14:paraId="7C521D7A" w14:textId="77777777" w:rsidR="00A129EE" w:rsidRPr="00A129EE" w:rsidRDefault="00A129EE" w:rsidP="00A129EE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A129EE">
        <w:rPr>
          <w:rFonts w:ascii="Times New Roman" w:eastAsia="Times New Roman" w:hAnsi="Times New Roman" w:cs="Times New Roman"/>
          <w:sz w:val="20"/>
          <w:szCs w:val="20"/>
          <w:lang w:eastAsia="ru-RU"/>
        </w:rPr>
        <w:t>8. СТ РК ISO/IEC 27001-2015 «Методы и средства обеспечения безопасности. Системы менеджмента информационной безопасностью»;</w:t>
      </w:r>
    </w:p>
    <w:p w14:paraId="7541BCFD" w14:textId="77777777" w:rsidR="00A129EE" w:rsidRDefault="00A129EE" w:rsidP="00A129EE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A129EE">
        <w:rPr>
          <w:rFonts w:ascii="Times New Roman" w:eastAsia="Times New Roman" w:hAnsi="Times New Roman" w:cs="Times New Roman"/>
          <w:sz w:val="20"/>
          <w:szCs w:val="20"/>
          <w:lang w:eastAsia="ru-RU"/>
        </w:rPr>
        <w:t>9. СТ РК ISO/IEC 27002-2015 «Методы и средства обеспечения безопасности. Свод правил по средствам управления информационной безопасности».</w:t>
      </w:r>
    </w:p>
    <w:p w14:paraId="75FC36DC" w14:textId="77777777" w:rsidR="00A129EE" w:rsidRPr="00A129EE" w:rsidRDefault="00A129EE" w:rsidP="00A129EE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A129EE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Проведение испытания включает:</w:t>
      </w:r>
    </w:p>
    <w:p w14:paraId="67D186FD" w14:textId="77777777" w:rsidR="00A129EE" w:rsidRPr="00A129EE" w:rsidRDefault="00A129EE" w:rsidP="00A129EE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A129EE">
        <w:rPr>
          <w:rFonts w:ascii="Times New Roman" w:eastAsia="Times New Roman" w:hAnsi="Times New Roman" w:cs="Times New Roman"/>
          <w:sz w:val="20"/>
          <w:szCs w:val="20"/>
          <w:lang w:eastAsia="ru-RU"/>
        </w:rPr>
        <w:t>1) анализ исходных кодов;</w:t>
      </w:r>
    </w:p>
    <w:p w14:paraId="6C34757E" w14:textId="77777777" w:rsidR="00A129EE" w:rsidRPr="00A129EE" w:rsidRDefault="00A129EE" w:rsidP="00A129EE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A129EE">
        <w:rPr>
          <w:rFonts w:ascii="Times New Roman" w:eastAsia="Times New Roman" w:hAnsi="Times New Roman" w:cs="Times New Roman"/>
          <w:sz w:val="20"/>
          <w:szCs w:val="20"/>
          <w:lang w:eastAsia="ru-RU"/>
        </w:rPr>
        <w:t>2) испытание функций информационной безопасности;</w:t>
      </w:r>
    </w:p>
    <w:p w14:paraId="338C5DF5" w14:textId="77777777" w:rsidR="00A129EE" w:rsidRPr="00A129EE" w:rsidRDefault="00A129EE" w:rsidP="00A129EE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A129EE">
        <w:rPr>
          <w:rFonts w:ascii="Times New Roman" w:eastAsia="Times New Roman" w:hAnsi="Times New Roman" w:cs="Times New Roman"/>
          <w:sz w:val="20"/>
          <w:szCs w:val="20"/>
          <w:lang w:eastAsia="ru-RU"/>
        </w:rPr>
        <w:t>3) нагрузочное испытание;</w:t>
      </w:r>
    </w:p>
    <w:p w14:paraId="2AFD4B29" w14:textId="77777777" w:rsidR="00A129EE" w:rsidRPr="00A129EE" w:rsidRDefault="00A129EE" w:rsidP="00A129EE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A129EE">
        <w:rPr>
          <w:rFonts w:ascii="Times New Roman" w:eastAsia="Times New Roman" w:hAnsi="Times New Roman" w:cs="Times New Roman"/>
          <w:sz w:val="20"/>
          <w:szCs w:val="20"/>
          <w:lang w:eastAsia="ru-RU"/>
        </w:rPr>
        <w:t>4) обследование сетевой инфраструктуры;</w:t>
      </w:r>
    </w:p>
    <w:p w14:paraId="52391E7D" w14:textId="77777777" w:rsidR="00A129EE" w:rsidRDefault="00A129EE" w:rsidP="00A129EE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A129EE">
        <w:rPr>
          <w:rFonts w:ascii="Times New Roman" w:eastAsia="Times New Roman" w:hAnsi="Times New Roman" w:cs="Times New Roman"/>
          <w:sz w:val="20"/>
          <w:szCs w:val="20"/>
          <w:lang w:eastAsia="ru-RU"/>
        </w:rPr>
        <w:t>5) обследование процессов обеспечения информационной безопасности.</w:t>
      </w:r>
    </w:p>
    <w:p w14:paraId="74537CE5" w14:textId="77777777" w:rsidR="00122B4A" w:rsidRPr="00122B4A" w:rsidRDefault="00122B4A" w:rsidP="00122B4A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22B4A">
        <w:rPr>
          <w:rFonts w:ascii="Times New Roman" w:eastAsia="Times New Roman" w:hAnsi="Times New Roman" w:cs="Times New Roman"/>
          <w:sz w:val="20"/>
          <w:szCs w:val="20"/>
          <w:lang w:eastAsia="ru-RU"/>
        </w:rPr>
        <w:t>Анализ исходных кодов проводится с целью выявления недостатков программного обеспечения, осуществляется в следующем порядке:</w:t>
      </w:r>
    </w:p>
    <w:p w14:paraId="41EB5514" w14:textId="77777777" w:rsidR="00122B4A" w:rsidRPr="00122B4A" w:rsidRDefault="00122B4A" w:rsidP="00122B4A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22B4A">
        <w:rPr>
          <w:rFonts w:ascii="Times New Roman" w:eastAsia="Times New Roman" w:hAnsi="Times New Roman" w:cs="Times New Roman"/>
          <w:sz w:val="20"/>
          <w:szCs w:val="20"/>
          <w:lang w:eastAsia="ru-RU"/>
        </w:rPr>
        <w:t>1) проводится подготовка исходных данных (загрузка исходных кодов объектов информатизации), выбор режима сканирования (динамический и/или статический), настройка характеристик режимов сканирования;</w:t>
      </w:r>
    </w:p>
    <w:p w14:paraId="7C2BABB7" w14:textId="77777777" w:rsidR="00122B4A" w:rsidRPr="00122B4A" w:rsidRDefault="00122B4A" w:rsidP="00122B4A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22B4A">
        <w:rPr>
          <w:rFonts w:ascii="Times New Roman" w:eastAsia="Times New Roman" w:hAnsi="Times New Roman" w:cs="Times New Roman"/>
          <w:sz w:val="20"/>
          <w:szCs w:val="20"/>
          <w:lang w:eastAsia="ru-RU"/>
        </w:rPr>
        <w:t>2) запускается программное средство, предназначенное для выявления недостатков ПО;</w:t>
      </w:r>
    </w:p>
    <w:p w14:paraId="32678850" w14:textId="77777777" w:rsidR="00122B4A" w:rsidRPr="00122B4A" w:rsidRDefault="00122B4A" w:rsidP="00122B4A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22B4A">
        <w:rPr>
          <w:rFonts w:ascii="Times New Roman" w:eastAsia="Times New Roman" w:hAnsi="Times New Roman" w:cs="Times New Roman"/>
          <w:sz w:val="20"/>
          <w:szCs w:val="20"/>
          <w:lang w:eastAsia="ru-RU"/>
        </w:rPr>
        <w:t>3) проводится анализ программных отчетов на наличие ложных срабатываний;</w:t>
      </w:r>
    </w:p>
    <w:p w14:paraId="48E53037" w14:textId="77777777" w:rsidR="00122B4A" w:rsidRPr="00122B4A" w:rsidRDefault="00122B4A" w:rsidP="00122B4A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22B4A">
        <w:rPr>
          <w:rFonts w:ascii="Times New Roman" w:eastAsia="Times New Roman" w:hAnsi="Times New Roman" w:cs="Times New Roman"/>
          <w:sz w:val="20"/>
          <w:szCs w:val="20"/>
          <w:lang w:eastAsia="ru-RU"/>
        </w:rPr>
        <w:t>4) формируется отчет, включающий в себя перечень выявленных недостатков ПО с указанием их описания, маршрута (пути к файлу) и степени риска (высокая, средняя, низкая).</w:t>
      </w:r>
    </w:p>
    <w:p w14:paraId="1B778EF1" w14:textId="77777777" w:rsidR="00A129EE" w:rsidRDefault="00122B4A" w:rsidP="00122B4A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22B4A">
        <w:rPr>
          <w:rFonts w:ascii="Times New Roman" w:eastAsia="Times New Roman" w:hAnsi="Times New Roman" w:cs="Times New Roman"/>
          <w:sz w:val="20"/>
          <w:szCs w:val="20"/>
          <w:lang w:eastAsia="ru-RU"/>
        </w:rPr>
        <w:t>Объем работ по анализу исходного кода определяется размером исходного кода.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122B4A">
        <w:rPr>
          <w:rFonts w:ascii="Times New Roman" w:eastAsia="Times New Roman" w:hAnsi="Times New Roman" w:cs="Times New Roman"/>
          <w:sz w:val="20"/>
          <w:szCs w:val="20"/>
          <w:lang w:eastAsia="ru-RU"/>
        </w:rPr>
        <w:t>Результаты анализа исходных кодов фиксируются в протоколе анализа исходных кодов.</w:t>
      </w:r>
    </w:p>
    <w:p w14:paraId="54B368AD" w14:textId="77777777" w:rsidR="004F55E1" w:rsidRPr="004F55E1" w:rsidRDefault="004F55E1" w:rsidP="004F55E1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F55E1">
        <w:rPr>
          <w:rFonts w:ascii="Times New Roman" w:eastAsia="Times New Roman" w:hAnsi="Times New Roman" w:cs="Times New Roman"/>
          <w:sz w:val="20"/>
          <w:szCs w:val="20"/>
          <w:lang w:eastAsia="ru-RU"/>
        </w:rPr>
        <w:t>Испытание функций информационной безопасности осуществляется с целью оценки их соответствия требованиям технической документации, нормативных правовых актов РК и действующих на территории РК стандартов в сфере информационной безопасности, включает:</w:t>
      </w:r>
    </w:p>
    <w:p w14:paraId="01C38660" w14:textId="77777777" w:rsidR="004F55E1" w:rsidRPr="004F55E1" w:rsidRDefault="008E6F88" w:rsidP="004F55E1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4F55E1" w:rsidRPr="004F55E1">
        <w:rPr>
          <w:rFonts w:ascii="Times New Roman" w:eastAsia="Times New Roman" w:hAnsi="Times New Roman" w:cs="Times New Roman"/>
          <w:sz w:val="20"/>
          <w:szCs w:val="20"/>
          <w:lang w:eastAsia="ru-RU"/>
        </w:rPr>
        <w:t>1) оценку соответствия функций безопасности серверов и виртуальных ресурсов, в том числе с применением программных средств (при необходимости);</w:t>
      </w:r>
    </w:p>
    <w:p w14:paraId="4506B5F7" w14:textId="77777777" w:rsidR="004F55E1" w:rsidRPr="004F55E1" w:rsidRDefault="008E6F88" w:rsidP="004F55E1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4F55E1" w:rsidRPr="004F55E1">
        <w:rPr>
          <w:rFonts w:ascii="Times New Roman" w:eastAsia="Times New Roman" w:hAnsi="Times New Roman" w:cs="Times New Roman"/>
          <w:sz w:val="20"/>
          <w:szCs w:val="20"/>
          <w:lang w:eastAsia="ru-RU"/>
        </w:rPr>
        <w:t>2) фиксацию результатов испытания с указанием результатов наблюдения, оценки соответствия или несоответствия и рекомендации по исправлению выявленных несоответствий (при необходимости).</w:t>
      </w:r>
    </w:p>
    <w:p w14:paraId="2D7F9B34" w14:textId="77777777" w:rsidR="004F55E1" w:rsidRPr="004F55E1" w:rsidRDefault="008E6F88" w:rsidP="004F55E1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4F55E1" w:rsidRPr="004F55E1">
        <w:rPr>
          <w:rFonts w:ascii="Times New Roman" w:eastAsia="Times New Roman" w:hAnsi="Times New Roman" w:cs="Times New Roman"/>
          <w:sz w:val="20"/>
          <w:szCs w:val="20"/>
          <w:lang w:eastAsia="ru-RU"/>
        </w:rPr>
        <w:t>Перечень функций информационной безопасности приведен в приложении 1 к Методике.</w:t>
      </w:r>
    </w:p>
    <w:p w14:paraId="1371D589" w14:textId="77777777" w:rsidR="00A129EE" w:rsidRDefault="008E6F88" w:rsidP="004F55E1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4F55E1" w:rsidRPr="004F55E1">
        <w:rPr>
          <w:rFonts w:ascii="Times New Roman" w:eastAsia="Times New Roman" w:hAnsi="Times New Roman" w:cs="Times New Roman"/>
          <w:sz w:val="20"/>
          <w:szCs w:val="20"/>
          <w:lang w:eastAsia="ru-RU"/>
        </w:rPr>
        <w:t>Результаты испытаний функций информационной безопасности фиксируются в протоколе испытаний функций информационной безопасности.</w:t>
      </w:r>
    </w:p>
    <w:p w14:paraId="1119B2BA" w14:textId="77777777" w:rsidR="004F55E1" w:rsidRPr="004F55E1" w:rsidRDefault="004F55E1" w:rsidP="004F55E1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F55E1">
        <w:rPr>
          <w:rFonts w:ascii="Times New Roman" w:eastAsia="Times New Roman" w:hAnsi="Times New Roman" w:cs="Times New Roman"/>
          <w:sz w:val="20"/>
          <w:szCs w:val="20"/>
          <w:lang w:eastAsia="ru-RU"/>
        </w:rPr>
        <w:t>Нагрузочное испытание проводится с целью оценки соблюдения доступности, целостности и конфиденциальности объекта испытаний, с использованием специализированного программного средства на основании автоматических сценариев, в среде штатной эксплуатации объекта испытаний, в которой персональные данные заменены на фиктивные.</w:t>
      </w:r>
    </w:p>
    <w:p w14:paraId="21EA47C3" w14:textId="77777777" w:rsidR="004F55E1" w:rsidRPr="004F55E1" w:rsidRDefault="008E6F88" w:rsidP="004F55E1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4F55E1" w:rsidRPr="004F55E1">
        <w:rPr>
          <w:rFonts w:ascii="Times New Roman" w:eastAsia="Times New Roman" w:hAnsi="Times New Roman" w:cs="Times New Roman"/>
          <w:sz w:val="20"/>
          <w:szCs w:val="20"/>
          <w:lang w:eastAsia="ru-RU"/>
        </w:rPr>
        <w:t>При проведении нагрузочного испытания выявляются параметры фактической нагрузочной способности объекта испытаний.</w:t>
      </w:r>
    </w:p>
    <w:p w14:paraId="33CFD48A" w14:textId="77777777" w:rsidR="004F55E1" w:rsidRPr="004F55E1" w:rsidRDefault="008E6F88" w:rsidP="004F55E1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4F55E1" w:rsidRPr="004F55E1">
        <w:rPr>
          <w:rFonts w:ascii="Times New Roman" w:eastAsia="Times New Roman" w:hAnsi="Times New Roman" w:cs="Times New Roman"/>
          <w:sz w:val="20"/>
          <w:szCs w:val="20"/>
          <w:lang w:eastAsia="ru-RU"/>
        </w:rPr>
        <w:t>Нагрузочное испытание осуществляется в следующем порядке:</w:t>
      </w:r>
    </w:p>
    <w:p w14:paraId="47197DA9" w14:textId="77777777" w:rsidR="004F55E1" w:rsidRPr="004F55E1" w:rsidRDefault="008E6F88" w:rsidP="004F55E1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4F55E1" w:rsidRPr="004F55E1">
        <w:rPr>
          <w:rFonts w:ascii="Times New Roman" w:eastAsia="Times New Roman" w:hAnsi="Times New Roman" w:cs="Times New Roman"/>
          <w:sz w:val="20"/>
          <w:szCs w:val="20"/>
          <w:lang w:eastAsia="ru-RU"/>
        </w:rPr>
        <w:t>1) проводится подготовка к испытанию;</w:t>
      </w:r>
    </w:p>
    <w:p w14:paraId="37F699D5" w14:textId="77777777" w:rsidR="004F55E1" w:rsidRPr="004F55E1" w:rsidRDefault="008E6F88" w:rsidP="004F55E1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4F55E1" w:rsidRPr="004F55E1">
        <w:rPr>
          <w:rFonts w:ascii="Times New Roman" w:eastAsia="Times New Roman" w:hAnsi="Times New Roman" w:cs="Times New Roman"/>
          <w:sz w:val="20"/>
          <w:szCs w:val="20"/>
          <w:lang w:eastAsia="ru-RU"/>
        </w:rPr>
        <w:t>2) проводится испытание;</w:t>
      </w:r>
    </w:p>
    <w:p w14:paraId="0A784744" w14:textId="77777777" w:rsidR="00A129EE" w:rsidRDefault="008E6F88" w:rsidP="004F55E1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4F55E1" w:rsidRPr="004F55E1">
        <w:rPr>
          <w:rFonts w:ascii="Times New Roman" w:eastAsia="Times New Roman" w:hAnsi="Times New Roman" w:cs="Times New Roman"/>
          <w:sz w:val="20"/>
          <w:szCs w:val="20"/>
          <w:lang w:eastAsia="ru-RU"/>
        </w:rPr>
        <w:t>3) фиксируются результаты испытания.</w:t>
      </w:r>
    </w:p>
    <w:p w14:paraId="4352A8BC" w14:textId="77777777" w:rsidR="004F55E1" w:rsidRPr="004F55E1" w:rsidRDefault="004F55E1" w:rsidP="004F55E1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F55E1">
        <w:rPr>
          <w:rFonts w:ascii="Times New Roman" w:eastAsia="Times New Roman" w:hAnsi="Times New Roman" w:cs="Times New Roman"/>
          <w:sz w:val="20"/>
          <w:szCs w:val="20"/>
          <w:lang w:eastAsia="ru-RU"/>
        </w:rPr>
        <w:t>Подготовка к испытанию включает:</w:t>
      </w:r>
    </w:p>
    <w:p w14:paraId="55201481" w14:textId="77777777" w:rsidR="004F55E1" w:rsidRPr="004F55E1" w:rsidRDefault="008E6F88" w:rsidP="004F55E1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4F55E1" w:rsidRPr="004F55E1">
        <w:rPr>
          <w:rFonts w:ascii="Times New Roman" w:eastAsia="Times New Roman" w:hAnsi="Times New Roman" w:cs="Times New Roman"/>
          <w:sz w:val="20"/>
          <w:szCs w:val="20"/>
          <w:lang w:eastAsia="ru-RU"/>
        </w:rPr>
        <w:t>1) определение сценария испытания;</w:t>
      </w:r>
    </w:p>
    <w:p w14:paraId="4ABF7B65" w14:textId="77777777" w:rsidR="004F55E1" w:rsidRPr="004F55E1" w:rsidRDefault="008E6F88" w:rsidP="004F55E1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4F55E1" w:rsidRPr="004F55E1">
        <w:rPr>
          <w:rFonts w:ascii="Times New Roman" w:eastAsia="Times New Roman" w:hAnsi="Times New Roman" w:cs="Times New Roman"/>
          <w:sz w:val="20"/>
          <w:szCs w:val="20"/>
          <w:lang w:eastAsia="ru-RU"/>
        </w:rPr>
        <w:t>2) определение временных и количественных характеристик испытания;</w:t>
      </w:r>
    </w:p>
    <w:p w14:paraId="2EEDA610" w14:textId="77777777" w:rsidR="004F55E1" w:rsidRPr="004F55E1" w:rsidRDefault="008E6F88" w:rsidP="004F55E1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4F55E1" w:rsidRPr="004F55E1">
        <w:rPr>
          <w:rFonts w:ascii="Times New Roman" w:eastAsia="Times New Roman" w:hAnsi="Times New Roman" w:cs="Times New Roman"/>
          <w:sz w:val="20"/>
          <w:szCs w:val="20"/>
          <w:lang w:eastAsia="ru-RU"/>
        </w:rPr>
        <w:t>3) согласование времени проведения испытания c заказчиком.</w:t>
      </w:r>
    </w:p>
    <w:p w14:paraId="6E087B84" w14:textId="77777777" w:rsidR="004F55E1" w:rsidRPr="004F55E1" w:rsidRDefault="008E6F88" w:rsidP="004F55E1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4F55E1" w:rsidRPr="004F55E1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Проведение испытания включает:</w:t>
      </w:r>
    </w:p>
    <w:p w14:paraId="567770A3" w14:textId="77777777" w:rsidR="004F55E1" w:rsidRPr="004F55E1" w:rsidRDefault="008E6F88" w:rsidP="004F55E1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4F55E1" w:rsidRPr="004F55E1">
        <w:rPr>
          <w:rFonts w:ascii="Times New Roman" w:eastAsia="Times New Roman" w:hAnsi="Times New Roman" w:cs="Times New Roman"/>
          <w:sz w:val="20"/>
          <w:szCs w:val="20"/>
          <w:lang w:eastAsia="ru-RU"/>
        </w:rPr>
        <w:t>1) настройка конфигурации и сценария испытания в специализированное программное средство;</w:t>
      </w:r>
    </w:p>
    <w:p w14:paraId="3F28F674" w14:textId="77777777" w:rsidR="004F55E1" w:rsidRPr="004F55E1" w:rsidRDefault="008E6F88" w:rsidP="004F55E1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4F55E1" w:rsidRPr="004F55E1">
        <w:rPr>
          <w:rFonts w:ascii="Times New Roman" w:eastAsia="Times New Roman" w:hAnsi="Times New Roman" w:cs="Times New Roman"/>
          <w:sz w:val="20"/>
          <w:szCs w:val="20"/>
          <w:lang w:eastAsia="ru-RU"/>
        </w:rPr>
        <w:t>2) запуск специализированного программного средства;</w:t>
      </w:r>
    </w:p>
    <w:p w14:paraId="2183A6CB" w14:textId="77777777" w:rsidR="004F55E1" w:rsidRPr="004F55E1" w:rsidRDefault="008E6F88" w:rsidP="004F55E1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4F55E1" w:rsidRPr="004F55E1">
        <w:rPr>
          <w:rFonts w:ascii="Times New Roman" w:eastAsia="Times New Roman" w:hAnsi="Times New Roman" w:cs="Times New Roman"/>
          <w:sz w:val="20"/>
          <w:szCs w:val="20"/>
          <w:lang w:eastAsia="ru-RU"/>
        </w:rPr>
        <w:t>3) регистрация нагрузки на объект испытаний;</w:t>
      </w:r>
    </w:p>
    <w:p w14:paraId="52A28DBD" w14:textId="77777777" w:rsidR="004F55E1" w:rsidRPr="004F55E1" w:rsidRDefault="008E6F88" w:rsidP="004F55E1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4F55E1" w:rsidRPr="004F55E1">
        <w:rPr>
          <w:rFonts w:ascii="Times New Roman" w:eastAsia="Times New Roman" w:hAnsi="Times New Roman" w:cs="Times New Roman"/>
          <w:sz w:val="20"/>
          <w:szCs w:val="20"/>
          <w:lang w:eastAsia="ru-RU"/>
        </w:rPr>
        <w:t>4) формирование отчета с указанием рекомендаций по увеличению или снижению реальной пропускной способности объекта испытаний.</w:t>
      </w:r>
    </w:p>
    <w:p w14:paraId="41247D40" w14:textId="77777777" w:rsidR="004F55E1" w:rsidRPr="004F55E1" w:rsidRDefault="008E6F88" w:rsidP="004F55E1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4F55E1" w:rsidRPr="004F55E1">
        <w:rPr>
          <w:rFonts w:ascii="Times New Roman" w:eastAsia="Times New Roman" w:hAnsi="Times New Roman" w:cs="Times New Roman"/>
          <w:sz w:val="20"/>
          <w:szCs w:val="20"/>
          <w:lang w:eastAsia="ru-RU"/>
        </w:rPr>
        <w:t>Работы проводятся по количеству вариантов точек подключений пользователей и вариантов точек подключения интеграционного взаимодействия объекта испытаний.</w:t>
      </w:r>
    </w:p>
    <w:p w14:paraId="2FE5E82D" w14:textId="77777777" w:rsidR="004F55E1" w:rsidRDefault="008E6F88" w:rsidP="004F55E1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4F55E1" w:rsidRPr="004F55E1">
        <w:rPr>
          <w:rFonts w:ascii="Times New Roman" w:eastAsia="Times New Roman" w:hAnsi="Times New Roman" w:cs="Times New Roman"/>
          <w:sz w:val="20"/>
          <w:szCs w:val="20"/>
          <w:lang w:eastAsia="ru-RU"/>
        </w:rPr>
        <w:t>Результаты нагрузочного испытания фиксируются в протоколе нагрузочного испытания.</w:t>
      </w:r>
    </w:p>
    <w:p w14:paraId="2208DDB7" w14:textId="77777777" w:rsidR="004F55E1" w:rsidRPr="004F55E1" w:rsidRDefault="004F55E1" w:rsidP="004F55E1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F55E1">
        <w:rPr>
          <w:rFonts w:ascii="Times New Roman" w:eastAsia="Times New Roman" w:hAnsi="Times New Roman" w:cs="Times New Roman"/>
          <w:sz w:val="20"/>
          <w:szCs w:val="20"/>
          <w:lang w:eastAsia="ru-RU"/>
        </w:rPr>
        <w:t>Обследование сетевой инфраструктуры проводится с целью оценки безопасности сетевой инфраструктуры, включает:</w:t>
      </w:r>
    </w:p>
    <w:p w14:paraId="492E8760" w14:textId="77777777" w:rsidR="004F55E1" w:rsidRPr="004F55E1" w:rsidRDefault="008E6F88" w:rsidP="004F55E1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4F55E1" w:rsidRPr="004F55E1">
        <w:rPr>
          <w:rFonts w:ascii="Times New Roman" w:eastAsia="Times New Roman" w:hAnsi="Times New Roman" w:cs="Times New Roman"/>
          <w:sz w:val="20"/>
          <w:szCs w:val="20"/>
          <w:lang w:eastAsia="ru-RU"/>
        </w:rPr>
        <w:t>1) оценку соответствия функций защиты сетевой инфраструктуры требованиям технической документации, нормативных правовых актов Республики Казахстан и действующих на территории Республики Казахстан стандартов в сфере информационной безопасности;</w:t>
      </w:r>
    </w:p>
    <w:p w14:paraId="190C5C2C" w14:textId="77777777" w:rsidR="004F55E1" w:rsidRPr="004F55E1" w:rsidRDefault="008E6F88" w:rsidP="004F55E1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4F55E1" w:rsidRPr="004F55E1">
        <w:rPr>
          <w:rFonts w:ascii="Times New Roman" w:eastAsia="Times New Roman" w:hAnsi="Times New Roman" w:cs="Times New Roman"/>
          <w:sz w:val="20"/>
          <w:szCs w:val="20"/>
          <w:lang w:eastAsia="ru-RU"/>
        </w:rPr>
        <w:t>2) обследование сетевой инфраструктуры заявителя, в том числе с применением программных средств (при необходимости);</w:t>
      </w:r>
    </w:p>
    <w:p w14:paraId="0A38C5DA" w14:textId="77777777" w:rsidR="004F55E1" w:rsidRDefault="008E6F88" w:rsidP="004F55E1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4F55E1" w:rsidRPr="004F55E1">
        <w:rPr>
          <w:rFonts w:ascii="Times New Roman" w:eastAsia="Times New Roman" w:hAnsi="Times New Roman" w:cs="Times New Roman"/>
          <w:sz w:val="20"/>
          <w:szCs w:val="20"/>
          <w:lang w:eastAsia="ru-RU"/>
        </w:rPr>
        <w:t>3) сканирование программным средством на наличие известных уязвимостей программного обеспечения из базы общих уязвимостей и рисков;</w:t>
      </w:r>
    </w:p>
    <w:p w14:paraId="3F0AE2B5" w14:textId="77777777" w:rsidR="004F55E1" w:rsidRPr="004F55E1" w:rsidRDefault="004F55E1" w:rsidP="004F55E1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F55E1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>4) фиксацию полученных результатов испытания в отчете с указанием результатов наблюдения, оценки соответствия или несоответствия и рекомендации по исправлению выявленных несоответствий (при необходимости).</w:t>
      </w:r>
    </w:p>
    <w:p w14:paraId="1FA82188" w14:textId="77777777" w:rsidR="004F55E1" w:rsidRPr="004F55E1" w:rsidRDefault="008E6F88" w:rsidP="004F55E1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4F55E1" w:rsidRPr="004F55E1">
        <w:rPr>
          <w:rFonts w:ascii="Times New Roman" w:eastAsia="Times New Roman" w:hAnsi="Times New Roman" w:cs="Times New Roman"/>
          <w:sz w:val="20"/>
          <w:szCs w:val="20"/>
          <w:lang w:eastAsia="ru-RU"/>
        </w:rPr>
        <w:t>Перечень функций защиты сетевой инфраструктуры приведен в приложении 2 к Методике.</w:t>
      </w:r>
    </w:p>
    <w:p w14:paraId="101B27D7" w14:textId="77777777" w:rsidR="004F55E1" w:rsidRPr="004F55E1" w:rsidRDefault="008E6F88" w:rsidP="004F55E1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4F55E1" w:rsidRPr="004F55E1">
        <w:rPr>
          <w:rFonts w:ascii="Times New Roman" w:eastAsia="Times New Roman" w:hAnsi="Times New Roman" w:cs="Times New Roman"/>
          <w:sz w:val="20"/>
          <w:szCs w:val="20"/>
          <w:lang w:eastAsia="ru-RU"/>
        </w:rPr>
        <w:t>Работы по обследованию сетевой инфраструктуры, проводятся для каждого сегмента сети (подсети) объекта испытаний.</w:t>
      </w:r>
    </w:p>
    <w:p w14:paraId="7CD416E1" w14:textId="77777777" w:rsidR="004F55E1" w:rsidRDefault="008E6F88" w:rsidP="004F55E1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4F55E1" w:rsidRPr="004F55E1">
        <w:rPr>
          <w:rFonts w:ascii="Times New Roman" w:eastAsia="Times New Roman" w:hAnsi="Times New Roman" w:cs="Times New Roman"/>
          <w:sz w:val="20"/>
          <w:szCs w:val="20"/>
          <w:lang w:eastAsia="ru-RU"/>
        </w:rPr>
        <w:t>Результаты обследования сетевой инфраструктуры фиксируются в протоколе обследования сетевой инфраструктуры.</w:t>
      </w:r>
    </w:p>
    <w:p w14:paraId="6F7EA348" w14:textId="77777777" w:rsidR="004F55E1" w:rsidRPr="004F55E1" w:rsidRDefault="008E6F88" w:rsidP="004F55E1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4F55E1" w:rsidRPr="004F55E1">
        <w:rPr>
          <w:rFonts w:ascii="Times New Roman" w:eastAsia="Times New Roman" w:hAnsi="Times New Roman" w:cs="Times New Roman"/>
          <w:sz w:val="20"/>
          <w:szCs w:val="20"/>
          <w:lang w:eastAsia="ru-RU"/>
        </w:rPr>
        <w:t>Обследование процессов обеспечения информационной безопасности осуществляется с целью определения их соответствия требованиям нормативных правовых актов и стандартов в сфере обеспечения информационной безопасности, включает:</w:t>
      </w:r>
    </w:p>
    <w:p w14:paraId="684AF093" w14:textId="77777777" w:rsidR="004F55E1" w:rsidRPr="004F55E1" w:rsidRDefault="008E6F88" w:rsidP="004F55E1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4F55E1" w:rsidRPr="004F55E1">
        <w:rPr>
          <w:rFonts w:ascii="Times New Roman" w:eastAsia="Times New Roman" w:hAnsi="Times New Roman" w:cs="Times New Roman"/>
          <w:sz w:val="20"/>
          <w:szCs w:val="20"/>
          <w:lang w:eastAsia="ru-RU"/>
        </w:rPr>
        <w:t>1) оценку соответствия процессов обеспечения информационной безопасности требованиям нормативных правовых актов и стандартов в сфере обеспечения информационной безопасности;</w:t>
      </w:r>
    </w:p>
    <w:p w14:paraId="1DFC1524" w14:textId="77777777" w:rsidR="004F55E1" w:rsidRPr="004F55E1" w:rsidRDefault="008E6F88" w:rsidP="004F55E1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4F55E1" w:rsidRPr="004F55E1">
        <w:rPr>
          <w:rFonts w:ascii="Times New Roman" w:eastAsia="Times New Roman" w:hAnsi="Times New Roman" w:cs="Times New Roman"/>
          <w:sz w:val="20"/>
          <w:szCs w:val="20"/>
          <w:lang w:eastAsia="ru-RU"/>
        </w:rPr>
        <w:t>2) фиксацию результатов оценки испытания с указанием результатов наблюдения, оценки соответствия или несоответствия и рекомендации по исправлению выявленных несоответствий (при необходимости);</w:t>
      </w:r>
    </w:p>
    <w:p w14:paraId="6AC3C278" w14:textId="77777777" w:rsidR="004F55E1" w:rsidRDefault="008E6F88" w:rsidP="004F55E1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4F55E1" w:rsidRPr="004F55E1">
        <w:rPr>
          <w:rFonts w:ascii="Times New Roman" w:eastAsia="Times New Roman" w:hAnsi="Times New Roman" w:cs="Times New Roman"/>
          <w:sz w:val="20"/>
          <w:szCs w:val="20"/>
          <w:lang w:eastAsia="ru-RU"/>
        </w:rPr>
        <w:t>3) сканирование серверов, виртуальных ресурсов и сетевого оборудования программными средствами на наличие известных уязвимостей;</w:t>
      </w:r>
    </w:p>
    <w:p w14:paraId="73085EDD" w14:textId="77777777" w:rsidR="004F55E1" w:rsidRPr="004F55E1" w:rsidRDefault="004F55E1" w:rsidP="004F55E1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F55E1">
        <w:rPr>
          <w:rFonts w:ascii="Times New Roman" w:eastAsia="Times New Roman" w:hAnsi="Times New Roman" w:cs="Times New Roman"/>
          <w:sz w:val="20"/>
          <w:szCs w:val="20"/>
          <w:lang w:eastAsia="ru-RU"/>
        </w:rPr>
        <w:t>4) анализ выявленных уязвимостей на наличие ложного срабатывания и формирование рекомендаций по их устранению в зависимости от степени их критичности (при необходимости).</w:t>
      </w:r>
    </w:p>
    <w:p w14:paraId="232C4C5B" w14:textId="77777777" w:rsidR="004F55E1" w:rsidRPr="004F55E1" w:rsidRDefault="008E6F88" w:rsidP="004F55E1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4F55E1" w:rsidRPr="004F55E1">
        <w:rPr>
          <w:rFonts w:ascii="Times New Roman" w:eastAsia="Times New Roman" w:hAnsi="Times New Roman" w:cs="Times New Roman"/>
          <w:sz w:val="20"/>
          <w:szCs w:val="20"/>
          <w:lang w:eastAsia="ru-RU"/>
        </w:rPr>
        <w:t>Перечень процессов обеспечения информационной безопасности и их содержание приведено в приложении 3 к Методике.</w:t>
      </w:r>
    </w:p>
    <w:p w14:paraId="757A1380" w14:textId="77777777" w:rsidR="004F55E1" w:rsidRDefault="008E6F88" w:rsidP="004F55E1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4F55E1" w:rsidRPr="004F55E1">
        <w:rPr>
          <w:rFonts w:ascii="Times New Roman" w:eastAsia="Times New Roman" w:hAnsi="Times New Roman" w:cs="Times New Roman"/>
          <w:sz w:val="20"/>
          <w:szCs w:val="20"/>
          <w:lang w:eastAsia="ru-RU"/>
        </w:rPr>
        <w:t>Результаты обследования процессов обеспечения информационной безопасности фиксируются в протоколе обследования процессов обеспечения информационной безопасности.</w:t>
      </w:r>
    </w:p>
    <w:p w14:paraId="674B0A89" w14:textId="77777777" w:rsidR="006173A6" w:rsidRPr="006173A6" w:rsidRDefault="006173A6" w:rsidP="006173A6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173A6">
        <w:rPr>
          <w:rFonts w:ascii="Times New Roman" w:eastAsia="Times New Roman" w:hAnsi="Times New Roman" w:cs="Times New Roman"/>
          <w:sz w:val="20"/>
          <w:szCs w:val="20"/>
          <w:lang w:eastAsia="ru-RU"/>
        </w:rPr>
        <w:t>Все объекты информатизации проходят этапы создания, опытной и промышленной эксплуатации, развития и прекращения его использования. Это касается и информационных систем, которые перед вводом в промышленную эксплуатацию в обязательном порядке проходят процедуру испытаний на соответствие требованиям информационной безопасности.</w:t>
      </w:r>
    </w:p>
    <w:p w14:paraId="44E01F7B" w14:textId="77777777" w:rsidR="004F55E1" w:rsidRDefault="006173A6" w:rsidP="006173A6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173A6">
        <w:rPr>
          <w:rFonts w:ascii="Times New Roman" w:eastAsia="Times New Roman" w:hAnsi="Times New Roman" w:cs="Times New Roman"/>
          <w:sz w:val="20"/>
          <w:szCs w:val="20"/>
          <w:lang w:eastAsia="ru-RU"/>
        </w:rPr>
        <w:t>Субъекты </w:t>
      </w:r>
      <w:proofErr w:type="spellStart"/>
      <w:r w:rsidRPr="006173A6">
        <w:rPr>
          <w:rFonts w:ascii="Times New Roman" w:eastAsia="Times New Roman" w:hAnsi="Times New Roman" w:cs="Times New Roman"/>
          <w:sz w:val="20"/>
          <w:szCs w:val="20"/>
          <w:lang w:eastAsia="ru-RU"/>
        </w:rPr>
        <w:t>квазигосударственного</w:t>
      </w:r>
      <w:proofErr w:type="spellEnd"/>
      <w:r w:rsidRPr="006173A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сектора - государственные предприятия, товарищества с ограниченной ответственностью, акционерные общества, в том числе национальные управляющие холдинги, национальные холдинги, национальные компании, учредителем, участником или акционером которых является государство, а также дочерние, зависимые и иные юридические лица, являющиеся </w:t>
      </w:r>
      <w:proofErr w:type="spellStart"/>
      <w:r w:rsidRPr="006173A6">
        <w:rPr>
          <w:rFonts w:ascii="Times New Roman" w:eastAsia="Times New Roman" w:hAnsi="Times New Roman" w:cs="Times New Roman"/>
          <w:sz w:val="20"/>
          <w:szCs w:val="20"/>
          <w:lang w:eastAsia="ru-RU"/>
        </w:rPr>
        <w:t>аффилиированными</w:t>
      </w:r>
      <w:proofErr w:type="spellEnd"/>
      <w:r w:rsidRPr="006173A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 ними в соответствии с законодательными актами Республики Казахстан; Ст. 3 Бюджетный кодекс РК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</w:p>
    <w:p w14:paraId="6524993C" w14:textId="77777777" w:rsidR="006173A6" w:rsidRPr="006173A6" w:rsidRDefault="006173A6" w:rsidP="006173A6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173A6">
        <w:rPr>
          <w:rFonts w:ascii="Times New Roman" w:eastAsia="Times New Roman" w:hAnsi="Times New Roman" w:cs="Times New Roman"/>
          <w:sz w:val="20"/>
          <w:szCs w:val="20"/>
          <w:lang w:eastAsia="ru-RU"/>
        </w:rPr>
        <w:t>Субъекты</w:t>
      </w:r>
      <w:r w:rsidR="008E6F88">
        <w:rPr>
          <w:rFonts w:ascii="Times New Roman" w:eastAsia="Times New Roman" w:hAnsi="Times New Roman" w:cs="Times New Roman"/>
          <w:sz w:val="20"/>
          <w:szCs w:val="20"/>
          <w:lang w:eastAsia="ru-RU"/>
        </w:rPr>
        <w:t>:</w:t>
      </w:r>
    </w:p>
    <w:p w14:paraId="48176DAF" w14:textId="77777777" w:rsidR="006173A6" w:rsidRPr="006173A6" w:rsidRDefault="006173A6" w:rsidP="00F63770">
      <w:pPr>
        <w:numPr>
          <w:ilvl w:val="0"/>
          <w:numId w:val="19"/>
        </w:numPr>
        <w:spacing w:after="0" w:line="240" w:lineRule="auto"/>
        <w:ind w:left="0"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173A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Государственные органы </w:t>
      </w:r>
    </w:p>
    <w:p w14:paraId="45D7B913" w14:textId="77777777" w:rsidR="006173A6" w:rsidRPr="006173A6" w:rsidRDefault="006173A6" w:rsidP="00F63770">
      <w:pPr>
        <w:numPr>
          <w:ilvl w:val="0"/>
          <w:numId w:val="19"/>
        </w:numPr>
        <w:spacing w:after="0" w:line="240" w:lineRule="auto"/>
        <w:ind w:left="0"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173A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Местные исполнительные органы </w:t>
      </w:r>
    </w:p>
    <w:p w14:paraId="7FE3FA52" w14:textId="77777777" w:rsidR="006173A6" w:rsidRPr="006173A6" w:rsidRDefault="006173A6" w:rsidP="00F63770">
      <w:pPr>
        <w:numPr>
          <w:ilvl w:val="0"/>
          <w:numId w:val="19"/>
        </w:numPr>
        <w:spacing w:after="0" w:line="240" w:lineRule="auto"/>
        <w:ind w:left="0"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173A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Государственные юридические лица </w:t>
      </w:r>
    </w:p>
    <w:p w14:paraId="6807159F" w14:textId="77777777" w:rsidR="006173A6" w:rsidRPr="006173A6" w:rsidRDefault="006173A6" w:rsidP="00F63770">
      <w:pPr>
        <w:numPr>
          <w:ilvl w:val="0"/>
          <w:numId w:val="19"/>
        </w:numPr>
        <w:spacing w:after="0" w:line="240" w:lineRule="auto"/>
        <w:ind w:left="0"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6173A6">
        <w:rPr>
          <w:rFonts w:ascii="Times New Roman" w:eastAsia="Times New Roman" w:hAnsi="Times New Roman" w:cs="Times New Roman"/>
          <w:sz w:val="20"/>
          <w:szCs w:val="20"/>
          <w:lang w:eastAsia="ru-RU"/>
        </w:rPr>
        <w:t>Квазигосударственный</w:t>
      </w:r>
      <w:proofErr w:type="spellEnd"/>
      <w:r w:rsidRPr="006173A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сектор </w:t>
      </w:r>
    </w:p>
    <w:p w14:paraId="72D55C16" w14:textId="77777777" w:rsidR="00A129EE" w:rsidRDefault="006173A6" w:rsidP="00F63770">
      <w:pPr>
        <w:numPr>
          <w:ilvl w:val="0"/>
          <w:numId w:val="19"/>
        </w:numPr>
        <w:spacing w:after="0" w:line="240" w:lineRule="auto"/>
        <w:ind w:left="0"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173A6">
        <w:rPr>
          <w:rFonts w:ascii="Times New Roman" w:eastAsia="Times New Roman" w:hAnsi="Times New Roman" w:cs="Times New Roman"/>
          <w:sz w:val="20"/>
          <w:szCs w:val="20"/>
          <w:lang w:eastAsia="ru-RU"/>
        </w:rPr>
        <w:t>КВОИКИ (критически важные объекты информационно-коммуникационной инфраструктуры)</w:t>
      </w:r>
    </w:p>
    <w:p w14:paraId="7E3AA456" w14:textId="77777777" w:rsidR="006173A6" w:rsidRPr="006173A6" w:rsidRDefault="006173A6" w:rsidP="006173A6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173A6">
        <w:rPr>
          <w:rFonts w:ascii="Times New Roman" w:eastAsia="Times New Roman" w:hAnsi="Times New Roman" w:cs="Times New Roman"/>
          <w:sz w:val="20"/>
          <w:szCs w:val="20"/>
          <w:lang w:eastAsia="ru-RU"/>
        </w:rPr>
        <w:t>В соответствие с пунктом 2 статьи 49 Закона РК «Об информатизации»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,</w:t>
      </w:r>
      <w:r w:rsidRPr="006173A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к</w:t>
      </w:r>
      <w:r w:rsidRPr="006173A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объектам испытаний, подлежащим обязательным испытаниям на соответствие требованиям ИБ, относятся:</w:t>
      </w:r>
    </w:p>
    <w:p w14:paraId="2ABF6A42" w14:textId="77777777" w:rsidR="006173A6" w:rsidRPr="006173A6" w:rsidRDefault="006173A6" w:rsidP="00F63770">
      <w:pPr>
        <w:numPr>
          <w:ilvl w:val="0"/>
          <w:numId w:val="19"/>
        </w:numPr>
        <w:spacing w:after="0" w:line="240" w:lineRule="auto"/>
        <w:ind w:left="0"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173A6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программное обеспечение (программный продукт), созданное и (или) размещенное на информационно-коммуникационной платформе «электронного правительства»;</w:t>
      </w:r>
    </w:p>
    <w:p w14:paraId="0C5C38ED" w14:textId="77777777" w:rsidR="006173A6" w:rsidRPr="006173A6" w:rsidRDefault="006173A6" w:rsidP="00F63770">
      <w:pPr>
        <w:numPr>
          <w:ilvl w:val="0"/>
          <w:numId w:val="19"/>
        </w:numPr>
        <w:spacing w:after="0" w:line="240" w:lineRule="auto"/>
        <w:ind w:left="0"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173A6">
        <w:rPr>
          <w:rFonts w:ascii="Times New Roman" w:eastAsia="Times New Roman" w:hAnsi="Times New Roman" w:cs="Times New Roman"/>
          <w:sz w:val="20"/>
          <w:szCs w:val="20"/>
          <w:lang w:eastAsia="ru-RU"/>
        </w:rPr>
        <w:t>информационно-коммуникационная платформа «электронного правительства»;</w:t>
      </w:r>
    </w:p>
    <w:p w14:paraId="4900927F" w14:textId="77777777" w:rsidR="00A129EE" w:rsidRDefault="006173A6" w:rsidP="00F63770">
      <w:pPr>
        <w:numPr>
          <w:ilvl w:val="0"/>
          <w:numId w:val="19"/>
        </w:numPr>
        <w:spacing w:after="0" w:line="240" w:lineRule="auto"/>
        <w:ind w:left="0"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173A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интернет-ресурс государственного органа, государственного юридического лица, субъекта </w:t>
      </w:r>
      <w:proofErr w:type="spellStart"/>
      <w:r w:rsidRPr="006173A6">
        <w:rPr>
          <w:rFonts w:ascii="Times New Roman" w:eastAsia="Times New Roman" w:hAnsi="Times New Roman" w:cs="Times New Roman"/>
          <w:sz w:val="20"/>
          <w:szCs w:val="20"/>
          <w:lang w:eastAsia="ru-RU"/>
        </w:rPr>
        <w:t>квазигосударственного</w:t>
      </w:r>
      <w:proofErr w:type="spellEnd"/>
      <w:r w:rsidRPr="006173A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сектора;</w:t>
      </w:r>
    </w:p>
    <w:p w14:paraId="3600E708" w14:textId="77777777" w:rsidR="006173A6" w:rsidRPr="006173A6" w:rsidRDefault="006173A6" w:rsidP="00F63770">
      <w:pPr>
        <w:numPr>
          <w:ilvl w:val="0"/>
          <w:numId w:val="19"/>
        </w:numPr>
        <w:spacing w:after="0" w:line="240" w:lineRule="auto"/>
        <w:ind w:left="0"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173A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информационная система государственного органа, государственного юридического лица, субъекта </w:t>
      </w:r>
      <w:proofErr w:type="spellStart"/>
      <w:r w:rsidRPr="006173A6">
        <w:rPr>
          <w:rFonts w:ascii="Times New Roman" w:eastAsia="Times New Roman" w:hAnsi="Times New Roman" w:cs="Times New Roman"/>
          <w:sz w:val="20"/>
          <w:szCs w:val="20"/>
          <w:lang w:eastAsia="ru-RU"/>
        </w:rPr>
        <w:t>квазигосударственного</w:t>
      </w:r>
      <w:proofErr w:type="spellEnd"/>
      <w:r w:rsidRPr="006173A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сектора;</w:t>
      </w:r>
    </w:p>
    <w:p w14:paraId="5BABF007" w14:textId="77777777" w:rsidR="006173A6" w:rsidRPr="006173A6" w:rsidRDefault="006173A6" w:rsidP="00F63770">
      <w:pPr>
        <w:numPr>
          <w:ilvl w:val="0"/>
          <w:numId w:val="19"/>
        </w:numPr>
        <w:spacing w:after="0" w:line="240" w:lineRule="auto"/>
        <w:ind w:left="0"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173A6">
        <w:rPr>
          <w:rFonts w:ascii="Times New Roman" w:eastAsia="Times New Roman" w:hAnsi="Times New Roman" w:cs="Times New Roman"/>
          <w:sz w:val="20"/>
          <w:szCs w:val="20"/>
          <w:lang w:eastAsia="ru-RU"/>
        </w:rPr>
        <w:t>критически важные объекты информационно-коммуникационной инфраструктуры;</w:t>
      </w:r>
    </w:p>
    <w:p w14:paraId="6E241960" w14:textId="77777777" w:rsidR="006173A6" w:rsidRDefault="006173A6" w:rsidP="00F63770">
      <w:pPr>
        <w:numPr>
          <w:ilvl w:val="0"/>
          <w:numId w:val="19"/>
        </w:numPr>
        <w:spacing w:after="0" w:line="240" w:lineRule="auto"/>
        <w:ind w:left="0"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173A6">
        <w:rPr>
          <w:rFonts w:ascii="Times New Roman" w:eastAsia="Times New Roman" w:hAnsi="Times New Roman" w:cs="Times New Roman"/>
          <w:sz w:val="20"/>
          <w:szCs w:val="20"/>
          <w:lang w:eastAsia="ru-RU"/>
        </w:rPr>
        <w:t>негосударственная информационная система, предназначенная для формирования государственных электронных информационных ресурсов, осуществления государственных функций и оказания государственных услуг.</w:t>
      </w:r>
    </w:p>
    <w:p w14:paraId="79EE7A19" w14:textId="77777777" w:rsidR="005F13F8" w:rsidRPr="005F13F8" w:rsidRDefault="005F13F8" w:rsidP="005F13F8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F13F8">
        <w:rPr>
          <w:rFonts w:ascii="Times New Roman" w:eastAsia="Times New Roman" w:hAnsi="Times New Roman" w:cs="Times New Roman"/>
          <w:sz w:val="20"/>
          <w:szCs w:val="20"/>
          <w:lang w:eastAsia="ru-RU"/>
        </w:rPr>
        <w:t>Испытания объектов информатизации «электронного правительства» на соответствие требованиям информационной безопасности проводит Государственная техническая служба, интернет-портал SYNAQ – интернет-портал государственной технической службы, предназначен для автоматизации процесса оказания услуги по испытаниям объектов информатизации «электронного правительства».</w:t>
      </w:r>
    </w:p>
    <w:p w14:paraId="4CCF0598" w14:textId="77777777" w:rsidR="006173A6" w:rsidRDefault="005F13F8" w:rsidP="005F13F8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F13F8">
        <w:rPr>
          <w:rFonts w:ascii="Times New Roman" w:eastAsia="Times New Roman" w:hAnsi="Times New Roman" w:cs="Times New Roman"/>
          <w:sz w:val="20"/>
          <w:szCs w:val="20"/>
          <w:lang w:eastAsia="ru-RU"/>
        </w:rPr>
        <w:t>Испытания на соответствие требованиям информационной безопасности информационной системы, отнесенной к критически важным объектам информационно-коммуникационной инфраструктуры (за исключением являющихся объектами информатизации «электронного правительства»), проводятся аккредитованными испытательными лабораториями.</w:t>
      </w:r>
    </w:p>
    <w:p w14:paraId="3D168371" w14:textId="77777777" w:rsidR="006173A6" w:rsidRDefault="005F13F8" w:rsidP="006173A6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F13F8">
        <w:rPr>
          <w:rFonts w:ascii="Times New Roman" w:eastAsia="Times New Roman" w:hAnsi="Times New Roman" w:cs="Times New Roman"/>
          <w:sz w:val="20"/>
          <w:szCs w:val="20"/>
          <w:lang w:eastAsia="ru-RU"/>
        </w:rPr>
        <w:t>Акт по результатам испытаний на соответствие требованиям информационной безопасности выдается уполномоченным органом.</w:t>
      </w:r>
    </w:p>
    <w:p w14:paraId="23BD5D1F" w14:textId="77777777" w:rsidR="008E6F88" w:rsidRPr="008E6F88" w:rsidRDefault="008E6F88" w:rsidP="008E6F88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</w:pPr>
      <w:r w:rsidRPr="008E6F88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СТ РК ISO/IEC 15408-2017 состоит из трех частей:</w:t>
      </w:r>
    </w:p>
    <w:p w14:paraId="32AA2449" w14:textId="77777777" w:rsidR="008E6F88" w:rsidRDefault="00B96FAB" w:rsidP="008E6F88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 xml:space="preserve"> </w:t>
      </w:r>
      <w:r w:rsidR="008E6F88" w:rsidRPr="008E6F88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 xml:space="preserve">- СТ РК ISO/IEC 15408-1 (Информационная технология. Методы и средства обеспечения безопасности. Критерии оценки безопасности ИТ. Часть 1. Введение и общая модель) - устанавливает общий подход к формированию </w:t>
      </w:r>
      <w:r w:rsidR="008E6F88" w:rsidRPr="008E6F88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lastRenderedPageBreak/>
        <w:t xml:space="preserve">требований и оценке безопасности (функциональные и доверия), основные конструкции (профиль защиты, задание по безопасности) представления требований безопасности в интересах потребителей, разработчиков и оценщиков продуктов и систем ИТ. Требования безопасности объекта оценки (ОО) по методологии Общих критериев определяются исходя из целей безопасности, которые, в свою очередь, основываются на анализе назначения ОО и условий среды его использования (угроз, предположений, политики безопасности). </w:t>
      </w:r>
    </w:p>
    <w:p w14:paraId="443EDCEF" w14:textId="77777777" w:rsidR="008E6F88" w:rsidRPr="008E6F88" w:rsidRDefault="008E6F88" w:rsidP="008E6F88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</w:pPr>
      <w:r w:rsidRPr="008E6F88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- СТ РК ISO/IEC 15408-2 (Информационная технология. Методы и средства обеспечения безопасности. Критерии оценки безопасности ИТ. Часть 2. Функциональные требования безопасности) содержит универсальный систематизированный каталог функциональных требований безопасности и предусматривает возможность их детализации и расширения по определенным правилам.</w:t>
      </w:r>
    </w:p>
    <w:p w14:paraId="3AAEA38D" w14:textId="77777777" w:rsidR="008E6F88" w:rsidRDefault="00B96FAB" w:rsidP="008E6F88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 xml:space="preserve"> </w:t>
      </w:r>
      <w:r w:rsidR="008E6F88" w:rsidRPr="008E6F88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- СТ РК ISO/IEC 15408-3 (Информационная технология. Методы и средства обеспечения безопасности. Критерии оценки безопасности ИТ. Часть 3. Требования к обеспечению защиты) включает в себя систематизированный каталог требований доверия, определяющих меры, которые должны быть приняты на всех этапах жизненного цикла продукта или системы ИТ для обеспечения уверенности в том, что они удовлетворяют предъявленным к ним функциональным требованиям.</w:t>
      </w:r>
    </w:p>
    <w:p w14:paraId="58C5332F" w14:textId="77777777" w:rsidR="008E6F88" w:rsidRPr="008E6F88" w:rsidRDefault="008E6F88" w:rsidP="008E6F88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</w:pPr>
      <w:r w:rsidRPr="008E6F88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Стандарт устанавливает требования доверия ISO/IEC 15408 и включает оценочные уровни доверия (ОУД), определяющие шкалу для измерения доверия для ОО-компонентов, составные пакеты доверия (</w:t>
      </w:r>
      <w:proofErr w:type="spellStart"/>
      <w:r w:rsidRPr="008E6F88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СоПД</w:t>
      </w:r>
      <w:proofErr w:type="spellEnd"/>
      <w:r w:rsidRPr="008E6F88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), определяющие шкалу для измерения доверия для составных ОО (объект оценки), отдельные компоненты доверия, из которых составлены уровни и пакеты доверия, а также критерии для оценки профилей защиты (ПЗ) и задания по безопасности (ЗБ).</w:t>
      </w:r>
    </w:p>
    <w:p w14:paraId="20497F8C" w14:textId="77777777" w:rsidR="008E6F88" w:rsidRPr="008E6F88" w:rsidRDefault="008E6F88" w:rsidP="008E6F88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</w:pPr>
      <w:r w:rsidRPr="008E6F88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Доверие - основа для уверенности в том, что продукт ИТ отвечает целям безопасности.</w:t>
      </w:r>
    </w:p>
    <w:p w14:paraId="3EAEDFCC" w14:textId="77777777" w:rsidR="008E6F88" w:rsidRDefault="008E6F88" w:rsidP="008E6F88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</w:pPr>
      <w:r w:rsidRPr="008E6F88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Наиболее обобщенная совокупность требований доверия называется классом. Каждый класс содержит семейства доверия, которые разделены на компоненты доверия, содержащие, элементы доверия. Классы и семейства используются для обеспечения систематизации классифицируемых требований доверия, в то время как компоненты применяются для спецификации требований доверия в ПЗ/ЗБ.</w:t>
      </w:r>
    </w:p>
    <w:p w14:paraId="55CC68F4" w14:textId="77777777" w:rsidR="008E6F88" w:rsidRDefault="008E6F88" w:rsidP="008E6F88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</w:pPr>
      <w:r w:rsidRPr="008E6F88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Основная концепция - это обеспечение доверия, основанное на оценке (активном исследовании) продукта ИТ, который должен соответствовать определенным критериям безопасности.</w:t>
      </w:r>
    </w:p>
    <w:p w14:paraId="1DE33C4C" w14:textId="77777777" w:rsidR="008E6F88" w:rsidRPr="008E6F88" w:rsidRDefault="008E6F88" w:rsidP="008E6F88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</w:pPr>
      <w:r w:rsidRPr="008E6F88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Оценочные уровни доверия (ОУД) образуют возрастающую шкалу, которая позволяет соотнести получаемый уровень доверия со стоимостью и возможностью достижения этой степени доверия. В подходе ISO/IEC 15408 определяются отдельные понятия для доверия к ОО после завершения оценки и по поддержанию доверия во время эксплуатации ОО.</w:t>
      </w:r>
    </w:p>
    <w:p w14:paraId="318CF96A" w14:textId="77777777" w:rsidR="008E6F88" w:rsidRDefault="008E6F88" w:rsidP="008E6F88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</w:pPr>
      <w:r w:rsidRPr="008E6F88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В ISO/IEC 15408 определены семь иерархически упорядоченных оценочных уровней доверия для оценки уровня доверия к ОО. Каждый последующий ОУД представляет более высокое доверие, чем любой из предыдущих. Увеличение доверия от предыдущего ОУД к последующему достигается заменой какого-либо компонента доверия иерархичным компонентом из того же семейства доверия (т.е. увеличением строгости, области охвата и/или глубины оценки) и добавлением компонентов из других семейств доверия (т.е. добавлением новых требований). Каждый ОУД включает в себя не более одного компонента каждого семейства доверия, при этом учитываются все зависимости каждого компонента доверия.</w:t>
      </w:r>
    </w:p>
    <w:p w14:paraId="08492E21" w14:textId="77777777" w:rsidR="005F13F8" w:rsidRPr="005F13F8" w:rsidRDefault="005F13F8" w:rsidP="008E6F88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F13F8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Реестр доверенного программного обеспечения и продукции электронной промышленности</w:t>
      </w:r>
      <w:r w:rsidRPr="005F13F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– перечень программного обеспечения и продукции электронной промышленности, соответствующих требованиям информационной безопасности, созданный для целей обеспечения обороны страны и безопасности государства.</w:t>
      </w:r>
    </w:p>
    <w:p w14:paraId="7A7B5A90" w14:textId="77777777" w:rsidR="005F13F8" w:rsidRPr="005F13F8" w:rsidRDefault="005F13F8" w:rsidP="005F13F8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F13F8">
        <w:rPr>
          <w:rFonts w:ascii="Times New Roman" w:eastAsia="Times New Roman" w:hAnsi="Times New Roman" w:cs="Times New Roman"/>
          <w:sz w:val="20"/>
          <w:szCs w:val="20"/>
          <w:lang w:eastAsia="ru-RU"/>
        </w:rPr>
        <w:t>Включение в реестр классифицируется по виду и назначению.</w:t>
      </w:r>
    </w:p>
    <w:p w14:paraId="694E3774" w14:textId="77777777" w:rsidR="005F13F8" w:rsidRPr="005F13F8" w:rsidRDefault="005F13F8" w:rsidP="005F13F8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F13F8">
        <w:rPr>
          <w:rFonts w:ascii="Times New Roman" w:eastAsia="Times New Roman" w:hAnsi="Times New Roman" w:cs="Times New Roman"/>
          <w:sz w:val="20"/>
          <w:szCs w:val="20"/>
          <w:lang w:eastAsia="ru-RU"/>
        </w:rPr>
        <w:t>Включению в реестр подлежит ПО, являющееся программным продуктом и выполненное в виде самостоятельной программы.</w:t>
      </w:r>
    </w:p>
    <w:p w14:paraId="78B241C4" w14:textId="77777777" w:rsidR="005F13F8" w:rsidRDefault="005F13F8" w:rsidP="005F13F8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F13F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Программные продукты, являющиеся частями ПО, включаются в реестр в составе ПО, частью которого они являются.</w:t>
      </w:r>
    </w:p>
    <w:p w14:paraId="6991FA3B" w14:textId="77777777" w:rsidR="00AD1973" w:rsidRPr="00AD1973" w:rsidRDefault="00AD1973" w:rsidP="00AD1973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AD1973">
        <w:rPr>
          <w:rFonts w:ascii="Times New Roman" w:eastAsia="Times New Roman" w:hAnsi="Times New Roman" w:cs="Times New Roman"/>
          <w:sz w:val="20"/>
          <w:szCs w:val="20"/>
          <w:lang w:eastAsia="ru-RU"/>
        </w:rPr>
        <w:t>Включению в реестр подлежат сервисные программные продукты, созданные в рамках переходных положений, предусмотренных правилами создания, развития, эксплуатации, приобретения объектов информатизации "электронного правительства", а также информационно-коммуникационных услуг, утвержденных уполномоченным органом в сфере информатизации.</w:t>
      </w:r>
    </w:p>
    <w:p w14:paraId="2039975B" w14:textId="77777777" w:rsidR="006173A6" w:rsidRDefault="00AD1973" w:rsidP="00AD1973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AD1973">
        <w:rPr>
          <w:rFonts w:ascii="Times New Roman" w:eastAsia="Times New Roman" w:hAnsi="Times New Roman" w:cs="Times New Roman"/>
          <w:sz w:val="20"/>
          <w:szCs w:val="20"/>
          <w:lang w:eastAsia="ru-RU"/>
        </w:rPr>
        <w:t>Сведения, содержащиеся в реестре, являются открытыми и доступными для ознакомления заинтересованных лиц.</w:t>
      </w:r>
    </w:p>
    <w:p w14:paraId="5C704371" w14:textId="77777777" w:rsidR="00AD1973" w:rsidRPr="00AD1973" w:rsidRDefault="00AD1973" w:rsidP="00AD1973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AD1973">
        <w:rPr>
          <w:rFonts w:ascii="Times New Roman" w:eastAsia="Times New Roman" w:hAnsi="Times New Roman" w:cs="Times New Roman"/>
          <w:sz w:val="20"/>
          <w:szCs w:val="20"/>
          <w:lang w:eastAsia="ru-RU"/>
        </w:rPr>
        <w:t>Критериями по включению программного обеспечения в реестр являются:</w:t>
      </w:r>
    </w:p>
    <w:p w14:paraId="59D82788" w14:textId="77777777" w:rsidR="00AD1973" w:rsidRPr="00AD1973" w:rsidRDefault="00AD1973" w:rsidP="00AD1973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AD1973">
        <w:rPr>
          <w:rFonts w:ascii="Times New Roman" w:eastAsia="Times New Roman" w:hAnsi="Times New Roman" w:cs="Times New Roman"/>
          <w:sz w:val="20"/>
          <w:szCs w:val="20"/>
          <w:lang w:eastAsia="ru-RU"/>
        </w:rPr>
        <w:t>1) исключительное право на ПО на территории РК или право использования исключительных имущественных прав ПО на территории РК на весь срок действия исключительного права, принадлежащего одному либо нескольким из следующих лиц: физическому/им лицу/</w:t>
      </w:r>
      <w:proofErr w:type="spellStart"/>
      <w:r w:rsidRPr="00AD1973">
        <w:rPr>
          <w:rFonts w:ascii="Times New Roman" w:eastAsia="Times New Roman" w:hAnsi="Times New Roman" w:cs="Times New Roman"/>
          <w:sz w:val="20"/>
          <w:szCs w:val="20"/>
          <w:lang w:eastAsia="ru-RU"/>
        </w:rPr>
        <w:t>ам</w:t>
      </w:r>
      <w:proofErr w:type="spellEnd"/>
      <w:r w:rsidRPr="00AD197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или юридическому лицу РК;</w:t>
      </w:r>
    </w:p>
    <w:p w14:paraId="5471724F" w14:textId="77777777" w:rsidR="006173A6" w:rsidRDefault="00AD1973" w:rsidP="00AD1973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AD1973">
        <w:rPr>
          <w:rFonts w:ascii="Times New Roman" w:eastAsia="Times New Roman" w:hAnsi="Times New Roman" w:cs="Times New Roman"/>
          <w:sz w:val="20"/>
          <w:szCs w:val="20"/>
          <w:lang w:eastAsia="ru-RU"/>
        </w:rPr>
        <w:t>2) выполнение требований информационной безопасности в соответствии с СТ РК ISO/IEC 15408-3-2017 "Информационные технологии. Методы и средства обеспечения безопасности. Критерии оценки безопасности информационных технологий. Часть 3. Требования к обеспечению защиты" не ниже 4 уровня доверия для ПО или наличие акта по результатам испытаний на соответствие требованиям информационной безопасности (Методика).</w:t>
      </w:r>
    </w:p>
    <w:p w14:paraId="1F3B1BBD" w14:textId="77777777" w:rsidR="00AD1973" w:rsidRPr="00AD1973" w:rsidRDefault="00AD1973" w:rsidP="00AD1973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AD1973">
        <w:rPr>
          <w:rFonts w:ascii="Times New Roman" w:eastAsia="Times New Roman" w:hAnsi="Times New Roman" w:cs="Times New Roman"/>
          <w:sz w:val="20"/>
          <w:szCs w:val="20"/>
          <w:lang w:eastAsia="ru-RU"/>
        </w:rPr>
        <w:t>Критериями по включению продукции электронной промышленности в реестр являются:</w:t>
      </w:r>
    </w:p>
    <w:p w14:paraId="39A3EFBC" w14:textId="77777777" w:rsidR="00AD1973" w:rsidRPr="00AD1973" w:rsidRDefault="00AD1973" w:rsidP="00AD1973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AD1973">
        <w:rPr>
          <w:rFonts w:ascii="Times New Roman" w:eastAsia="Times New Roman" w:hAnsi="Times New Roman" w:cs="Times New Roman"/>
          <w:sz w:val="20"/>
          <w:szCs w:val="20"/>
          <w:lang w:eastAsia="ru-RU"/>
        </w:rPr>
        <w:t>1) исключительное право на объект промышленной собственности или передача права пользования объектом промышленной собственности на весь срок действия, принадлежащего одному либо нескольким из следующих лиц (правообладателей): физическому/им лицу/</w:t>
      </w:r>
      <w:proofErr w:type="spellStart"/>
      <w:r w:rsidRPr="00AD1973">
        <w:rPr>
          <w:rFonts w:ascii="Times New Roman" w:eastAsia="Times New Roman" w:hAnsi="Times New Roman" w:cs="Times New Roman"/>
          <w:sz w:val="20"/>
          <w:szCs w:val="20"/>
          <w:lang w:eastAsia="ru-RU"/>
        </w:rPr>
        <w:t>ам</w:t>
      </w:r>
      <w:proofErr w:type="spellEnd"/>
      <w:r w:rsidRPr="00AD197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или юридическому лицу РК;</w:t>
      </w:r>
    </w:p>
    <w:p w14:paraId="6130E379" w14:textId="77777777" w:rsidR="006173A6" w:rsidRDefault="00AD1973" w:rsidP="00AD1973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AD1973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>2) соответствие программного обеспечения, входящего в состав продукции электронной промышленности, требованиям информационной безопасности в соответствии с СТ РК ISO/IEC 15408-3 не ниже 4 уровня безопасности (сертификат) или наличие акта испытаний.</w:t>
      </w:r>
    </w:p>
    <w:p w14:paraId="2B93938B" w14:textId="77777777" w:rsidR="0079365F" w:rsidRPr="0079365F" w:rsidRDefault="0079365F" w:rsidP="0079365F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9365F">
        <w:rPr>
          <w:rFonts w:ascii="Times New Roman" w:eastAsia="Times New Roman" w:hAnsi="Times New Roman" w:cs="Times New Roman"/>
          <w:sz w:val="20"/>
          <w:szCs w:val="20"/>
          <w:lang w:eastAsia="ru-RU"/>
        </w:rPr>
        <w:t>Сертификация программного обеспечения на соответствие СТ РК ISO/IEC 15408-3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gramStart"/>
      <w:r w:rsidRPr="0079365F">
        <w:rPr>
          <w:rFonts w:ascii="Times New Roman" w:eastAsia="Times New Roman" w:hAnsi="Times New Roman" w:cs="Times New Roman"/>
          <w:sz w:val="20"/>
          <w:szCs w:val="20"/>
          <w:lang w:eastAsia="ru-RU"/>
        </w:rPr>
        <w:t>включает :</w:t>
      </w:r>
      <w:proofErr w:type="gramEnd"/>
    </w:p>
    <w:p w14:paraId="578FF544" w14:textId="77777777" w:rsidR="0079365F" w:rsidRPr="0079365F" w:rsidRDefault="0079365F" w:rsidP="00F63770">
      <w:pPr>
        <w:numPr>
          <w:ilvl w:val="0"/>
          <w:numId w:val="19"/>
        </w:numPr>
        <w:spacing w:after="0" w:line="240" w:lineRule="auto"/>
        <w:ind w:left="0"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9365F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проведение работ по сертификации программного обеспечения (программного продукта) заявителя на соответствие оценочному уровню доверия, согласно заявлению и проверочного листа;</w:t>
      </w:r>
    </w:p>
    <w:p w14:paraId="48C10D44" w14:textId="77777777" w:rsidR="0079365F" w:rsidRPr="0079365F" w:rsidRDefault="0079365F" w:rsidP="00F63770">
      <w:pPr>
        <w:numPr>
          <w:ilvl w:val="0"/>
          <w:numId w:val="19"/>
        </w:numPr>
        <w:spacing w:after="0" w:line="240" w:lineRule="auto"/>
        <w:ind w:left="0"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9365F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проведение работ по инструментальному обследованию программного обеспечения (программного продукта) на наличие уязвимостей;</w:t>
      </w:r>
    </w:p>
    <w:p w14:paraId="3126C232" w14:textId="77777777" w:rsidR="006173A6" w:rsidRDefault="0079365F" w:rsidP="00F63770">
      <w:pPr>
        <w:numPr>
          <w:ilvl w:val="0"/>
          <w:numId w:val="19"/>
        </w:numPr>
        <w:spacing w:after="0" w:line="240" w:lineRule="auto"/>
        <w:ind w:left="0"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9365F">
        <w:rPr>
          <w:rFonts w:ascii="Times New Roman" w:eastAsia="Times New Roman" w:hAnsi="Times New Roman" w:cs="Times New Roman"/>
          <w:sz w:val="20"/>
          <w:szCs w:val="20"/>
          <w:lang w:eastAsia="ru-RU"/>
        </w:rPr>
        <w:t>формирование заключения по результатам проверки.</w:t>
      </w:r>
    </w:p>
    <w:p w14:paraId="36F4BF7F" w14:textId="77777777" w:rsidR="006173A6" w:rsidRPr="0079365F" w:rsidRDefault="0079365F" w:rsidP="0079365F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9365F">
        <w:rPr>
          <w:rFonts w:ascii="Times New Roman" w:eastAsia="Times New Roman" w:hAnsi="Times New Roman" w:cs="Times New Roman"/>
          <w:sz w:val="20"/>
          <w:szCs w:val="20"/>
          <w:lang w:eastAsia="ru-RU"/>
        </w:rPr>
        <w:t>Порядок проведения испытаний</w:t>
      </w:r>
    </w:p>
    <w:p w14:paraId="666341FA" w14:textId="77777777" w:rsidR="0079365F" w:rsidRPr="0079365F" w:rsidRDefault="0079365F" w:rsidP="00F63770">
      <w:pPr>
        <w:numPr>
          <w:ilvl w:val="0"/>
          <w:numId w:val="19"/>
        </w:numPr>
        <w:spacing w:after="0" w:line="240" w:lineRule="auto"/>
        <w:ind w:left="0"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9365F">
        <w:rPr>
          <w:rFonts w:ascii="Times New Roman" w:eastAsia="Times New Roman" w:hAnsi="Times New Roman" w:cs="Times New Roman"/>
          <w:sz w:val="20"/>
          <w:szCs w:val="20"/>
          <w:lang w:eastAsia="ru-RU"/>
        </w:rPr>
        <w:t>отбор образцов и идентификацию образцов;</w:t>
      </w:r>
    </w:p>
    <w:p w14:paraId="08E701AB" w14:textId="77777777" w:rsidR="0079365F" w:rsidRPr="0079365F" w:rsidRDefault="0079365F" w:rsidP="00F63770">
      <w:pPr>
        <w:numPr>
          <w:ilvl w:val="0"/>
          <w:numId w:val="19"/>
        </w:numPr>
        <w:spacing w:after="0" w:line="240" w:lineRule="auto"/>
        <w:ind w:left="0"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9365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составление программы сертификационных испытаний;</w:t>
      </w:r>
    </w:p>
    <w:p w14:paraId="2137BB8A" w14:textId="77777777" w:rsidR="0079365F" w:rsidRPr="0079365F" w:rsidRDefault="0079365F" w:rsidP="00F63770">
      <w:pPr>
        <w:numPr>
          <w:ilvl w:val="0"/>
          <w:numId w:val="19"/>
        </w:numPr>
        <w:spacing w:after="0" w:line="240" w:lineRule="auto"/>
        <w:ind w:left="0"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9365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проведение испытаний;</w:t>
      </w:r>
    </w:p>
    <w:p w14:paraId="72225C5F" w14:textId="77777777" w:rsidR="0079365F" w:rsidRPr="0079365F" w:rsidRDefault="0079365F" w:rsidP="00F63770">
      <w:pPr>
        <w:numPr>
          <w:ilvl w:val="0"/>
          <w:numId w:val="19"/>
        </w:numPr>
        <w:spacing w:after="0" w:line="240" w:lineRule="auto"/>
        <w:ind w:left="0"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9365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оценку производства (если это предусмотрено схемой сертификации);</w:t>
      </w:r>
    </w:p>
    <w:p w14:paraId="2B3E8E0B" w14:textId="77777777" w:rsidR="00555E7B" w:rsidRDefault="0079365F" w:rsidP="00F63770">
      <w:pPr>
        <w:numPr>
          <w:ilvl w:val="0"/>
          <w:numId w:val="19"/>
        </w:numPr>
        <w:spacing w:after="0" w:line="240" w:lineRule="auto"/>
        <w:ind w:left="0"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9365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анализ протоколов испытаний, экспертное заключение.</w:t>
      </w:r>
    </w:p>
    <w:p w14:paraId="19DBF445" w14:textId="77777777" w:rsidR="0079365F" w:rsidRDefault="0079365F" w:rsidP="00555E7B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2636BE5B" w14:textId="77777777" w:rsidR="00555E7B" w:rsidRPr="004263F7" w:rsidRDefault="00555E7B" w:rsidP="00555E7B">
      <w:pPr>
        <w:spacing w:after="0" w:line="240" w:lineRule="auto"/>
        <w:ind w:firstLine="425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263F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Рекомендуемая литература</w:t>
      </w:r>
    </w:p>
    <w:p w14:paraId="1D3160E2" w14:textId="77777777" w:rsidR="002B1620" w:rsidRPr="002B1620" w:rsidRDefault="002B1620" w:rsidP="002B1620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</w:pPr>
      <w:r w:rsidRPr="002B1620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1. Закон РК «Об информатизации» от 24 ноября 2015 года № 418-V.</w:t>
      </w:r>
    </w:p>
    <w:p w14:paraId="0A5E7DF2" w14:textId="77777777" w:rsidR="002B1620" w:rsidRDefault="002B1620" w:rsidP="002B1620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2</w:t>
      </w:r>
      <w:r w:rsidRPr="002B1620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 xml:space="preserve">. Постановление Правительства РК от 20 декабря 2016 года № 832 «Об утверждении единых требований в </w:t>
      </w:r>
      <w:proofErr w:type="gramStart"/>
      <w:r w:rsidRPr="002B1620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области  информационно</w:t>
      </w:r>
      <w:proofErr w:type="gramEnd"/>
      <w:r w:rsidRPr="002B1620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-коммуникационных технологий и обеспечения информационной безопасности»</w:t>
      </w:r>
    </w:p>
    <w:p w14:paraId="66125719" w14:textId="77777777" w:rsidR="00555E7B" w:rsidRPr="00E47173" w:rsidRDefault="002B1620" w:rsidP="002B1620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3</w:t>
      </w:r>
      <w:r w:rsidR="00555E7B" w:rsidRPr="00E47173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 xml:space="preserve">СТ РК ISO/IEC 15408 </w:t>
      </w:r>
      <w:r w:rsidRPr="002B1620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Информационная технология. Методы и средства обеспечения безопасности. Критерии оценки безопасности ИТ.</w:t>
      </w:r>
    </w:p>
    <w:p w14:paraId="68A43E09" w14:textId="77777777" w:rsidR="00555E7B" w:rsidRPr="00E47173" w:rsidRDefault="002B1620" w:rsidP="002B1620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4</w:t>
      </w:r>
      <w:r w:rsidR="00555E7B" w:rsidRPr="00E47173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 xml:space="preserve"> </w:t>
      </w:r>
      <w:r w:rsidRPr="002B1620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Приказ Министра цифрового развития, оборонной и аэрокосмической промышленности Республики Казахстан от 3 июня 2019 года № 111/НҚ «Об утверждении методики и правил проведения испытаний объектов информатизации "электронного правительства" и информационных систем, отнесенных к критически важным объектам информационно-коммуникационной инфраструктуры, на соответствие требованиям информационной безопасности».</w:t>
      </w:r>
    </w:p>
    <w:p w14:paraId="7FECC4F2" w14:textId="77777777" w:rsidR="00555E7B" w:rsidRPr="00E47173" w:rsidRDefault="005E5100" w:rsidP="002B1620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5</w:t>
      </w:r>
      <w:r w:rsidR="00555E7B" w:rsidRPr="00E47173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 xml:space="preserve"> СТ РК ISO/IEC 27001-2015 Информационная технология. Методы и средства обеспечения безопасности. Системы менеджмента информационной безопасностью. Требования </w:t>
      </w:r>
    </w:p>
    <w:p w14:paraId="394C6469" w14:textId="77777777" w:rsidR="00555E7B" w:rsidRPr="00E47173" w:rsidRDefault="005E5100" w:rsidP="002B1620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6</w:t>
      </w:r>
      <w:r w:rsidR="00555E7B" w:rsidRPr="00E47173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 xml:space="preserve"> СТ РК ISO/IEC 27002-2015 Информационная технология Методы и средства обеспечения безопасности. Свод правил по средствам управления защитой информации </w:t>
      </w:r>
    </w:p>
    <w:p w14:paraId="42B4EA95" w14:textId="77777777" w:rsidR="00555E7B" w:rsidRDefault="00555E7B" w:rsidP="00555E7B">
      <w:pPr>
        <w:spacing w:after="0" w:line="240" w:lineRule="auto"/>
        <w:ind w:firstLine="425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3198392F" w14:textId="77777777" w:rsidR="00555E7B" w:rsidRPr="004263F7" w:rsidRDefault="00555E7B" w:rsidP="00555E7B">
      <w:pPr>
        <w:spacing w:after="0" w:line="240" w:lineRule="auto"/>
        <w:ind w:firstLine="425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263F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Контрольные задания для СРС </w:t>
      </w:r>
    </w:p>
    <w:p w14:paraId="37D69EDC" w14:textId="77777777" w:rsidR="00555E7B" w:rsidRPr="0089011D" w:rsidRDefault="00555E7B" w:rsidP="00555E7B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1. </w:t>
      </w:r>
      <w:r w:rsidR="00F63770" w:rsidRPr="00F63770">
        <w:rPr>
          <w:rFonts w:ascii="Times New Roman" w:eastAsia="Times New Roman" w:hAnsi="Times New Roman" w:cs="Times New Roman"/>
          <w:sz w:val="20"/>
          <w:szCs w:val="20"/>
          <w:lang w:eastAsia="ru-RU"/>
        </w:rPr>
        <w:t>К объектам информатизации, подлежащим обязательным испытаниям на соответствие требованиям ИБ, относят</w:t>
      </w:r>
      <w:r w:rsidR="00F63770">
        <w:rPr>
          <w:rFonts w:ascii="Times New Roman" w:eastAsia="Times New Roman" w:hAnsi="Times New Roman" w:cs="Times New Roman"/>
          <w:sz w:val="20"/>
          <w:szCs w:val="20"/>
          <w:lang w:eastAsia="ru-RU"/>
        </w:rPr>
        <w:t>?</w:t>
      </w:r>
    </w:p>
    <w:p w14:paraId="3F992F25" w14:textId="77777777" w:rsidR="00555E7B" w:rsidRPr="00E507A4" w:rsidRDefault="00555E7B" w:rsidP="00555E7B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2</w:t>
      </w:r>
      <w:r w:rsidRPr="0089011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</w:t>
      </w:r>
      <w:r w:rsidR="00F63770" w:rsidRPr="00F63770">
        <w:rPr>
          <w:rFonts w:ascii="Times New Roman" w:eastAsia="Times New Roman" w:hAnsi="Times New Roman" w:cs="Times New Roman"/>
          <w:sz w:val="20"/>
          <w:szCs w:val="20"/>
          <w:lang w:eastAsia="ru-RU"/>
        </w:rPr>
        <w:t>Методика проведения испытаний объектов информатиза</w:t>
      </w:r>
      <w:r w:rsidR="00F63770">
        <w:rPr>
          <w:rFonts w:ascii="Times New Roman" w:eastAsia="Times New Roman" w:hAnsi="Times New Roman" w:cs="Times New Roman"/>
          <w:sz w:val="20"/>
          <w:szCs w:val="20"/>
          <w:lang w:eastAsia="ru-RU"/>
        </w:rPr>
        <w:t>ции включает</w:t>
      </w:r>
      <w:r w:rsidRPr="00E507A4">
        <w:rPr>
          <w:rFonts w:ascii="Times New Roman" w:eastAsia="Times New Roman" w:hAnsi="Times New Roman" w:cs="Times New Roman"/>
          <w:sz w:val="20"/>
          <w:szCs w:val="20"/>
          <w:lang w:eastAsia="ru-RU"/>
        </w:rPr>
        <w:t>?</w:t>
      </w:r>
    </w:p>
    <w:p w14:paraId="72B27462" w14:textId="77777777" w:rsidR="00555E7B" w:rsidRDefault="00555E7B" w:rsidP="00555E7B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3</w:t>
      </w:r>
      <w:r w:rsidRPr="0089011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</w:t>
      </w:r>
      <w:r w:rsidR="00F63770" w:rsidRPr="00F63770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Проведение испытаний объектов информатизации на соответствие требованиям информационной безопасности регламентируется</w:t>
      </w:r>
      <w:r w:rsidRPr="00E507A4">
        <w:rPr>
          <w:rFonts w:ascii="Times New Roman" w:eastAsia="Times New Roman" w:hAnsi="Times New Roman" w:cs="Times New Roman"/>
          <w:sz w:val="20"/>
          <w:szCs w:val="20"/>
          <w:lang w:eastAsia="ru-RU"/>
        </w:rPr>
        <w:t>?</w:t>
      </w:r>
    </w:p>
    <w:p w14:paraId="4327BA8E" w14:textId="77777777" w:rsidR="00555E7B" w:rsidRPr="0089011D" w:rsidRDefault="00555E7B" w:rsidP="00555E7B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4.</w:t>
      </w:r>
      <w:r w:rsidRPr="0089011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F63770" w:rsidRPr="00F63770">
        <w:rPr>
          <w:rFonts w:ascii="Times New Roman" w:eastAsia="Times New Roman" w:hAnsi="Times New Roman" w:cs="Times New Roman"/>
          <w:sz w:val="20"/>
          <w:szCs w:val="20"/>
          <w:lang w:eastAsia="ru-RU"/>
        </w:rPr>
        <w:t>Испытания на соответствие требованиям ИБ включают следующие виды работ</w:t>
      </w:r>
      <w:r w:rsidRPr="00E507A4">
        <w:rPr>
          <w:rFonts w:ascii="Times New Roman" w:eastAsia="Times New Roman" w:hAnsi="Times New Roman" w:cs="Times New Roman"/>
          <w:sz w:val="20"/>
          <w:szCs w:val="20"/>
          <w:lang w:eastAsia="ru-RU"/>
        </w:rPr>
        <w:t>?</w:t>
      </w:r>
    </w:p>
    <w:p w14:paraId="662CA33D" w14:textId="77777777" w:rsidR="00555E7B" w:rsidRPr="0089011D" w:rsidRDefault="00555E7B" w:rsidP="00555E7B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9011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5. </w:t>
      </w:r>
      <w:r w:rsidR="00F63770" w:rsidRPr="00F63770">
        <w:rPr>
          <w:rFonts w:ascii="Times New Roman" w:eastAsia="Times New Roman" w:hAnsi="Times New Roman" w:cs="Times New Roman"/>
          <w:sz w:val="20"/>
          <w:szCs w:val="20"/>
          <w:lang w:eastAsia="ru-RU"/>
        </w:rPr>
        <w:t>Критериями по включению ПО в реестр доверенного ПО и продукции электронной промышленности являются</w:t>
      </w:r>
      <w:r w:rsidRPr="00E507A4">
        <w:rPr>
          <w:rFonts w:ascii="Times New Roman" w:eastAsia="Times New Roman" w:hAnsi="Times New Roman" w:cs="Times New Roman"/>
          <w:sz w:val="20"/>
          <w:szCs w:val="20"/>
          <w:lang w:eastAsia="ru-RU"/>
        </w:rPr>
        <w:t>?</w:t>
      </w:r>
    </w:p>
    <w:p w14:paraId="597F4A34" w14:textId="77777777" w:rsidR="00555E7B" w:rsidRDefault="00555E7B" w:rsidP="00555E7B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9011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6. </w:t>
      </w:r>
      <w:r w:rsidRPr="004263F7">
        <w:rPr>
          <w:rFonts w:ascii="Times New Roman" w:eastAsia="Times New Roman" w:hAnsi="Times New Roman" w:cs="Times New Roman"/>
          <w:sz w:val="20"/>
          <w:szCs w:val="20"/>
          <w:lang w:eastAsia="ru-RU"/>
        </w:rPr>
        <w:t>Составить 5 тестовых заданий различных форм по теме лекции</w:t>
      </w:r>
    </w:p>
    <w:p w14:paraId="034E8E14" w14:textId="77777777" w:rsidR="00555E7B" w:rsidRPr="004263F7" w:rsidRDefault="00555E7B" w:rsidP="008B312E">
      <w:pPr>
        <w:spacing w:after="0" w:line="240" w:lineRule="auto"/>
        <w:ind w:firstLine="425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sectPr w:rsidR="00555E7B" w:rsidRPr="004263F7" w:rsidSect="00EA097C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B46879B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5C2EFE"/>
    <w:multiLevelType w:val="hybridMultilevel"/>
    <w:tmpl w:val="55B8DD90"/>
    <w:lvl w:ilvl="0" w:tplc="518A83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4B36CFE"/>
    <w:multiLevelType w:val="hybridMultilevel"/>
    <w:tmpl w:val="283CC8AE"/>
    <w:lvl w:ilvl="0" w:tplc="3D9873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9FE79E7"/>
    <w:multiLevelType w:val="hybridMultilevel"/>
    <w:tmpl w:val="F30A653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F580D54">
      <w:numFmt w:val="bullet"/>
      <w:lvlText w:val=""/>
      <w:lvlJc w:val="left"/>
      <w:pPr>
        <w:tabs>
          <w:tab w:val="num" w:pos="1647"/>
        </w:tabs>
        <w:ind w:left="967" w:firstLine="113"/>
      </w:pPr>
      <w:rPr>
        <w:rFonts w:ascii="Symbol" w:hAnsi="Symbol" w:hint="default"/>
        <w:sz w:val="16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AE70393"/>
    <w:multiLevelType w:val="multilevel"/>
    <w:tmpl w:val="99942A4C"/>
    <w:lvl w:ilvl="0">
      <w:start w:val="6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)"/>
      <w:lvlJc w:val="left"/>
      <w:pPr>
        <w:ind w:left="1440" w:hanging="360"/>
      </w:pPr>
      <w:rPr>
        <w:rFonts w:hint="default"/>
        <w:b w:val="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7134B3"/>
    <w:multiLevelType w:val="hybridMultilevel"/>
    <w:tmpl w:val="EF8213BE"/>
    <w:lvl w:ilvl="0" w:tplc="3D9873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A026BF8"/>
    <w:multiLevelType w:val="hybridMultilevel"/>
    <w:tmpl w:val="F30A653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F580D54">
      <w:numFmt w:val="bullet"/>
      <w:lvlText w:val=""/>
      <w:lvlJc w:val="left"/>
      <w:pPr>
        <w:tabs>
          <w:tab w:val="num" w:pos="1647"/>
        </w:tabs>
        <w:ind w:left="967" w:firstLine="113"/>
      </w:pPr>
      <w:rPr>
        <w:rFonts w:ascii="Symbol" w:hAnsi="Symbol" w:hint="default"/>
        <w:sz w:val="16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B3D238C"/>
    <w:multiLevelType w:val="hybridMultilevel"/>
    <w:tmpl w:val="D0C007CE"/>
    <w:lvl w:ilvl="0" w:tplc="3D9873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F926D98"/>
    <w:multiLevelType w:val="hybridMultilevel"/>
    <w:tmpl w:val="468A75D2"/>
    <w:lvl w:ilvl="0" w:tplc="3D9873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2844C12"/>
    <w:multiLevelType w:val="hybridMultilevel"/>
    <w:tmpl w:val="F30A653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F580D54">
      <w:numFmt w:val="bullet"/>
      <w:lvlText w:val=""/>
      <w:lvlJc w:val="left"/>
      <w:pPr>
        <w:tabs>
          <w:tab w:val="num" w:pos="1647"/>
        </w:tabs>
        <w:ind w:left="967" w:firstLine="113"/>
      </w:pPr>
      <w:rPr>
        <w:rFonts w:ascii="Symbol" w:hAnsi="Symbol" w:hint="default"/>
        <w:sz w:val="16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28F6FAD"/>
    <w:multiLevelType w:val="hybridMultilevel"/>
    <w:tmpl w:val="A054445A"/>
    <w:lvl w:ilvl="0" w:tplc="3D9873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4E92FFF"/>
    <w:multiLevelType w:val="hybridMultilevel"/>
    <w:tmpl w:val="F30A653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F580D54">
      <w:numFmt w:val="bullet"/>
      <w:lvlText w:val=""/>
      <w:lvlJc w:val="left"/>
      <w:pPr>
        <w:tabs>
          <w:tab w:val="num" w:pos="1647"/>
        </w:tabs>
        <w:ind w:left="967" w:firstLine="113"/>
      </w:pPr>
      <w:rPr>
        <w:rFonts w:ascii="Symbol" w:hAnsi="Symbol" w:hint="default"/>
        <w:sz w:val="16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266384F"/>
    <w:multiLevelType w:val="hybridMultilevel"/>
    <w:tmpl w:val="F15A8A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8612FAE"/>
    <w:multiLevelType w:val="hybridMultilevel"/>
    <w:tmpl w:val="D902AC0E"/>
    <w:lvl w:ilvl="0" w:tplc="3D9873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A293F1B"/>
    <w:multiLevelType w:val="hybridMultilevel"/>
    <w:tmpl w:val="7674DCC8"/>
    <w:lvl w:ilvl="0" w:tplc="988814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0E6A51"/>
    <w:multiLevelType w:val="hybridMultilevel"/>
    <w:tmpl w:val="C0B42A30"/>
    <w:lvl w:ilvl="0" w:tplc="3D9873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3830EB4"/>
    <w:multiLevelType w:val="multilevel"/>
    <w:tmpl w:val="BC1C0CA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D55CF5"/>
    <w:multiLevelType w:val="hybridMultilevel"/>
    <w:tmpl w:val="F0DEFCF2"/>
    <w:lvl w:ilvl="0" w:tplc="E5D475FE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8" w15:restartNumberingAfterBreak="0">
    <w:nsid w:val="696D3EFA"/>
    <w:multiLevelType w:val="hybridMultilevel"/>
    <w:tmpl w:val="99D2958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A7853ED"/>
    <w:multiLevelType w:val="hybridMultilevel"/>
    <w:tmpl w:val="DFE4BC54"/>
    <w:lvl w:ilvl="0" w:tplc="3D9873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18"/>
  </w:num>
  <w:num w:numId="4">
    <w:abstractNumId w:val="19"/>
  </w:num>
  <w:num w:numId="5">
    <w:abstractNumId w:val="1"/>
  </w:num>
  <w:num w:numId="6">
    <w:abstractNumId w:val="16"/>
  </w:num>
  <w:num w:numId="7">
    <w:abstractNumId w:val="7"/>
  </w:num>
  <w:num w:numId="8">
    <w:abstractNumId w:val="8"/>
  </w:num>
  <w:num w:numId="9">
    <w:abstractNumId w:val="5"/>
  </w:num>
  <w:num w:numId="10">
    <w:abstractNumId w:val="15"/>
  </w:num>
  <w:num w:numId="11">
    <w:abstractNumId w:val="4"/>
  </w:num>
  <w:num w:numId="12">
    <w:abstractNumId w:val="2"/>
  </w:num>
  <w:num w:numId="13">
    <w:abstractNumId w:val="12"/>
  </w:num>
  <w:num w:numId="14">
    <w:abstractNumId w:val="10"/>
  </w:num>
  <w:num w:numId="15">
    <w:abstractNumId w:val="9"/>
  </w:num>
  <w:num w:numId="16">
    <w:abstractNumId w:val="3"/>
  </w:num>
  <w:num w:numId="17">
    <w:abstractNumId w:val="17"/>
  </w:num>
  <w:num w:numId="18">
    <w:abstractNumId w:val="6"/>
  </w:num>
  <w:num w:numId="19">
    <w:abstractNumId w:val="13"/>
  </w:num>
  <w:num w:numId="20">
    <w:abstractNumId w:val="14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1BF8"/>
    <w:rsid w:val="00000CC6"/>
    <w:rsid w:val="00010982"/>
    <w:rsid w:val="00041C77"/>
    <w:rsid w:val="00067F76"/>
    <w:rsid w:val="0009173F"/>
    <w:rsid w:val="000A3EE1"/>
    <w:rsid w:val="000C469E"/>
    <w:rsid w:val="000D41AB"/>
    <w:rsid w:val="00122B4A"/>
    <w:rsid w:val="00134412"/>
    <w:rsid w:val="001D57F4"/>
    <w:rsid w:val="002404D6"/>
    <w:rsid w:val="00284B2E"/>
    <w:rsid w:val="002B1620"/>
    <w:rsid w:val="002B60B3"/>
    <w:rsid w:val="002C1FC1"/>
    <w:rsid w:val="002D48EB"/>
    <w:rsid w:val="0034192A"/>
    <w:rsid w:val="00372656"/>
    <w:rsid w:val="00382037"/>
    <w:rsid w:val="00394A8D"/>
    <w:rsid w:val="003C043C"/>
    <w:rsid w:val="00422CC2"/>
    <w:rsid w:val="004263F7"/>
    <w:rsid w:val="0042701B"/>
    <w:rsid w:val="00434012"/>
    <w:rsid w:val="00470E78"/>
    <w:rsid w:val="00475F6C"/>
    <w:rsid w:val="00485460"/>
    <w:rsid w:val="004A2BB6"/>
    <w:rsid w:val="004A51C3"/>
    <w:rsid w:val="004F55E1"/>
    <w:rsid w:val="00503B2B"/>
    <w:rsid w:val="00522CB7"/>
    <w:rsid w:val="00555E7B"/>
    <w:rsid w:val="005E5100"/>
    <w:rsid w:val="005F13F8"/>
    <w:rsid w:val="005F7A48"/>
    <w:rsid w:val="00604F1B"/>
    <w:rsid w:val="00611574"/>
    <w:rsid w:val="006173A6"/>
    <w:rsid w:val="0066004D"/>
    <w:rsid w:val="006A136B"/>
    <w:rsid w:val="006D0415"/>
    <w:rsid w:val="006F6765"/>
    <w:rsid w:val="00756874"/>
    <w:rsid w:val="0076372B"/>
    <w:rsid w:val="0079365F"/>
    <w:rsid w:val="007937FD"/>
    <w:rsid w:val="007A18DA"/>
    <w:rsid w:val="007A5E31"/>
    <w:rsid w:val="007C122F"/>
    <w:rsid w:val="007D4853"/>
    <w:rsid w:val="008255B9"/>
    <w:rsid w:val="008261E6"/>
    <w:rsid w:val="0085504F"/>
    <w:rsid w:val="00855A08"/>
    <w:rsid w:val="00871ED7"/>
    <w:rsid w:val="00884C29"/>
    <w:rsid w:val="0089011D"/>
    <w:rsid w:val="008B2A50"/>
    <w:rsid w:val="008B312E"/>
    <w:rsid w:val="008D5A72"/>
    <w:rsid w:val="008E3762"/>
    <w:rsid w:val="008E6F88"/>
    <w:rsid w:val="008F3C3D"/>
    <w:rsid w:val="00940143"/>
    <w:rsid w:val="00946982"/>
    <w:rsid w:val="009B6F7B"/>
    <w:rsid w:val="009D2965"/>
    <w:rsid w:val="00A129EE"/>
    <w:rsid w:val="00A54EF4"/>
    <w:rsid w:val="00A556D5"/>
    <w:rsid w:val="00A74621"/>
    <w:rsid w:val="00A937BA"/>
    <w:rsid w:val="00AD1973"/>
    <w:rsid w:val="00AD4E79"/>
    <w:rsid w:val="00AD7170"/>
    <w:rsid w:val="00AE0ACE"/>
    <w:rsid w:val="00AF4241"/>
    <w:rsid w:val="00B1183A"/>
    <w:rsid w:val="00B1312B"/>
    <w:rsid w:val="00B257D8"/>
    <w:rsid w:val="00B41E5B"/>
    <w:rsid w:val="00B50F4A"/>
    <w:rsid w:val="00B63603"/>
    <w:rsid w:val="00B9014B"/>
    <w:rsid w:val="00B96FAB"/>
    <w:rsid w:val="00BA0DB0"/>
    <w:rsid w:val="00BA2723"/>
    <w:rsid w:val="00BA4310"/>
    <w:rsid w:val="00BB0598"/>
    <w:rsid w:val="00BE2E73"/>
    <w:rsid w:val="00C02D68"/>
    <w:rsid w:val="00C20B4C"/>
    <w:rsid w:val="00C93D29"/>
    <w:rsid w:val="00CC0C8F"/>
    <w:rsid w:val="00CD5069"/>
    <w:rsid w:val="00CF2D4A"/>
    <w:rsid w:val="00D306B2"/>
    <w:rsid w:val="00D763A7"/>
    <w:rsid w:val="00D81081"/>
    <w:rsid w:val="00D847A7"/>
    <w:rsid w:val="00DC0447"/>
    <w:rsid w:val="00E13EB5"/>
    <w:rsid w:val="00E23308"/>
    <w:rsid w:val="00E27B80"/>
    <w:rsid w:val="00E47173"/>
    <w:rsid w:val="00E507A4"/>
    <w:rsid w:val="00E70B25"/>
    <w:rsid w:val="00E81BF8"/>
    <w:rsid w:val="00EA097C"/>
    <w:rsid w:val="00F56C10"/>
    <w:rsid w:val="00F63770"/>
    <w:rsid w:val="00F65F97"/>
    <w:rsid w:val="00F6745A"/>
    <w:rsid w:val="00FF4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07C7E"/>
  <w15:docId w15:val="{D19EAB03-0F85-48E1-8040-0C7A40729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iPriority="0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iPriority="0" w:unhideWhenUsed="1"/>
    <w:lsdException w:name="Table Subtle 2" w:semiHidden="1" w:unhideWhenUsed="1"/>
    <w:lsdException w:name="Table Web 1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qFormat/>
    <w:rsid w:val="00E81BF8"/>
    <w:pPr>
      <w:keepNext/>
      <w:widowControl w:val="0"/>
      <w:spacing w:after="0" w:line="240" w:lineRule="auto"/>
      <w:jc w:val="center"/>
      <w:outlineLvl w:val="0"/>
    </w:pPr>
    <w:rPr>
      <w:rFonts w:ascii="Arial" w:eastAsia="Times New Roman" w:hAnsi="Arial" w:cs="Times New Roman"/>
      <w:snapToGrid w:val="0"/>
      <w:sz w:val="24"/>
      <w:szCs w:val="20"/>
      <w:lang w:eastAsia="ru-RU"/>
    </w:rPr>
  </w:style>
  <w:style w:type="paragraph" w:styleId="2">
    <w:name w:val="heading 2"/>
    <w:basedOn w:val="a0"/>
    <w:next w:val="a0"/>
    <w:link w:val="20"/>
    <w:qFormat/>
    <w:rsid w:val="00E81BF8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">
    <w:name w:val="heading 3"/>
    <w:basedOn w:val="a0"/>
    <w:next w:val="a0"/>
    <w:link w:val="30"/>
    <w:qFormat/>
    <w:rsid w:val="00E81BF8"/>
    <w:pPr>
      <w:keepNext/>
      <w:spacing w:after="0" w:line="240" w:lineRule="auto"/>
      <w:jc w:val="both"/>
      <w:outlineLvl w:val="2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styleId="4">
    <w:name w:val="heading 4"/>
    <w:basedOn w:val="a0"/>
    <w:next w:val="a0"/>
    <w:link w:val="40"/>
    <w:qFormat/>
    <w:rsid w:val="00E81BF8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sz w:val="28"/>
      <w:szCs w:val="28"/>
      <w:lang w:val="en-US" w:eastAsia="ru-RU"/>
    </w:rPr>
  </w:style>
  <w:style w:type="paragraph" w:styleId="5">
    <w:name w:val="heading 5"/>
    <w:basedOn w:val="a0"/>
    <w:next w:val="a0"/>
    <w:link w:val="50"/>
    <w:qFormat/>
    <w:rsid w:val="00E81BF8"/>
    <w:pPr>
      <w:keepNext/>
      <w:spacing w:after="0" w:line="240" w:lineRule="auto"/>
      <w:ind w:firstLine="540"/>
      <w:outlineLvl w:val="4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6">
    <w:name w:val="heading 6"/>
    <w:basedOn w:val="a0"/>
    <w:next w:val="a0"/>
    <w:link w:val="60"/>
    <w:qFormat/>
    <w:rsid w:val="00E81BF8"/>
    <w:pPr>
      <w:keepNext/>
      <w:spacing w:after="0" w:line="240" w:lineRule="auto"/>
      <w:ind w:firstLine="426"/>
      <w:outlineLvl w:val="5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7">
    <w:name w:val="heading 7"/>
    <w:basedOn w:val="a0"/>
    <w:next w:val="a0"/>
    <w:link w:val="70"/>
    <w:qFormat/>
    <w:rsid w:val="00E81BF8"/>
    <w:pPr>
      <w:keepNext/>
      <w:spacing w:after="0" w:line="240" w:lineRule="auto"/>
      <w:ind w:firstLine="426"/>
      <w:outlineLvl w:val="6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styleId="8">
    <w:name w:val="heading 8"/>
    <w:basedOn w:val="a0"/>
    <w:next w:val="a0"/>
    <w:link w:val="80"/>
    <w:qFormat/>
    <w:rsid w:val="00E81BF8"/>
    <w:pPr>
      <w:keepNext/>
      <w:spacing w:after="0" w:line="240" w:lineRule="auto"/>
      <w:jc w:val="center"/>
      <w:outlineLvl w:val="7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styleId="9">
    <w:name w:val="heading 9"/>
    <w:basedOn w:val="a0"/>
    <w:next w:val="a0"/>
    <w:link w:val="90"/>
    <w:qFormat/>
    <w:rsid w:val="00E81BF8"/>
    <w:pPr>
      <w:keepNext/>
      <w:spacing w:after="0" w:line="240" w:lineRule="auto"/>
      <w:ind w:firstLine="426"/>
      <w:jc w:val="both"/>
      <w:outlineLvl w:val="8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E81BF8"/>
    <w:rPr>
      <w:rFonts w:ascii="Arial" w:eastAsia="Times New Roman" w:hAnsi="Arial" w:cs="Times New Roman"/>
      <w:snapToGrid w:val="0"/>
      <w:sz w:val="24"/>
      <w:szCs w:val="20"/>
      <w:lang w:eastAsia="ru-RU"/>
    </w:rPr>
  </w:style>
  <w:style w:type="character" w:customStyle="1" w:styleId="20">
    <w:name w:val="Заголовок 2 Знак"/>
    <w:basedOn w:val="a1"/>
    <w:link w:val="2"/>
    <w:rsid w:val="00E81BF8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30">
    <w:name w:val="Заголовок 3 Знак"/>
    <w:basedOn w:val="a1"/>
    <w:link w:val="3"/>
    <w:rsid w:val="00E81BF8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40">
    <w:name w:val="Заголовок 4 Знак"/>
    <w:basedOn w:val="a1"/>
    <w:link w:val="4"/>
    <w:rsid w:val="00E81BF8"/>
    <w:rPr>
      <w:rFonts w:ascii="Times New Roman" w:eastAsia="Times New Roman" w:hAnsi="Times New Roman" w:cs="Times New Roman"/>
      <w:sz w:val="28"/>
      <w:szCs w:val="28"/>
      <w:lang w:val="en-US" w:eastAsia="ru-RU"/>
    </w:rPr>
  </w:style>
  <w:style w:type="character" w:customStyle="1" w:styleId="50">
    <w:name w:val="Заголовок 5 Знак"/>
    <w:basedOn w:val="a1"/>
    <w:link w:val="5"/>
    <w:rsid w:val="00E81BF8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60">
    <w:name w:val="Заголовок 6 Знак"/>
    <w:basedOn w:val="a1"/>
    <w:link w:val="6"/>
    <w:rsid w:val="00E81BF8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70">
    <w:name w:val="Заголовок 7 Знак"/>
    <w:basedOn w:val="a1"/>
    <w:link w:val="7"/>
    <w:rsid w:val="00E81BF8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80">
    <w:name w:val="Заголовок 8 Знак"/>
    <w:basedOn w:val="a1"/>
    <w:link w:val="8"/>
    <w:rsid w:val="00E81BF8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90">
    <w:name w:val="Заголовок 9 Знак"/>
    <w:basedOn w:val="a1"/>
    <w:link w:val="9"/>
    <w:rsid w:val="00E81BF8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numbering" w:customStyle="1" w:styleId="11">
    <w:name w:val="Нет списка1"/>
    <w:next w:val="a3"/>
    <w:semiHidden/>
    <w:rsid w:val="00E81BF8"/>
  </w:style>
  <w:style w:type="paragraph" w:customStyle="1" w:styleId="110">
    <w:name w:val="1_Список1"/>
    <w:basedOn w:val="a0"/>
    <w:rsid w:val="00E81BF8"/>
    <w:pPr>
      <w:spacing w:after="0" w:line="240" w:lineRule="auto"/>
      <w:ind w:left="284" w:hanging="284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footer"/>
    <w:basedOn w:val="a0"/>
    <w:link w:val="a5"/>
    <w:rsid w:val="00E81BF8"/>
    <w:pPr>
      <w:widowControl w:val="0"/>
      <w:tabs>
        <w:tab w:val="center" w:pos="4153"/>
        <w:tab w:val="right" w:pos="8306"/>
      </w:tabs>
      <w:spacing w:after="0" w:line="300" w:lineRule="auto"/>
      <w:ind w:firstLine="500"/>
      <w:jc w:val="both"/>
    </w:pPr>
    <w:rPr>
      <w:rFonts w:ascii="Times New Roman" w:eastAsia="Times New Roman" w:hAnsi="Times New Roman" w:cs="Times New Roman"/>
      <w:snapToGrid w:val="0"/>
      <w:sz w:val="16"/>
      <w:szCs w:val="20"/>
      <w:lang w:eastAsia="ru-RU"/>
    </w:rPr>
  </w:style>
  <w:style w:type="character" w:customStyle="1" w:styleId="a5">
    <w:name w:val="Нижний колонтитул Знак"/>
    <w:basedOn w:val="a1"/>
    <w:link w:val="a4"/>
    <w:rsid w:val="00E81BF8"/>
    <w:rPr>
      <w:rFonts w:ascii="Times New Roman" w:eastAsia="Times New Roman" w:hAnsi="Times New Roman" w:cs="Times New Roman"/>
      <w:snapToGrid w:val="0"/>
      <w:sz w:val="16"/>
      <w:szCs w:val="20"/>
      <w:lang w:eastAsia="ru-RU"/>
    </w:rPr>
  </w:style>
  <w:style w:type="paragraph" w:styleId="a6">
    <w:name w:val="Body Text Indent"/>
    <w:basedOn w:val="a0"/>
    <w:link w:val="a7"/>
    <w:rsid w:val="00E81BF8"/>
    <w:pPr>
      <w:spacing w:after="0" w:line="240" w:lineRule="auto"/>
      <w:ind w:firstLine="426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7">
    <w:name w:val="Основной текст с отступом Знак"/>
    <w:basedOn w:val="a1"/>
    <w:link w:val="a6"/>
    <w:rsid w:val="00E81BF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Body Text Indent 2"/>
    <w:basedOn w:val="a0"/>
    <w:link w:val="22"/>
    <w:rsid w:val="00E81BF8"/>
    <w:pPr>
      <w:spacing w:after="0" w:line="240" w:lineRule="auto"/>
      <w:ind w:firstLine="54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22">
    <w:name w:val="Основной текст с отступом 2 Знак"/>
    <w:basedOn w:val="a1"/>
    <w:link w:val="21"/>
    <w:rsid w:val="00E81BF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12">
    <w:name w:val="Обычный1"/>
    <w:rsid w:val="00E81BF8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styleId="a8">
    <w:name w:val="Body Text"/>
    <w:basedOn w:val="a0"/>
    <w:link w:val="a9"/>
    <w:rsid w:val="00E81BF8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9">
    <w:name w:val="Основной текст Знак"/>
    <w:basedOn w:val="a1"/>
    <w:link w:val="a8"/>
    <w:rsid w:val="00E81BF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3">
    <w:name w:val="Body Text 2"/>
    <w:basedOn w:val="a0"/>
    <w:link w:val="24"/>
    <w:rsid w:val="00E81BF8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24">
    <w:name w:val="Основной текст 2 Знак"/>
    <w:basedOn w:val="a1"/>
    <w:link w:val="23"/>
    <w:rsid w:val="00E81BF8"/>
    <w:rPr>
      <w:rFonts w:ascii="Arial" w:eastAsia="Times New Roman" w:hAnsi="Arial" w:cs="Arial"/>
      <w:sz w:val="24"/>
      <w:szCs w:val="24"/>
      <w:lang w:eastAsia="ru-RU"/>
    </w:rPr>
  </w:style>
  <w:style w:type="paragraph" w:styleId="aa">
    <w:name w:val="Normal (Web)"/>
    <w:basedOn w:val="a0"/>
    <w:uiPriority w:val="99"/>
    <w:rsid w:val="00E81B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ab">
    <w:name w:val="Hyperlink"/>
    <w:rsid w:val="00E81BF8"/>
    <w:rPr>
      <w:color w:val="0000FF"/>
      <w:u w:val="single"/>
    </w:rPr>
  </w:style>
  <w:style w:type="paragraph" w:styleId="31">
    <w:name w:val="Body Text Indent 3"/>
    <w:basedOn w:val="a0"/>
    <w:link w:val="32"/>
    <w:rsid w:val="00E81BF8"/>
    <w:pPr>
      <w:spacing w:after="0" w:line="240" w:lineRule="auto"/>
      <w:ind w:firstLine="426"/>
      <w:jc w:val="both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32">
    <w:name w:val="Основной текст с отступом 3 Знак"/>
    <w:basedOn w:val="a1"/>
    <w:link w:val="31"/>
    <w:rsid w:val="00E81BF8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styleId="33">
    <w:name w:val="Body Text 3"/>
    <w:basedOn w:val="a0"/>
    <w:link w:val="34"/>
    <w:rsid w:val="00E81BF8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34">
    <w:name w:val="Основной текст 3 Знак"/>
    <w:basedOn w:val="a1"/>
    <w:link w:val="33"/>
    <w:rsid w:val="00E81BF8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customStyle="1" w:styleId="ac">
    <w:name w:val="Готовый"/>
    <w:basedOn w:val="a0"/>
    <w:rsid w:val="00E81BF8"/>
    <w:pPr>
      <w:widowControl w:val="0"/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after="0" w:line="240" w:lineRule="auto"/>
    </w:pPr>
    <w:rPr>
      <w:rFonts w:ascii="Courier New" w:eastAsia="Times New Roman" w:hAnsi="Courier New" w:cs="Times New Roman"/>
      <w:snapToGrid w:val="0"/>
      <w:sz w:val="20"/>
      <w:szCs w:val="20"/>
      <w:lang w:eastAsia="ru-RU"/>
    </w:rPr>
  </w:style>
  <w:style w:type="character" w:customStyle="1" w:styleId="keyword">
    <w:name w:val="keyword"/>
    <w:basedOn w:val="a1"/>
    <w:rsid w:val="00E81BF8"/>
  </w:style>
  <w:style w:type="paragraph" w:customStyle="1" w:styleId="H5">
    <w:name w:val="H5"/>
    <w:basedOn w:val="a0"/>
    <w:next w:val="a0"/>
    <w:rsid w:val="00E81BF8"/>
    <w:pPr>
      <w:keepNext/>
      <w:widowControl w:val="0"/>
      <w:spacing w:before="100" w:after="100" w:line="240" w:lineRule="auto"/>
      <w:outlineLvl w:val="5"/>
    </w:pPr>
    <w:rPr>
      <w:rFonts w:ascii="Times New Roman" w:eastAsia="Times New Roman" w:hAnsi="Times New Roman" w:cs="Times New Roman"/>
      <w:b/>
      <w:snapToGrid w:val="0"/>
      <w:sz w:val="20"/>
      <w:szCs w:val="20"/>
      <w:lang w:eastAsia="ru-RU"/>
    </w:rPr>
  </w:style>
  <w:style w:type="paragraph" w:customStyle="1" w:styleId="ad">
    <w:name w:val="Список определений"/>
    <w:basedOn w:val="a0"/>
    <w:next w:val="a0"/>
    <w:rsid w:val="00E81BF8"/>
    <w:pPr>
      <w:spacing w:after="0" w:line="240" w:lineRule="auto"/>
      <w:ind w:left="36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4">
    <w:name w:val="H4"/>
    <w:basedOn w:val="a0"/>
    <w:next w:val="a0"/>
    <w:rsid w:val="00E81BF8"/>
    <w:pPr>
      <w:keepNext/>
      <w:widowControl w:val="0"/>
      <w:spacing w:before="100" w:after="100" w:line="240" w:lineRule="auto"/>
      <w:outlineLvl w:val="4"/>
    </w:pPr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paragraph" w:styleId="ae">
    <w:name w:val="Plain Text"/>
    <w:basedOn w:val="a0"/>
    <w:link w:val="af"/>
    <w:rsid w:val="00E81BF8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">
    <w:name w:val="Текст Знак"/>
    <w:basedOn w:val="a1"/>
    <w:link w:val="ae"/>
    <w:rsid w:val="00E81BF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0">
    <w:name w:val="Strong"/>
    <w:qFormat/>
    <w:rsid w:val="00E81BF8"/>
    <w:rPr>
      <w:b/>
      <w:bCs/>
    </w:rPr>
  </w:style>
  <w:style w:type="paragraph" w:customStyle="1" w:styleId="H3">
    <w:name w:val="H3"/>
    <w:basedOn w:val="a0"/>
    <w:next w:val="a0"/>
    <w:rsid w:val="00E81BF8"/>
    <w:pPr>
      <w:keepNext/>
      <w:widowControl w:val="0"/>
      <w:spacing w:before="100" w:after="100" w:line="240" w:lineRule="auto"/>
      <w:outlineLvl w:val="3"/>
    </w:pPr>
    <w:rPr>
      <w:rFonts w:ascii="Times New Roman" w:eastAsia="Times New Roman" w:hAnsi="Times New Roman" w:cs="Times New Roman"/>
      <w:b/>
      <w:snapToGrid w:val="0"/>
      <w:sz w:val="28"/>
      <w:szCs w:val="20"/>
      <w:lang w:eastAsia="ru-RU"/>
    </w:rPr>
  </w:style>
  <w:style w:type="character" w:styleId="af1">
    <w:name w:val="FollowedHyperlink"/>
    <w:rsid w:val="00E81BF8"/>
    <w:rPr>
      <w:color w:val="800080"/>
      <w:u w:val="single"/>
    </w:rPr>
  </w:style>
  <w:style w:type="paragraph" w:styleId="HTML">
    <w:name w:val="HTML Address"/>
    <w:basedOn w:val="a0"/>
    <w:link w:val="HTML0"/>
    <w:rsid w:val="00E81BF8"/>
    <w:pPr>
      <w:spacing w:after="0" w:line="240" w:lineRule="auto"/>
    </w:pPr>
    <w:rPr>
      <w:rFonts w:ascii="Arial Unicode MS" w:eastAsia="Arial Unicode MS" w:hAnsi="Arial Unicode MS" w:cs="Arial Unicode MS"/>
      <w:i/>
      <w:iCs/>
      <w:color w:val="000000"/>
      <w:sz w:val="24"/>
      <w:szCs w:val="24"/>
      <w:lang w:eastAsia="ru-RU"/>
    </w:rPr>
  </w:style>
  <w:style w:type="character" w:customStyle="1" w:styleId="HTML0">
    <w:name w:val="Адрес HTML Знак"/>
    <w:basedOn w:val="a1"/>
    <w:link w:val="HTML"/>
    <w:rsid w:val="00E81BF8"/>
    <w:rPr>
      <w:rFonts w:ascii="Arial Unicode MS" w:eastAsia="Arial Unicode MS" w:hAnsi="Arial Unicode MS" w:cs="Arial Unicode MS"/>
      <w:i/>
      <w:iCs/>
      <w:color w:val="000000"/>
      <w:sz w:val="24"/>
      <w:szCs w:val="24"/>
      <w:lang w:eastAsia="ru-RU"/>
    </w:rPr>
  </w:style>
  <w:style w:type="paragraph" w:styleId="HTML1">
    <w:name w:val="HTML Preformatted"/>
    <w:basedOn w:val="a0"/>
    <w:link w:val="HTML2"/>
    <w:rsid w:val="00E81B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1"/>
    <w:link w:val="HTML1"/>
    <w:rsid w:val="00E81BF8"/>
    <w:rPr>
      <w:rFonts w:ascii="Courier New" w:eastAsia="Courier New" w:hAnsi="Courier New" w:cs="Courier New"/>
      <w:sz w:val="20"/>
      <w:szCs w:val="20"/>
      <w:lang w:eastAsia="ru-RU"/>
    </w:rPr>
  </w:style>
  <w:style w:type="paragraph" w:customStyle="1" w:styleId="af2">
    <w:name w:val="Вопросы"/>
    <w:basedOn w:val="a0"/>
    <w:next w:val="a0"/>
    <w:rsid w:val="00E81BF8"/>
    <w:pPr>
      <w:spacing w:before="60"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a">
    <w:name w:val="List Number"/>
    <w:basedOn w:val="a0"/>
    <w:rsid w:val="00E81BF8"/>
    <w:pPr>
      <w:numPr>
        <w:numId w:val="2"/>
      </w:numPr>
      <w:tabs>
        <w:tab w:val="clear" w:pos="360"/>
      </w:tabs>
      <w:spacing w:before="60" w:after="0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3">
    <w:name w:val="Список 1"/>
    <w:basedOn w:val="a0"/>
    <w:rsid w:val="00E81BF8"/>
    <w:pPr>
      <w:spacing w:before="60"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4">
    <w:name w:val="toc 1"/>
    <w:basedOn w:val="a0"/>
    <w:next w:val="a0"/>
    <w:autoRedefine/>
    <w:semiHidden/>
    <w:rsid w:val="00E81BF8"/>
    <w:pPr>
      <w:spacing w:before="360" w:after="0" w:line="240" w:lineRule="auto"/>
    </w:pPr>
    <w:rPr>
      <w:rFonts w:ascii="Arial" w:eastAsia="Times New Roman" w:hAnsi="Arial" w:cs="Times New Roman"/>
      <w:b/>
      <w:bCs/>
      <w:caps/>
      <w:sz w:val="24"/>
      <w:szCs w:val="28"/>
      <w:lang w:eastAsia="ru-RU"/>
    </w:rPr>
  </w:style>
  <w:style w:type="paragraph" w:customStyle="1" w:styleId="af3">
    <w:name w:val="Термин"/>
    <w:basedOn w:val="a0"/>
    <w:rsid w:val="00E81BF8"/>
    <w:pPr>
      <w:pBdr>
        <w:left w:val="single" w:sz="4" w:space="4" w:color="auto"/>
      </w:pBdr>
      <w:spacing w:before="60" w:after="0" w:line="240" w:lineRule="auto"/>
      <w:ind w:left="11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4">
    <w:name w:val="Отступление"/>
    <w:basedOn w:val="a0"/>
    <w:rsid w:val="00E81BF8"/>
    <w:pPr>
      <w:shd w:val="clear" w:color="auto" w:fill="E0E0E0"/>
      <w:spacing w:before="120" w:after="60" w:line="240" w:lineRule="auto"/>
      <w:ind w:left="284" w:right="284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5">
    <w:name w:val="List"/>
    <w:basedOn w:val="a0"/>
    <w:rsid w:val="00E81BF8"/>
    <w:pPr>
      <w:spacing w:after="0" w:line="240" w:lineRule="auto"/>
      <w:ind w:left="283" w:hanging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5">
    <w:name w:val="toc 2"/>
    <w:basedOn w:val="a0"/>
    <w:next w:val="a0"/>
    <w:autoRedefine/>
    <w:semiHidden/>
    <w:rsid w:val="00E81BF8"/>
    <w:pPr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1">
    <w:name w:val="toc 4"/>
    <w:basedOn w:val="a0"/>
    <w:next w:val="a0"/>
    <w:autoRedefine/>
    <w:semiHidden/>
    <w:rsid w:val="00E81BF8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6">
    <w:name w:val="Код"/>
    <w:rsid w:val="00E81BF8"/>
    <w:rPr>
      <w:rFonts w:ascii="Lucida Console" w:hAnsi="Lucida Console"/>
      <w:sz w:val="20"/>
      <w:lang w:val="en-US"/>
    </w:rPr>
  </w:style>
  <w:style w:type="paragraph" w:customStyle="1" w:styleId="af7">
    <w:name w:val="Цитаты"/>
    <w:basedOn w:val="a0"/>
    <w:rsid w:val="00E81BF8"/>
    <w:pPr>
      <w:widowControl w:val="0"/>
      <w:spacing w:before="120" w:after="0" w:line="240" w:lineRule="auto"/>
      <w:ind w:left="360" w:right="360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styleId="af8">
    <w:name w:val="caption"/>
    <w:basedOn w:val="a0"/>
    <w:next w:val="a0"/>
    <w:qFormat/>
    <w:rsid w:val="00E81BF8"/>
    <w:pPr>
      <w:widowControl w:val="0"/>
      <w:spacing w:before="120" w:after="120" w:line="240" w:lineRule="auto"/>
    </w:pPr>
    <w:rPr>
      <w:rFonts w:ascii="Times New Roman" w:eastAsia="Times New Roman" w:hAnsi="Times New Roman" w:cs="Times New Roman"/>
      <w:b/>
      <w:bCs/>
      <w:snapToGrid w:val="0"/>
      <w:sz w:val="20"/>
      <w:szCs w:val="20"/>
      <w:lang w:eastAsia="ru-RU"/>
    </w:rPr>
  </w:style>
  <w:style w:type="paragraph" w:customStyle="1" w:styleId="af9">
    <w:name w:val="Титульный Лист"/>
    <w:rsid w:val="00E81BF8"/>
    <w:pPr>
      <w:spacing w:after="0" w:line="36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a">
    <w:name w:val="Адреса"/>
    <w:basedOn w:val="a0"/>
    <w:next w:val="a0"/>
    <w:rsid w:val="00E81BF8"/>
    <w:pPr>
      <w:widowControl w:val="0"/>
      <w:spacing w:after="0" w:line="240" w:lineRule="auto"/>
    </w:pPr>
    <w:rPr>
      <w:rFonts w:ascii="Times New Roman" w:eastAsia="Times New Roman" w:hAnsi="Times New Roman" w:cs="Times New Roman"/>
      <w:i/>
      <w:snapToGrid w:val="0"/>
      <w:sz w:val="24"/>
      <w:szCs w:val="20"/>
      <w:lang w:eastAsia="ru-RU"/>
    </w:rPr>
  </w:style>
  <w:style w:type="table" w:styleId="afb">
    <w:name w:val="Table Professional"/>
    <w:basedOn w:val="a2"/>
    <w:rsid w:val="00E81BF8"/>
    <w:pPr>
      <w:widowControl w:val="0"/>
      <w:spacing w:before="120"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afc">
    <w:name w:val="page number"/>
    <w:basedOn w:val="a1"/>
    <w:rsid w:val="00E81BF8"/>
  </w:style>
  <w:style w:type="paragraph" w:customStyle="1" w:styleId="15">
    <w:name w:val="Нумерованный 1"/>
    <w:basedOn w:val="a"/>
    <w:rsid w:val="00E81BF8"/>
    <w:pPr>
      <w:widowControl w:val="0"/>
      <w:numPr>
        <w:numId w:val="0"/>
      </w:numPr>
      <w:tabs>
        <w:tab w:val="num" w:pos="720"/>
      </w:tabs>
      <w:ind w:left="717" w:hanging="357"/>
    </w:pPr>
    <w:rPr>
      <w:snapToGrid w:val="0"/>
      <w:szCs w:val="20"/>
    </w:rPr>
  </w:style>
  <w:style w:type="character" w:customStyle="1" w:styleId="afd">
    <w:name w:val="Определение"/>
    <w:rsid w:val="00E81BF8"/>
    <w:rPr>
      <w:i/>
    </w:rPr>
  </w:style>
  <w:style w:type="paragraph" w:styleId="afe">
    <w:name w:val="Balloon Text"/>
    <w:basedOn w:val="a0"/>
    <w:link w:val="aff"/>
    <w:semiHidden/>
    <w:rsid w:val="00E81BF8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f">
    <w:name w:val="Текст выноски Знак"/>
    <w:basedOn w:val="a1"/>
    <w:link w:val="afe"/>
    <w:semiHidden/>
    <w:rsid w:val="00E81BF8"/>
    <w:rPr>
      <w:rFonts w:ascii="Tahoma" w:eastAsia="Times New Roman" w:hAnsi="Tahoma" w:cs="Tahoma"/>
      <w:sz w:val="16"/>
      <w:szCs w:val="16"/>
      <w:lang w:eastAsia="ru-RU"/>
    </w:rPr>
  </w:style>
  <w:style w:type="paragraph" w:styleId="35">
    <w:name w:val="toc 3"/>
    <w:basedOn w:val="a0"/>
    <w:next w:val="a0"/>
    <w:autoRedefine/>
    <w:semiHidden/>
    <w:rsid w:val="00E81BF8"/>
    <w:pPr>
      <w:spacing w:after="0" w:line="240" w:lineRule="auto"/>
      <w:ind w:left="48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0">
    <w:name w:val="header"/>
    <w:basedOn w:val="a0"/>
    <w:link w:val="aff1"/>
    <w:rsid w:val="00E81BF8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1">
    <w:name w:val="Верхний колонтитул Знак"/>
    <w:basedOn w:val="a1"/>
    <w:link w:val="aff0"/>
    <w:rsid w:val="00E81BF8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f2">
    <w:name w:val="Table Grid"/>
    <w:basedOn w:val="a2"/>
    <w:rsid w:val="00E81BF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lockquote">
    <w:name w:val="Blockquote"/>
    <w:basedOn w:val="a0"/>
    <w:rsid w:val="00E81BF8"/>
    <w:pPr>
      <w:spacing w:before="100" w:after="100" w:line="240" w:lineRule="auto"/>
      <w:ind w:left="360" w:right="360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FontStyle13">
    <w:name w:val="Font Style13"/>
    <w:rsid w:val="00E81BF8"/>
    <w:rPr>
      <w:rFonts w:ascii="Times New Roman" w:hAnsi="Times New Roman" w:cs="Times New Roman"/>
      <w:spacing w:val="-10"/>
      <w:sz w:val="24"/>
      <w:szCs w:val="24"/>
    </w:rPr>
  </w:style>
  <w:style w:type="paragraph" w:customStyle="1" w:styleId="Style4">
    <w:name w:val="Style4"/>
    <w:basedOn w:val="a0"/>
    <w:rsid w:val="00E81BF8"/>
    <w:pPr>
      <w:widowControl w:val="0"/>
      <w:autoSpaceDE w:val="0"/>
      <w:autoSpaceDN w:val="0"/>
      <w:adjustRightInd w:val="0"/>
      <w:spacing w:after="0" w:line="310" w:lineRule="exact"/>
      <w:ind w:firstLine="526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9">
    <w:name w:val="Style9"/>
    <w:basedOn w:val="a0"/>
    <w:rsid w:val="00E81BF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0">
    <w:name w:val="Style10"/>
    <w:basedOn w:val="a0"/>
    <w:rsid w:val="00E81BF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14">
    <w:name w:val="Font Style14"/>
    <w:rsid w:val="00E81BF8"/>
    <w:rPr>
      <w:rFonts w:ascii="Times New Roman" w:hAnsi="Times New Roman" w:cs="Times New Roman"/>
      <w:b/>
      <w:bCs/>
      <w:spacing w:val="-10"/>
      <w:sz w:val="24"/>
      <w:szCs w:val="24"/>
    </w:rPr>
  </w:style>
  <w:style w:type="paragraph" w:customStyle="1" w:styleId="Style8">
    <w:name w:val="Style8"/>
    <w:basedOn w:val="a0"/>
    <w:rsid w:val="00E81BF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15">
    <w:name w:val="Font Style15"/>
    <w:rsid w:val="00E81BF8"/>
    <w:rPr>
      <w:rFonts w:ascii="Times New Roman" w:hAnsi="Times New Roman" w:cs="Times New Roman"/>
      <w:sz w:val="24"/>
      <w:szCs w:val="24"/>
    </w:rPr>
  </w:style>
  <w:style w:type="paragraph" w:customStyle="1" w:styleId="Style1">
    <w:name w:val="Style1"/>
    <w:basedOn w:val="a0"/>
    <w:rsid w:val="00E81BF8"/>
    <w:pPr>
      <w:widowControl w:val="0"/>
      <w:autoSpaceDE w:val="0"/>
      <w:autoSpaceDN w:val="0"/>
      <w:adjustRightInd w:val="0"/>
      <w:spacing w:after="0" w:line="277" w:lineRule="exac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19">
    <w:name w:val="Font Style19"/>
    <w:rsid w:val="00E81BF8"/>
    <w:rPr>
      <w:rFonts w:ascii="Times New Roman" w:hAnsi="Times New Roman" w:cs="Times New Roman"/>
      <w:b/>
      <w:bCs/>
      <w:sz w:val="22"/>
      <w:szCs w:val="22"/>
    </w:rPr>
  </w:style>
  <w:style w:type="paragraph" w:customStyle="1" w:styleId="Style2">
    <w:name w:val="Style2"/>
    <w:basedOn w:val="a0"/>
    <w:rsid w:val="00E81BF8"/>
    <w:pPr>
      <w:widowControl w:val="0"/>
      <w:autoSpaceDE w:val="0"/>
      <w:autoSpaceDN w:val="0"/>
      <w:adjustRightInd w:val="0"/>
      <w:spacing w:after="0" w:line="245" w:lineRule="exact"/>
      <w:ind w:firstLine="526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">
    <w:name w:val="Style3"/>
    <w:basedOn w:val="a0"/>
    <w:rsid w:val="00E81BF8"/>
    <w:pPr>
      <w:widowControl w:val="0"/>
      <w:autoSpaceDE w:val="0"/>
      <w:autoSpaceDN w:val="0"/>
      <w:adjustRightInd w:val="0"/>
      <w:spacing w:after="0" w:line="271" w:lineRule="exact"/>
      <w:ind w:firstLine="533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18">
    <w:name w:val="Font Style18"/>
    <w:rsid w:val="00E81BF8"/>
    <w:rPr>
      <w:rFonts w:ascii="Times New Roman" w:hAnsi="Times New Roman" w:cs="Times New Roman"/>
      <w:b/>
      <w:bCs/>
      <w:sz w:val="22"/>
      <w:szCs w:val="22"/>
    </w:rPr>
  </w:style>
  <w:style w:type="paragraph" w:customStyle="1" w:styleId="Style6">
    <w:name w:val="Style6"/>
    <w:basedOn w:val="a0"/>
    <w:rsid w:val="00E81BF8"/>
    <w:pPr>
      <w:widowControl w:val="0"/>
      <w:autoSpaceDE w:val="0"/>
      <w:autoSpaceDN w:val="0"/>
      <w:adjustRightInd w:val="0"/>
      <w:spacing w:after="0" w:line="284" w:lineRule="exact"/>
      <w:ind w:firstLine="10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5">
    <w:name w:val="Style5"/>
    <w:basedOn w:val="a0"/>
    <w:rsid w:val="00E81BF8"/>
    <w:pPr>
      <w:widowControl w:val="0"/>
      <w:autoSpaceDE w:val="0"/>
      <w:autoSpaceDN w:val="0"/>
      <w:adjustRightInd w:val="0"/>
      <w:spacing w:after="0" w:line="299" w:lineRule="exact"/>
      <w:ind w:hanging="364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1">
    <w:name w:val="Style11"/>
    <w:basedOn w:val="a0"/>
    <w:rsid w:val="00E81BF8"/>
    <w:pPr>
      <w:widowControl w:val="0"/>
      <w:autoSpaceDE w:val="0"/>
      <w:autoSpaceDN w:val="0"/>
      <w:adjustRightInd w:val="0"/>
      <w:spacing w:after="0" w:line="274" w:lineRule="exac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21">
    <w:name w:val="Font Style21"/>
    <w:rsid w:val="00E81BF8"/>
    <w:rPr>
      <w:rFonts w:ascii="Times New Roman" w:hAnsi="Times New Roman" w:cs="Times New Roman"/>
      <w:sz w:val="22"/>
      <w:szCs w:val="22"/>
    </w:rPr>
  </w:style>
  <w:style w:type="paragraph" w:customStyle="1" w:styleId="16">
    <w:name w:val="Обычный1"/>
    <w:rsid w:val="00E81BF8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aff3">
    <w:name w:val="Знак"/>
    <w:basedOn w:val="a0"/>
    <w:semiHidden/>
    <w:rsid w:val="00E81BF8"/>
    <w:pPr>
      <w:spacing w:line="240" w:lineRule="exact"/>
    </w:pPr>
    <w:rPr>
      <w:rFonts w:ascii="Verdana" w:eastAsia="Times New Roman" w:hAnsi="Verdana" w:cs="Times New Roman"/>
      <w:sz w:val="20"/>
      <w:szCs w:val="20"/>
      <w:lang w:val="en-US"/>
    </w:rPr>
  </w:style>
  <w:style w:type="paragraph" w:customStyle="1" w:styleId="aff4">
    <w:name w:val="Знак Знак Знак Знак"/>
    <w:basedOn w:val="a0"/>
    <w:semiHidden/>
    <w:rsid w:val="00E81BF8"/>
    <w:pPr>
      <w:spacing w:line="240" w:lineRule="exact"/>
    </w:pPr>
    <w:rPr>
      <w:rFonts w:ascii="Verdana" w:eastAsia="Times New Roman" w:hAnsi="Verdana" w:cs="Times New Roman"/>
      <w:sz w:val="20"/>
      <w:szCs w:val="20"/>
      <w:lang w:val="en-US"/>
    </w:rPr>
  </w:style>
  <w:style w:type="paragraph" w:styleId="aff5">
    <w:name w:val="List Paragraph"/>
    <w:basedOn w:val="a0"/>
    <w:uiPriority w:val="34"/>
    <w:qFormat/>
    <w:rsid w:val="00E81BF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2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433040">
          <w:marLeft w:val="0"/>
          <w:marRight w:val="0"/>
          <w:marTop w:val="0"/>
          <w:marBottom w:val="0"/>
          <w:divBdr>
            <w:top w:val="single" w:sz="6" w:space="0" w:color="E1E1E8"/>
            <w:left w:val="single" w:sz="6" w:space="0" w:color="E1E1E8"/>
            <w:bottom w:val="single" w:sz="6" w:space="0" w:color="E1E1E8"/>
            <w:right w:val="single" w:sz="6" w:space="0" w:color="E1E1E8"/>
          </w:divBdr>
          <w:divsChild>
            <w:div w:id="6681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37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01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621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2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5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71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41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1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65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01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90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36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ist.gov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ec.ch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10741</Words>
  <Characters>61228</Characters>
  <Application>Microsoft Office Word</Application>
  <DocSecurity>0</DocSecurity>
  <Lines>510</Lines>
  <Paragraphs>143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Дана Капжаппарова</cp:lastModifiedBy>
  <cp:revision>2</cp:revision>
  <dcterms:created xsi:type="dcterms:W3CDTF">2024-09-02T03:17:00Z</dcterms:created>
  <dcterms:modified xsi:type="dcterms:W3CDTF">2024-09-02T03:17:00Z</dcterms:modified>
</cp:coreProperties>
</file>