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73C" w:rsidRPr="00C95E5A" w:rsidRDefault="00CD673C" w:rsidP="00C477DE">
      <w:pPr>
        <w:jc w:val="center"/>
        <w:rPr>
          <w:sz w:val="28"/>
          <w:szCs w:val="28"/>
          <w:lang w:val="kk-KZ"/>
        </w:rPr>
      </w:pPr>
      <w:r w:rsidRPr="00C95E5A">
        <w:rPr>
          <w:sz w:val="28"/>
          <w:szCs w:val="28"/>
          <w:lang w:val="kk-KZ"/>
        </w:rPr>
        <w:t>НЕКОММЕРЧЕСКОЕ АКЦИОНЕРНОЕ ОБЩЕСТВО</w:t>
      </w:r>
    </w:p>
    <w:p w:rsidR="00CD673C" w:rsidRDefault="00CD673C" w:rsidP="00C477DE">
      <w:pPr>
        <w:jc w:val="center"/>
        <w:rPr>
          <w:sz w:val="28"/>
          <w:szCs w:val="28"/>
          <w:lang w:val="kk-KZ"/>
        </w:rPr>
      </w:pPr>
      <w:r w:rsidRPr="00C95E5A">
        <w:rPr>
          <w:sz w:val="28"/>
          <w:szCs w:val="28"/>
          <w:lang w:val="kk-KZ"/>
        </w:rPr>
        <w:t xml:space="preserve">«КАРАГАНДИНСКИЙ ТЕХНИЧЕСКИЙ УНИВЕРСИТЕТ </w:t>
      </w:r>
    </w:p>
    <w:p w:rsidR="00CD673C" w:rsidRPr="001812E0" w:rsidRDefault="00CD673C" w:rsidP="00C477DE">
      <w:pPr>
        <w:jc w:val="center"/>
        <w:rPr>
          <w:sz w:val="28"/>
        </w:rPr>
      </w:pPr>
      <w:r w:rsidRPr="00C95E5A">
        <w:rPr>
          <w:sz w:val="28"/>
          <w:szCs w:val="28"/>
          <w:lang w:val="kk-KZ"/>
        </w:rPr>
        <w:t>ИМЕНИ АБЫЛКАСА САГИНОВА»</w:t>
      </w:r>
    </w:p>
    <w:p w:rsidR="00071C9B" w:rsidRPr="00BE39E6" w:rsidRDefault="00071C9B" w:rsidP="00C477DE">
      <w:pPr>
        <w:jc w:val="center"/>
      </w:pPr>
    </w:p>
    <w:p w:rsidR="00071C9B" w:rsidRPr="00BE39E6" w:rsidRDefault="00071C9B" w:rsidP="00C477DE">
      <w:pPr>
        <w:jc w:val="center"/>
      </w:pPr>
    </w:p>
    <w:p w:rsidR="00071C9B" w:rsidRPr="00BE39E6" w:rsidRDefault="00071C9B" w:rsidP="00C477DE">
      <w:pPr>
        <w:jc w:val="center"/>
        <w:rPr>
          <w:sz w:val="28"/>
        </w:rPr>
      </w:pPr>
    </w:p>
    <w:p w:rsidR="00071C9B" w:rsidRPr="00BE39E6" w:rsidRDefault="00071C9B" w:rsidP="00C477DE">
      <w:pPr>
        <w:jc w:val="center"/>
        <w:rPr>
          <w:sz w:val="28"/>
        </w:rPr>
      </w:pPr>
    </w:p>
    <w:p w:rsidR="00071C9B" w:rsidRDefault="00071C9B" w:rsidP="00C477DE">
      <w:pPr>
        <w:jc w:val="center"/>
        <w:rPr>
          <w:sz w:val="28"/>
          <w:szCs w:val="28"/>
        </w:rPr>
      </w:pPr>
      <w:r>
        <w:rPr>
          <w:sz w:val="28"/>
          <w:szCs w:val="28"/>
        </w:rPr>
        <w:t xml:space="preserve">Кафедра </w:t>
      </w:r>
      <w:r>
        <w:rPr>
          <w:snapToGrid w:val="0"/>
          <w:sz w:val="28"/>
          <w:szCs w:val="28"/>
        </w:rPr>
        <w:t>ИТБ</w:t>
      </w:r>
    </w:p>
    <w:p w:rsidR="00071C9B" w:rsidRDefault="00071C9B" w:rsidP="00C477DE">
      <w:pPr>
        <w:jc w:val="center"/>
        <w:rPr>
          <w:sz w:val="28"/>
          <w:szCs w:val="28"/>
        </w:rPr>
      </w:pPr>
    </w:p>
    <w:p w:rsidR="00071C9B" w:rsidRDefault="00071C9B" w:rsidP="00C477DE">
      <w:pPr>
        <w:jc w:val="center"/>
        <w:rPr>
          <w:sz w:val="28"/>
          <w:szCs w:val="28"/>
        </w:rPr>
      </w:pPr>
    </w:p>
    <w:p w:rsidR="00071C9B" w:rsidRDefault="00071C9B" w:rsidP="00C477DE">
      <w:pPr>
        <w:jc w:val="center"/>
        <w:rPr>
          <w:sz w:val="28"/>
          <w:szCs w:val="28"/>
        </w:rPr>
      </w:pPr>
    </w:p>
    <w:p w:rsidR="00071C9B" w:rsidRDefault="00071C9B" w:rsidP="00C477DE">
      <w:pPr>
        <w:jc w:val="center"/>
        <w:rPr>
          <w:sz w:val="28"/>
          <w:szCs w:val="28"/>
        </w:rPr>
      </w:pPr>
    </w:p>
    <w:p w:rsidR="00071C9B" w:rsidRDefault="00071C9B" w:rsidP="00C477DE">
      <w:pPr>
        <w:jc w:val="center"/>
        <w:rPr>
          <w:sz w:val="28"/>
          <w:szCs w:val="28"/>
        </w:rPr>
      </w:pPr>
      <w:r>
        <w:rPr>
          <w:sz w:val="28"/>
          <w:szCs w:val="28"/>
        </w:rPr>
        <w:t>СОЛОДОВНИКОВА И.В.</w:t>
      </w:r>
    </w:p>
    <w:p w:rsidR="00071C9B" w:rsidRDefault="00071C9B" w:rsidP="00C477DE">
      <w:pPr>
        <w:jc w:val="center"/>
        <w:rPr>
          <w:sz w:val="28"/>
          <w:szCs w:val="28"/>
        </w:rPr>
      </w:pPr>
    </w:p>
    <w:p w:rsidR="00071C9B" w:rsidRDefault="00071C9B" w:rsidP="00C477DE">
      <w:pPr>
        <w:jc w:val="center"/>
        <w:rPr>
          <w:sz w:val="28"/>
          <w:szCs w:val="28"/>
        </w:rPr>
      </w:pPr>
    </w:p>
    <w:p w:rsidR="00071C9B" w:rsidRDefault="00071C9B" w:rsidP="00C477DE">
      <w:pPr>
        <w:jc w:val="center"/>
        <w:rPr>
          <w:sz w:val="28"/>
          <w:szCs w:val="28"/>
        </w:rPr>
      </w:pPr>
    </w:p>
    <w:p w:rsidR="00071C9B" w:rsidRPr="00E40369" w:rsidRDefault="00071C9B" w:rsidP="00C477DE">
      <w:pPr>
        <w:jc w:val="center"/>
        <w:rPr>
          <w:b/>
          <w:sz w:val="28"/>
          <w:szCs w:val="28"/>
          <w:lang w:eastAsia="ko-KR"/>
        </w:rPr>
      </w:pPr>
      <w:r w:rsidRPr="00E40369">
        <w:rPr>
          <w:b/>
          <w:sz w:val="28"/>
          <w:szCs w:val="28"/>
          <w:lang w:eastAsia="ko-KR"/>
        </w:rPr>
        <w:t>МЕТОДИЧЕСКИЕ УКАЗАНИЯ</w:t>
      </w:r>
    </w:p>
    <w:p w:rsidR="002E356F" w:rsidRPr="00E52AB8" w:rsidRDefault="002E356F" w:rsidP="002E356F">
      <w:pPr>
        <w:jc w:val="center"/>
        <w:rPr>
          <w:caps/>
          <w:sz w:val="28"/>
          <w:szCs w:val="32"/>
        </w:rPr>
      </w:pPr>
      <w:r w:rsidRPr="00E52AB8">
        <w:rPr>
          <w:sz w:val="28"/>
          <w:szCs w:val="32"/>
        </w:rPr>
        <w:t xml:space="preserve">для выполнения лабораторных работ </w:t>
      </w:r>
    </w:p>
    <w:p w:rsidR="00071C9B" w:rsidRPr="00C65DD7" w:rsidRDefault="00071C9B" w:rsidP="00C477DE">
      <w:pPr>
        <w:jc w:val="center"/>
        <w:rPr>
          <w:sz w:val="28"/>
          <w:szCs w:val="28"/>
          <w:lang w:eastAsia="ko-KR"/>
        </w:rPr>
      </w:pPr>
      <w:r>
        <w:rPr>
          <w:sz w:val="28"/>
          <w:szCs w:val="28"/>
          <w:lang w:eastAsia="ko-KR"/>
        </w:rPr>
        <w:t>по дисциплине</w:t>
      </w:r>
    </w:p>
    <w:p w:rsidR="00071C9B" w:rsidRDefault="00071C9B" w:rsidP="00C477DE">
      <w:pPr>
        <w:jc w:val="center"/>
        <w:rPr>
          <w:b/>
          <w:i/>
          <w:sz w:val="28"/>
        </w:rPr>
      </w:pPr>
    </w:p>
    <w:p w:rsidR="008F3A19" w:rsidRDefault="006F5A8B" w:rsidP="008F3A19">
      <w:pPr>
        <w:jc w:val="center"/>
        <w:rPr>
          <w:sz w:val="28"/>
          <w:u w:val="single"/>
        </w:rPr>
      </w:pPr>
      <w:r w:rsidRPr="006F5A8B">
        <w:rPr>
          <w:sz w:val="28"/>
          <w:u w:val="single"/>
        </w:rPr>
        <w:t xml:space="preserve">SSSIB 2301 Сертификация и стандартизация </w:t>
      </w:r>
    </w:p>
    <w:p w:rsidR="006F5A8B" w:rsidRPr="006F5A8B" w:rsidRDefault="006F5A8B" w:rsidP="008F3A19">
      <w:pPr>
        <w:jc w:val="center"/>
        <w:rPr>
          <w:sz w:val="28"/>
          <w:u w:val="single"/>
        </w:rPr>
      </w:pPr>
      <w:r w:rsidRPr="006F5A8B">
        <w:rPr>
          <w:sz w:val="28"/>
          <w:u w:val="single"/>
        </w:rPr>
        <w:t>средств информационной безопасности</w:t>
      </w:r>
    </w:p>
    <w:p w:rsidR="006F5A8B" w:rsidRPr="006F5A8B" w:rsidRDefault="006F5A8B" w:rsidP="006F5A8B">
      <w:pPr>
        <w:rPr>
          <w:b/>
          <w:sz w:val="28"/>
          <w:u w:val="single"/>
        </w:rPr>
      </w:pPr>
    </w:p>
    <w:p w:rsidR="00442E88" w:rsidRPr="00D34BDC" w:rsidRDefault="006F5A8B" w:rsidP="008F3A19">
      <w:pPr>
        <w:jc w:val="center"/>
      </w:pPr>
      <w:r w:rsidRPr="006F5A8B">
        <w:rPr>
          <w:sz w:val="28"/>
          <w:u w:val="single"/>
        </w:rPr>
        <w:t>Модуль PO 08 Профессионально-ориентированный 1</w:t>
      </w:r>
    </w:p>
    <w:p w:rsidR="00442E88" w:rsidRDefault="008A4AB4" w:rsidP="00C477DE">
      <w:pPr>
        <w:jc w:val="center"/>
        <w:rPr>
          <w:sz w:val="28"/>
        </w:rPr>
      </w:pPr>
      <w:r>
        <w:t xml:space="preserve"> </w:t>
      </w:r>
    </w:p>
    <w:p w:rsidR="00CD673C" w:rsidRDefault="00CD673C" w:rsidP="00C477DE">
      <w:pPr>
        <w:tabs>
          <w:tab w:val="left" w:pos="7513"/>
          <w:tab w:val="left" w:pos="7938"/>
        </w:tabs>
        <w:jc w:val="center"/>
        <w:rPr>
          <w:spacing w:val="-8"/>
          <w:sz w:val="28"/>
          <w:u w:val="single"/>
        </w:rPr>
      </w:pPr>
      <w:r w:rsidRPr="001812E0">
        <w:rPr>
          <w:sz w:val="28"/>
          <w:lang w:val="kk-KZ"/>
        </w:rPr>
        <w:t xml:space="preserve">Образовательная программа </w:t>
      </w:r>
      <w:r w:rsidRPr="005A7D80">
        <w:rPr>
          <w:spacing w:val="-8"/>
          <w:sz w:val="28"/>
          <w:u w:val="single"/>
        </w:rPr>
        <w:t>6B06301 – Системы информационной безопасности</w:t>
      </w:r>
    </w:p>
    <w:p w:rsidR="00071C9B" w:rsidRPr="00BE39E6" w:rsidRDefault="00071C9B" w:rsidP="00C477DE">
      <w:pPr>
        <w:jc w:val="center"/>
        <w:rPr>
          <w:sz w:val="28"/>
        </w:rPr>
      </w:pPr>
    </w:p>
    <w:p w:rsidR="00071C9B" w:rsidRPr="00BE39E6" w:rsidRDefault="00071C9B" w:rsidP="00C477DE">
      <w:pPr>
        <w:jc w:val="center"/>
        <w:rPr>
          <w:sz w:val="28"/>
        </w:rPr>
      </w:pPr>
    </w:p>
    <w:p w:rsidR="00983D2B" w:rsidRDefault="00983D2B" w:rsidP="00983D2B">
      <w:pPr>
        <w:jc w:val="center"/>
        <w:rPr>
          <w:sz w:val="28"/>
          <w:lang w:eastAsia="ko-KR"/>
        </w:rPr>
      </w:pPr>
    </w:p>
    <w:p w:rsidR="00983D2B" w:rsidRDefault="00983D2B" w:rsidP="00983D2B">
      <w:pPr>
        <w:suppressAutoHyphens/>
        <w:ind w:left="567" w:right="284"/>
        <w:jc w:val="both"/>
        <w:rPr>
          <w:sz w:val="28"/>
          <w:szCs w:val="28"/>
        </w:rPr>
      </w:pPr>
      <w:r>
        <w:rPr>
          <w:sz w:val="28"/>
          <w:szCs w:val="28"/>
        </w:rPr>
        <w:t>Обсуждены на заседании кафедры «Информационные технологии и безопасность»</w:t>
      </w:r>
    </w:p>
    <w:p w:rsidR="00983D2B" w:rsidRDefault="00983D2B" w:rsidP="00983D2B">
      <w:pPr>
        <w:suppressAutoHyphens/>
        <w:ind w:left="567" w:right="284"/>
        <w:jc w:val="both"/>
        <w:rPr>
          <w:sz w:val="28"/>
          <w:szCs w:val="28"/>
        </w:rPr>
      </w:pPr>
      <w:r>
        <w:rPr>
          <w:sz w:val="28"/>
          <w:szCs w:val="28"/>
        </w:rPr>
        <w:t xml:space="preserve">Протокол № </w:t>
      </w:r>
      <w:r>
        <w:rPr>
          <w:sz w:val="28"/>
          <w:szCs w:val="28"/>
          <w:u w:val="single"/>
        </w:rPr>
        <w:t>20а</w:t>
      </w:r>
      <w:r>
        <w:rPr>
          <w:sz w:val="28"/>
          <w:szCs w:val="28"/>
        </w:rPr>
        <w:t xml:space="preserve"> от «</w:t>
      </w:r>
      <w:r>
        <w:rPr>
          <w:sz w:val="28"/>
          <w:szCs w:val="28"/>
          <w:u w:val="single"/>
        </w:rPr>
        <w:t>14</w:t>
      </w:r>
      <w:r>
        <w:rPr>
          <w:sz w:val="28"/>
          <w:szCs w:val="28"/>
        </w:rPr>
        <w:t>»</w:t>
      </w:r>
      <w:r>
        <w:rPr>
          <w:sz w:val="28"/>
          <w:szCs w:val="28"/>
          <w:u w:val="single"/>
        </w:rPr>
        <w:t xml:space="preserve">    05   </w:t>
      </w:r>
      <w:r>
        <w:rPr>
          <w:sz w:val="28"/>
          <w:szCs w:val="28"/>
        </w:rPr>
        <w:t>2024г.</w:t>
      </w:r>
    </w:p>
    <w:p w:rsidR="00983D2B" w:rsidRDefault="00983D2B" w:rsidP="00983D2B">
      <w:pPr>
        <w:suppressAutoHyphens/>
        <w:ind w:left="567" w:right="284"/>
        <w:jc w:val="both"/>
        <w:rPr>
          <w:sz w:val="28"/>
          <w:szCs w:val="28"/>
        </w:rPr>
      </w:pPr>
      <w:r>
        <w:rPr>
          <w:noProof/>
          <w:lang w:val="en-US" w:eastAsia="en-US"/>
        </w:rPr>
        <w:drawing>
          <wp:anchor distT="0" distB="0" distL="114300" distR="114300" simplePos="0" relativeHeight="251659264" behindDoc="1" locked="0" layoutInCell="1" allowOverlap="1">
            <wp:simplePos x="0" y="0"/>
            <wp:positionH relativeFrom="column">
              <wp:posOffset>1527810</wp:posOffset>
            </wp:positionH>
            <wp:positionV relativeFrom="paragraph">
              <wp:posOffset>126365</wp:posOffset>
            </wp:positionV>
            <wp:extent cx="754380" cy="304165"/>
            <wp:effectExtent l="0" t="0" r="7620" b="635"/>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1"/>
                    <pic:cNvPicPr>
                      <a:picLocks noChangeAspect="1" noChangeArrowheads="1"/>
                    </pic:cNvPicPr>
                  </pic:nvPicPr>
                  <pic:blipFill>
                    <a:blip r:embed="rId8">
                      <a:extLst>
                        <a:ext uri="{28A0092B-C50C-407E-A947-70E740481C1C}">
                          <a14:useLocalDpi xmlns:a14="http://schemas.microsoft.com/office/drawing/2010/main" val="0"/>
                        </a:ext>
                      </a:extLst>
                    </a:blip>
                    <a:srcRect b="25285"/>
                    <a:stretch>
                      <a:fillRect/>
                    </a:stretch>
                  </pic:blipFill>
                  <pic:spPr bwMode="auto">
                    <a:xfrm>
                      <a:off x="0" y="0"/>
                      <a:ext cx="754380" cy="304165"/>
                    </a:xfrm>
                    <a:prstGeom prst="rect">
                      <a:avLst/>
                    </a:prstGeom>
                    <a:noFill/>
                  </pic:spPr>
                </pic:pic>
              </a:graphicData>
            </a:graphic>
            <wp14:sizeRelH relativeFrom="margin">
              <wp14:pctWidth>0</wp14:pctWidth>
            </wp14:sizeRelH>
            <wp14:sizeRelV relativeFrom="margin">
              <wp14:pctHeight>0</wp14:pctHeight>
            </wp14:sizeRelV>
          </wp:anchor>
        </w:drawing>
      </w:r>
    </w:p>
    <w:p w:rsidR="00983D2B" w:rsidRDefault="00983D2B" w:rsidP="00983D2B">
      <w:pPr>
        <w:suppressAutoHyphens/>
        <w:ind w:left="567" w:right="284"/>
        <w:jc w:val="both"/>
        <w:rPr>
          <w:sz w:val="28"/>
          <w:szCs w:val="28"/>
        </w:rPr>
      </w:pPr>
      <w:r>
        <w:rPr>
          <w:sz w:val="28"/>
          <w:szCs w:val="28"/>
        </w:rPr>
        <w:t>Зав. кафедрой __________  Коккоз М.М.     «</w:t>
      </w:r>
      <w:r>
        <w:rPr>
          <w:sz w:val="28"/>
          <w:szCs w:val="28"/>
          <w:u w:val="single"/>
        </w:rPr>
        <w:t>14</w:t>
      </w:r>
      <w:r>
        <w:rPr>
          <w:sz w:val="28"/>
          <w:szCs w:val="28"/>
        </w:rPr>
        <w:t>»</w:t>
      </w:r>
      <w:r>
        <w:rPr>
          <w:sz w:val="28"/>
          <w:szCs w:val="28"/>
          <w:u w:val="single"/>
        </w:rPr>
        <w:t xml:space="preserve">    05   </w:t>
      </w:r>
      <w:r>
        <w:rPr>
          <w:sz w:val="28"/>
          <w:szCs w:val="28"/>
        </w:rPr>
        <w:t>2024г.</w:t>
      </w:r>
    </w:p>
    <w:p w:rsidR="00983D2B" w:rsidRDefault="00983D2B" w:rsidP="00983D2B">
      <w:pPr>
        <w:jc w:val="center"/>
        <w:rPr>
          <w:sz w:val="28"/>
          <w:szCs w:val="28"/>
        </w:rPr>
      </w:pPr>
    </w:p>
    <w:p w:rsidR="00983D2B" w:rsidRDefault="00983D2B" w:rsidP="00983D2B">
      <w:pPr>
        <w:jc w:val="center"/>
        <w:rPr>
          <w:sz w:val="28"/>
          <w:szCs w:val="28"/>
        </w:rPr>
      </w:pPr>
    </w:p>
    <w:p w:rsidR="00983D2B" w:rsidRDefault="00983D2B" w:rsidP="00983D2B">
      <w:pPr>
        <w:ind w:left="567"/>
        <w:jc w:val="both"/>
        <w:rPr>
          <w:sz w:val="28"/>
          <w:szCs w:val="28"/>
        </w:rPr>
      </w:pPr>
      <w:r>
        <w:rPr>
          <w:sz w:val="28"/>
          <w:szCs w:val="28"/>
        </w:rPr>
        <w:t>Одобрены Комитетом по обеспечению качества факультета инновационных</w:t>
      </w:r>
    </w:p>
    <w:p w:rsidR="00983D2B" w:rsidRDefault="00983D2B" w:rsidP="00983D2B">
      <w:pPr>
        <w:ind w:left="567"/>
        <w:jc w:val="both"/>
        <w:rPr>
          <w:sz w:val="28"/>
          <w:szCs w:val="28"/>
        </w:rPr>
      </w:pPr>
      <w:r>
        <w:rPr>
          <w:sz w:val="28"/>
          <w:szCs w:val="28"/>
        </w:rPr>
        <w:t>технологий</w:t>
      </w:r>
    </w:p>
    <w:p w:rsidR="00983D2B" w:rsidRDefault="00983D2B" w:rsidP="00983D2B">
      <w:pPr>
        <w:ind w:left="567"/>
        <w:jc w:val="both"/>
        <w:rPr>
          <w:sz w:val="28"/>
          <w:szCs w:val="28"/>
        </w:rPr>
      </w:pPr>
      <w:r>
        <w:rPr>
          <w:sz w:val="28"/>
          <w:szCs w:val="28"/>
        </w:rPr>
        <w:t>Протокол №</w:t>
      </w:r>
      <w:r>
        <w:rPr>
          <w:sz w:val="28"/>
          <w:szCs w:val="28"/>
          <w:u w:val="single"/>
        </w:rPr>
        <w:t xml:space="preserve">   7   </w:t>
      </w:r>
      <w:r>
        <w:rPr>
          <w:sz w:val="28"/>
          <w:szCs w:val="28"/>
        </w:rPr>
        <w:t>от «</w:t>
      </w:r>
      <w:r>
        <w:rPr>
          <w:sz w:val="28"/>
          <w:szCs w:val="28"/>
          <w:u w:val="single"/>
        </w:rPr>
        <w:t>21</w:t>
      </w:r>
      <w:r>
        <w:rPr>
          <w:sz w:val="28"/>
          <w:szCs w:val="28"/>
        </w:rPr>
        <w:t>»</w:t>
      </w:r>
      <w:r>
        <w:rPr>
          <w:sz w:val="28"/>
          <w:szCs w:val="28"/>
          <w:u w:val="single"/>
        </w:rPr>
        <w:t xml:space="preserve">    05   </w:t>
      </w:r>
      <w:r>
        <w:rPr>
          <w:sz w:val="28"/>
          <w:szCs w:val="28"/>
        </w:rPr>
        <w:t>2024г.</w:t>
      </w:r>
      <w:r>
        <w:rPr>
          <w:noProof/>
          <w:lang w:val="en-US" w:eastAsia="en-US"/>
        </w:rPr>
        <w:drawing>
          <wp:anchor distT="0" distB="0" distL="114300" distR="114300" simplePos="0" relativeHeight="251660288" behindDoc="1" locked="0" layoutInCell="1" allowOverlap="1">
            <wp:simplePos x="0" y="0"/>
            <wp:positionH relativeFrom="column">
              <wp:posOffset>1584960</wp:posOffset>
            </wp:positionH>
            <wp:positionV relativeFrom="paragraph">
              <wp:posOffset>173355</wp:posOffset>
            </wp:positionV>
            <wp:extent cx="579755" cy="306070"/>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9755" cy="306070"/>
                    </a:xfrm>
                    <a:prstGeom prst="rect">
                      <a:avLst/>
                    </a:prstGeom>
                    <a:noFill/>
                  </pic:spPr>
                </pic:pic>
              </a:graphicData>
            </a:graphic>
            <wp14:sizeRelH relativeFrom="margin">
              <wp14:pctWidth>0</wp14:pctWidth>
            </wp14:sizeRelH>
            <wp14:sizeRelV relativeFrom="margin">
              <wp14:pctHeight>0</wp14:pctHeight>
            </wp14:sizeRelV>
          </wp:anchor>
        </w:drawing>
      </w:r>
    </w:p>
    <w:p w:rsidR="00983D2B" w:rsidRDefault="00983D2B" w:rsidP="00983D2B">
      <w:pPr>
        <w:ind w:left="567"/>
        <w:jc w:val="both"/>
        <w:rPr>
          <w:sz w:val="28"/>
          <w:szCs w:val="28"/>
        </w:rPr>
      </w:pPr>
      <w:r>
        <w:rPr>
          <w:sz w:val="28"/>
          <w:szCs w:val="28"/>
        </w:rPr>
        <w:t>Председатель __________   Тау А.Ғ. «</w:t>
      </w:r>
      <w:r>
        <w:rPr>
          <w:sz w:val="28"/>
          <w:szCs w:val="28"/>
          <w:u w:val="single"/>
        </w:rPr>
        <w:t>21</w:t>
      </w:r>
      <w:r>
        <w:rPr>
          <w:sz w:val="28"/>
          <w:szCs w:val="28"/>
        </w:rPr>
        <w:t>»</w:t>
      </w:r>
      <w:r>
        <w:rPr>
          <w:sz w:val="28"/>
          <w:szCs w:val="28"/>
          <w:u w:val="single"/>
        </w:rPr>
        <w:t xml:space="preserve">    05   </w:t>
      </w:r>
      <w:r>
        <w:rPr>
          <w:sz w:val="28"/>
          <w:szCs w:val="28"/>
        </w:rPr>
        <w:t>2024г.</w:t>
      </w:r>
    </w:p>
    <w:p w:rsidR="00071C9B" w:rsidRDefault="00071C9B" w:rsidP="00C477DE">
      <w:pPr>
        <w:jc w:val="center"/>
        <w:rPr>
          <w:sz w:val="28"/>
        </w:rPr>
      </w:pPr>
      <w:bookmarkStart w:id="0" w:name="_GoBack"/>
      <w:bookmarkEnd w:id="0"/>
    </w:p>
    <w:p w:rsidR="00071C9B" w:rsidRDefault="00071C9B" w:rsidP="00C477DE">
      <w:pPr>
        <w:jc w:val="center"/>
        <w:rPr>
          <w:sz w:val="28"/>
        </w:rPr>
      </w:pPr>
    </w:p>
    <w:p w:rsidR="00071C9B" w:rsidRDefault="00071C9B" w:rsidP="00C477DE">
      <w:pPr>
        <w:jc w:val="center"/>
        <w:rPr>
          <w:sz w:val="28"/>
        </w:rPr>
      </w:pPr>
    </w:p>
    <w:p w:rsidR="00983D2B" w:rsidRPr="00BE39E6" w:rsidRDefault="00983D2B" w:rsidP="00C477DE">
      <w:pPr>
        <w:jc w:val="center"/>
        <w:rPr>
          <w:sz w:val="28"/>
        </w:rPr>
      </w:pPr>
    </w:p>
    <w:p w:rsidR="00C477DE" w:rsidRDefault="00071C9B" w:rsidP="00983D2B">
      <w:pPr>
        <w:jc w:val="center"/>
        <w:rPr>
          <w:b/>
        </w:rPr>
      </w:pPr>
      <w:r>
        <w:rPr>
          <w:sz w:val="28"/>
        </w:rPr>
        <w:t>Караганда 20</w:t>
      </w:r>
      <w:r w:rsidR="00CD673C">
        <w:rPr>
          <w:sz w:val="28"/>
        </w:rPr>
        <w:t>2</w:t>
      </w:r>
      <w:bookmarkStart w:id="1" w:name="OLE_LINK23"/>
      <w:bookmarkStart w:id="2" w:name="OLE_LINK26"/>
      <w:r w:rsidR="00983D2B">
        <w:rPr>
          <w:sz w:val="28"/>
        </w:rPr>
        <w:t>4</w:t>
      </w:r>
      <w:r w:rsidR="00C477DE">
        <w:rPr>
          <w:b/>
        </w:rPr>
        <w:br w:type="page"/>
      </w:r>
    </w:p>
    <w:p w:rsidR="00905C49" w:rsidRDefault="00A97DEA" w:rsidP="008A4AB4">
      <w:pPr>
        <w:ind w:firstLine="425"/>
        <w:jc w:val="center"/>
        <w:rPr>
          <w:b/>
        </w:rPr>
      </w:pPr>
      <w:r w:rsidRPr="00C477DE">
        <w:rPr>
          <w:b/>
        </w:rPr>
        <w:lastRenderedPageBreak/>
        <w:t>Лабораторная работа №</w:t>
      </w:r>
      <w:r w:rsidRPr="00C477DE">
        <w:rPr>
          <w:b/>
          <w:lang w:val="ru-MD"/>
        </w:rPr>
        <w:t xml:space="preserve"> </w:t>
      </w:r>
      <w:r w:rsidR="00905C49">
        <w:rPr>
          <w:b/>
        </w:rPr>
        <w:t xml:space="preserve">1 </w:t>
      </w:r>
      <w:r w:rsidR="00905C49" w:rsidRPr="00C477DE">
        <w:rPr>
          <w:b/>
        </w:rPr>
        <w:t>(4 часа)</w:t>
      </w:r>
      <w:r w:rsidRPr="00C477DE">
        <w:rPr>
          <w:b/>
        </w:rPr>
        <w:t xml:space="preserve"> </w:t>
      </w:r>
    </w:p>
    <w:p w:rsidR="000C588B" w:rsidRDefault="000C588B" w:rsidP="008A4AB4">
      <w:pPr>
        <w:ind w:firstLine="425"/>
        <w:jc w:val="center"/>
        <w:rPr>
          <w:b/>
        </w:rPr>
      </w:pPr>
      <w:r w:rsidRPr="000C588B">
        <w:rPr>
          <w:b/>
        </w:rPr>
        <w:t xml:space="preserve">Международные стандарты информационной безопасности </w:t>
      </w:r>
    </w:p>
    <w:p w:rsidR="00D70C8E" w:rsidRPr="00C477DE" w:rsidRDefault="00D70C8E" w:rsidP="008A4AB4">
      <w:pPr>
        <w:pStyle w:val="30"/>
        <w:tabs>
          <w:tab w:val="left" w:pos="1176"/>
        </w:tabs>
        <w:ind w:firstLine="425"/>
        <w:jc w:val="left"/>
        <w:rPr>
          <w:sz w:val="24"/>
        </w:rPr>
      </w:pPr>
    </w:p>
    <w:p w:rsidR="000C588B" w:rsidRPr="000C588B" w:rsidRDefault="000C588B" w:rsidP="000C588B">
      <w:pPr>
        <w:pStyle w:val="30"/>
        <w:ind w:firstLine="425"/>
        <w:rPr>
          <w:b w:val="0"/>
          <w:sz w:val="24"/>
        </w:rPr>
      </w:pPr>
      <w:r w:rsidRPr="000C588B">
        <w:rPr>
          <w:b w:val="0"/>
          <w:sz w:val="24"/>
        </w:rPr>
        <w:t>Цель работы: изучить основные направления обеспечения информационной безопасности как составляющей национальной безопасности в ведущих зарубежных странах, изучить основные документы, определяющих политику государства в области национальной безопасности</w:t>
      </w:r>
    </w:p>
    <w:p w:rsidR="000C588B" w:rsidRPr="000C588B" w:rsidRDefault="000C588B" w:rsidP="000C588B">
      <w:pPr>
        <w:pStyle w:val="30"/>
        <w:ind w:firstLine="425"/>
        <w:rPr>
          <w:b w:val="0"/>
          <w:sz w:val="24"/>
        </w:rPr>
      </w:pPr>
    </w:p>
    <w:p w:rsidR="000C588B" w:rsidRPr="000C588B" w:rsidRDefault="000C588B" w:rsidP="000C588B">
      <w:pPr>
        <w:pStyle w:val="30"/>
        <w:ind w:firstLine="425"/>
        <w:rPr>
          <w:b w:val="0"/>
          <w:sz w:val="24"/>
        </w:rPr>
      </w:pPr>
      <w:r w:rsidRPr="000C588B">
        <w:rPr>
          <w:b w:val="0"/>
          <w:sz w:val="24"/>
        </w:rPr>
        <w:t>Методы исследования: теоретическое исследование (поиск, сбор, группировка и анализ информации по теме работы).</w:t>
      </w:r>
    </w:p>
    <w:p w:rsidR="000C588B" w:rsidRPr="000C588B" w:rsidRDefault="000C588B" w:rsidP="000C588B">
      <w:pPr>
        <w:pStyle w:val="30"/>
        <w:ind w:firstLine="425"/>
        <w:rPr>
          <w:b w:val="0"/>
          <w:sz w:val="24"/>
        </w:rPr>
      </w:pPr>
    </w:p>
    <w:p w:rsidR="000C588B" w:rsidRPr="000C588B" w:rsidRDefault="000C588B" w:rsidP="000C588B">
      <w:pPr>
        <w:pStyle w:val="30"/>
        <w:ind w:firstLine="425"/>
        <w:rPr>
          <w:b w:val="0"/>
          <w:sz w:val="24"/>
        </w:rPr>
      </w:pPr>
      <w:r w:rsidRPr="000C588B">
        <w:rPr>
          <w:b w:val="0"/>
          <w:sz w:val="24"/>
        </w:rPr>
        <w:t xml:space="preserve">Задачи: </w:t>
      </w:r>
    </w:p>
    <w:p w:rsidR="000C588B" w:rsidRPr="000C588B" w:rsidRDefault="000C588B" w:rsidP="000C588B">
      <w:pPr>
        <w:pStyle w:val="30"/>
        <w:ind w:firstLine="425"/>
        <w:rPr>
          <w:b w:val="0"/>
          <w:sz w:val="24"/>
        </w:rPr>
      </w:pPr>
      <w:r w:rsidRPr="000C588B">
        <w:rPr>
          <w:b w:val="0"/>
          <w:sz w:val="24"/>
        </w:rPr>
        <w:t>1. Изучить основные документы, определяющие политику государства в области национальной безопасности, следующих стран:</w:t>
      </w:r>
    </w:p>
    <w:p w:rsidR="000C588B" w:rsidRPr="000C588B" w:rsidRDefault="000C588B" w:rsidP="000C588B">
      <w:pPr>
        <w:pStyle w:val="30"/>
        <w:ind w:left="425" w:firstLine="425"/>
        <w:rPr>
          <w:b w:val="0"/>
          <w:sz w:val="24"/>
        </w:rPr>
      </w:pPr>
      <w:r w:rsidRPr="000C588B">
        <w:rPr>
          <w:b w:val="0"/>
          <w:sz w:val="24"/>
        </w:rPr>
        <w:t>a. Стран Европейского союза.</w:t>
      </w:r>
    </w:p>
    <w:p w:rsidR="000C588B" w:rsidRPr="000C588B" w:rsidRDefault="000C588B" w:rsidP="000C588B">
      <w:pPr>
        <w:pStyle w:val="30"/>
        <w:ind w:left="425" w:firstLine="425"/>
        <w:rPr>
          <w:b w:val="0"/>
          <w:sz w:val="24"/>
        </w:rPr>
      </w:pPr>
      <w:r w:rsidRPr="000C588B">
        <w:rPr>
          <w:b w:val="0"/>
          <w:sz w:val="24"/>
        </w:rPr>
        <w:t>b. США.</w:t>
      </w:r>
    </w:p>
    <w:p w:rsidR="000C588B" w:rsidRPr="000C588B" w:rsidRDefault="000C588B" w:rsidP="000C588B">
      <w:pPr>
        <w:pStyle w:val="30"/>
        <w:ind w:left="425" w:firstLine="425"/>
        <w:rPr>
          <w:b w:val="0"/>
          <w:sz w:val="24"/>
        </w:rPr>
      </w:pPr>
      <w:r w:rsidRPr="000C588B">
        <w:rPr>
          <w:b w:val="0"/>
          <w:sz w:val="24"/>
        </w:rPr>
        <w:t>с. Китая.</w:t>
      </w:r>
    </w:p>
    <w:p w:rsidR="000C588B" w:rsidRPr="000C588B" w:rsidRDefault="000C588B" w:rsidP="000C588B">
      <w:pPr>
        <w:pStyle w:val="30"/>
        <w:ind w:left="425" w:firstLine="425"/>
        <w:rPr>
          <w:b w:val="0"/>
          <w:sz w:val="24"/>
        </w:rPr>
      </w:pPr>
      <w:r w:rsidRPr="000C588B">
        <w:rPr>
          <w:b w:val="0"/>
          <w:sz w:val="24"/>
        </w:rPr>
        <w:t>d. РФ.</w:t>
      </w:r>
    </w:p>
    <w:p w:rsidR="000C588B" w:rsidRPr="000C588B" w:rsidRDefault="000C588B" w:rsidP="000C588B">
      <w:pPr>
        <w:pStyle w:val="30"/>
        <w:ind w:firstLine="425"/>
        <w:rPr>
          <w:b w:val="0"/>
          <w:sz w:val="24"/>
        </w:rPr>
      </w:pPr>
      <w:r w:rsidRPr="000C588B">
        <w:rPr>
          <w:b w:val="0"/>
          <w:sz w:val="24"/>
        </w:rPr>
        <w:t>2. На основании каждого из приведённых документов определить:</w:t>
      </w:r>
    </w:p>
    <w:p w:rsidR="000C588B" w:rsidRPr="000C588B" w:rsidRDefault="000C588B" w:rsidP="000C588B">
      <w:pPr>
        <w:pStyle w:val="30"/>
        <w:ind w:left="425" w:firstLine="425"/>
        <w:rPr>
          <w:b w:val="0"/>
          <w:sz w:val="24"/>
        </w:rPr>
      </w:pPr>
      <w:r w:rsidRPr="000C588B">
        <w:rPr>
          <w:b w:val="0"/>
          <w:sz w:val="24"/>
        </w:rPr>
        <w:t>a. угрозы безопасности, существующие на уровне страны или нации (объекты и угрозы информационной войны);</w:t>
      </w:r>
    </w:p>
    <w:p w:rsidR="000C588B" w:rsidRPr="000C588B" w:rsidRDefault="000C588B" w:rsidP="000C588B">
      <w:pPr>
        <w:pStyle w:val="30"/>
        <w:ind w:left="425" w:firstLine="425"/>
        <w:rPr>
          <w:b w:val="0"/>
          <w:sz w:val="24"/>
        </w:rPr>
      </w:pPr>
      <w:r w:rsidRPr="000C588B">
        <w:rPr>
          <w:b w:val="0"/>
          <w:sz w:val="24"/>
        </w:rPr>
        <w:t>b. источники угроз (внешние и внутренние);</w:t>
      </w:r>
    </w:p>
    <w:p w:rsidR="000C588B" w:rsidRPr="000C588B" w:rsidRDefault="000C588B" w:rsidP="000C588B">
      <w:pPr>
        <w:pStyle w:val="30"/>
        <w:ind w:left="425" w:firstLine="425"/>
        <w:rPr>
          <w:b w:val="0"/>
          <w:sz w:val="24"/>
        </w:rPr>
      </w:pPr>
      <w:r w:rsidRPr="000C588B">
        <w:rPr>
          <w:b w:val="0"/>
          <w:sz w:val="24"/>
        </w:rPr>
        <w:t>c. национальные интересы (в том числе их основные составляющие) и угрозы информационной безопасности в информационной сфере;</w:t>
      </w:r>
    </w:p>
    <w:p w:rsidR="000C588B" w:rsidRPr="000C588B" w:rsidRDefault="000C588B" w:rsidP="000C588B">
      <w:pPr>
        <w:pStyle w:val="30"/>
        <w:ind w:left="425" w:firstLine="425"/>
        <w:rPr>
          <w:b w:val="0"/>
          <w:sz w:val="24"/>
        </w:rPr>
      </w:pPr>
      <w:r w:rsidRPr="000C588B">
        <w:rPr>
          <w:b w:val="0"/>
          <w:sz w:val="24"/>
        </w:rPr>
        <w:t>d. основные направления обеспечения информационной безопасности государства, в том числе технических объектов информационной сферы государства.</w:t>
      </w:r>
    </w:p>
    <w:p w:rsidR="000C588B" w:rsidRPr="000C588B" w:rsidRDefault="000C588B" w:rsidP="000C588B">
      <w:pPr>
        <w:pStyle w:val="30"/>
        <w:ind w:firstLine="425"/>
        <w:rPr>
          <w:b w:val="0"/>
          <w:sz w:val="24"/>
        </w:rPr>
      </w:pPr>
      <w:r w:rsidRPr="000C588B">
        <w:rPr>
          <w:b w:val="0"/>
          <w:sz w:val="24"/>
        </w:rPr>
        <w:t>3. Произвести сравнение и анализ указанных выше документов между собой и с Концепцией цифровой трансформации, развития отрасли информационно-коммуникационных технологий и кибербезопасности РК. Выявить общие черты и отличия.</w:t>
      </w:r>
    </w:p>
    <w:p w:rsidR="000C588B" w:rsidRPr="000C588B" w:rsidRDefault="000C588B" w:rsidP="000C588B">
      <w:pPr>
        <w:pStyle w:val="30"/>
        <w:ind w:firstLine="425"/>
        <w:rPr>
          <w:b w:val="0"/>
          <w:sz w:val="24"/>
        </w:rPr>
      </w:pPr>
    </w:p>
    <w:p w:rsidR="000C588B" w:rsidRPr="000C588B" w:rsidRDefault="000C588B" w:rsidP="000C588B">
      <w:pPr>
        <w:pStyle w:val="30"/>
        <w:ind w:firstLine="425"/>
        <w:rPr>
          <w:b w:val="0"/>
          <w:sz w:val="24"/>
        </w:rPr>
      </w:pPr>
      <w:r w:rsidRPr="000C588B">
        <w:rPr>
          <w:b w:val="0"/>
          <w:sz w:val="24"/>
          <w:u w:val="single"/>
        </w:rPr>
        <w:t>Содержание отчета, оформленного в соответствии с требованиями ПР V-08-2022 Общие требования к оформлению текстовых учебных документов и основных надписей</w:t>
      </w:r>
      <w:r w:rsidRPr="000C588B">
        <w:rPr>
          <w:b w:val="0"/>
          <w:sz w:val="24"/>
        </w:rPr>
        <w:t>:</w:t>
      </w:r>
    </w:p>
    <w:p w:rsidR="000C588B" w:rsidRPr="000C588B" w:rsidRDefault="000C588B" w:rsidP="000C588B">
      <w:pPr>
        <w:pStyle w:val="30"/>
        <w:ind w:firstLine="425"/>
        <w:rPr>
          <w:b w:val="0"/>
          <w:sz w:val="24"/>
        </w:rPr>
      </w:pPr>
      <w:r w:rsidRPr="000C588B">
        <w:rPr>
          <w:b w:val="0"/>
          <w:sz w:val="24"/>
        </w:rPr>
        <w:t>1. Перечень проанализированных документов, определяющих политику и стратегию государств в области национальной и информационной безопасности.</w:t>
      </w:r>
    </w:p>
    <w:p w:rsidR="000C588B" w:rsidRPr="000C588B" w:rsidRDefault="000C588B" w:rsidP="000C588B">
      <w:pPr>
        <w:pStyle w:val="30"/>
        <w:ind w:firstLine="425"/>
        <w:rPr>
          <w:b w:val="0"/>
          <w:sz w:val="24"/>
        </w:rPr>
      </w:pPr>
      <w:r w:rsidRPr="000C588B">
        <w:rPr>
          <w:b w:val="0"/>
          <w:sz w:val="24"/>
        </w:rPr>
        <w:t>2. Выявленные угрозы информационной и кибербезопасности, существующие на уровне страны или нации. Приводится для каждого государства.</w:t>
      </w:r>
    </w:p>
    <w:p w:rsidR="000C588B" w:rsidRPr="000C588B" w:rsidRDefault="000C588B" w:rsidP="000C588B">
      <w:pPr>
        <w:pStyle w:val="30"/>
        <w:ind w:firstLine="425"/>
        <w:rPr>
          <w:b w:val="0"/>
          <w:sz w:val="24"/>
        </w:rPr>
      </w:pPr>
      <w:r w:rsidRPr="000C588B">
        <w:rPr>
          <w:b w:val="0"/>
          <w:sz w:val="24"/>
        </w:rPr>
        <w:t>3. Выявленные источники угроз (внешние и внутренние). Приводится для каждого государства.</w:t>
      </w:r>
    </w:p>
    <w:p w:rsidR="000C588B" w:rsidRPr="000C588B" w:rsidRDefault="000C588B" w:rsidP="000C588B">
      <w:pPr>
        <w:pStyle w:val="30"/>
        <w:ind w:firstLine="425"/>
        <w:rPr>
          <w:b w:val="0"/>
          <w:sz w:val="24"/>
        </w:rPr>
      </w:pPr>
      <w:r w:rsidRPr="000C588B">
        <w:rPr>
          <w:b w:val="0"/>
          <w:sz w:val="24"/>
        </w:rPr>
        <w:t>4. Национальные интересы и угрозы информационной безопасности в информационной сфере. Приводится для каждого государства.</w:t>
      </w:r>
    </w:p>
    <w:p w:rsidR="000C588B" w:rsidRPr="000C588B" w:rsidRDefault="000C588B" w:rsidP="000C588B">
      <w:pPr>
        <w:pStyle w:val="30"/>
        <w:ind w:firstLine="425"/>
        <w:rPr>
          <w:b w:val="0"/>
          <w:sz w:val="24"/>
        </w:rPr>
      </w:pPr>
      <w:r w:rsidRPr="000C588B">
        <w:rPr>
          <w:b w:val="0"/>
          <w:sz w:val="24"/>
        </w:rPr>
        <w:t>5. Результаты сравнения (по пунктам 1–4) и анализа (в табличной форме) документов, определяющих политику и стратегию государств в области национальной и информационной безопасности.</w:t>
      </w:r>
    </w:p>
    <w:p w:rsidR="000C588B" w:rsidRPr="000C588B" w:rsidRDefault="000C588B" w:rsidP="000C588B">
      <w:pPr>
        <w:pStyle w:val="30"/>
        <w:ind w:firstLine="425"/>
        <w:rPr>
          <w:b w:val="0"/>
          <w:sz w:val="24"/>
        </w:rPr>
      </w:pPr>
      <w:r w:rsidRPr="000C588B">
        <w:rPr>
          <w:b w:val="0"/>
          <w:sz w:val="24"/>
        </w:rPr>
        <w:t>6. Перечень использованных информационных источников.</w:t>
      </w:r>
    </w:p>
    <w:p w:rsidR="000C588B" w:rsidRPr="000C588B" w:rsidRDefault="000C588B" w:rsidP="000C588B">
      <w:pPr>
        <w:pStyle w:val="30"/>
        <w:ind w:firstLine="425"/>
        <w:rPr>
          <w:b w:val="0"/>
          <w:sz w:val="24"/>
        </w:rPr>
      </w:pPr>
    </w:p>
    <w:p w:rsidR="000C588B" w:rsidRPr="000C588B" w:rsidRDefault="000C588B" w:rsidP="000C588B">
      <w:pPr>
        <w:pStyle w:val="30"/>
        <w:ind w:firstLine="425"/>
        <w:rPr>
          <w:b w:val="0"/>
          <w:sz w:val="24"/>
        </w:rPr>
      </w:pPr>
      <w:r w:rsidRPr="000C588B">
        <w:rPr>
          <w:b w:val="0"/>
          <w:sz w:val="24"/>
        </w:rPr>
        <w:t>Контрольные вопросы:</w:t>
      </w:r>
    </w:p>
    <w:p w:rsidR="000C588B" w:rsidRPr="000C588B" w:rsidRDefault="000C588B" w:rsidP="000C588B">
      <w:pPr>
        <w:pStyle w:val="30"/>
        <w:ind w:firstLine="425"/>
        <w:rPr>
          <w:b w:val="0"/>
          <w:sz w:val="24"/>
        </w:rPr>
      </w:pPr>
    </w:p>
    <w:p w:rsidR="000C588B" w:rsidRPr="000C588B" w:rsidRDefault="000C588B" w:rsidP="000C588B">
      <w:pPr>
        <w:pStyle w:val="30"/>
        <w:ind w:firstLine="425"/>
        <w:rPr>
          <w:b w:val="0"/>
          <w:sz w:val="24"/>
        </w:rPr>
      </w:pPr>
      <w:r w:rsidRPr="000C588B">
        <w:rPr>
          <w:b w:val="0"/>
          <w:sz w:val="24"/>
        </w:rPr>
        <w:t>1. Какие нормативные документы существуют в области стандартизации?</w:t>
      </w:r>
    </w:p>
    <w:p w:rsidR="000C588B" w:rsidRPr="000C588B" w:rsidRDefault="000C588B" w:rsidP="000C588B">
      <w:pPr>
        <w:pStyle w:val="30"/>
        <w:ind w:firstLine="425"/>
        <w:rPr>
          <w:b w:val="0"/>
          <w:sz w:val="24"/>
        </w:rPr>
      </w:pPr>
      <w:r w:rsidRPr="000C588B">
        <w:rPr>
          <w:b w:val="0"/>
          <w:sz w:val="24"/>
        </w:rPr>
        <w:t>2. Что такое объект стандартизации?</w:t>
      </w:r>
    </w:p>
    <w:p w:rsidR="000C588B" w:rsidRPr="000C588B" w:rsidRDefault="000C588B" w:rsidP="000C588B">
      <w:pPr>
        <w:pStyle w:val="30"/>
        <w:ind w:firstLine="425"/>
        <w:rPr>
          <w:b w:val="0"/>
          <w:sz w:val="24"/>
        </w:rPr>
      </w:pPr>
      <w:r w:rsidRPr="000C588B">
        <w:rPr>
          <w:b w:val="0"/>
          <w:sz w:val="24"/>
        </w:rPr>
        <w:t>3. Какие виды стандартов Вы знаете?</w:t>
      </w:r>
    </w:p>
    <w:p w:rsidR="000C588B" w:rsidRPr="000C588B" w:rsidRDefault="000C588B" w:rsidP="000C588B">
      <w:pPr>
        <w:pStyle w:val="30"/>
        <w:ind w:firstLine="425"/>
        <w:rPr>
          <w:b w:val="0"/>
          <w:sz w:val="24"/>
        </w:rPr>
      </w:pPr>
      <w:r w:rsidRPr="000C588B">
        <w:rPr>
          <w:b w:val="0"/>
          <w:sz w:val="24"/>
        </w:rPr>
        <w:t>4. Что такое стандартизация?</w:t>
      </w:r>
    </w:p>
    <w:p w:rsidR="000C588B" w:rsidRPr="000C588B" w:rsidRDefault="000C588B" w:rsidP="000C588B">
      <w:pPr>
        <w:pStyle w:val="30"/>
        <w:ind w:firstLine="425"/>
        <w:rPr>
          <w:b w:val="0"/>
          <w:sz w:val="24"/>
        </w:rPr>
      </w:pPr>
      <w:r w:rsidRPr="000C588B">
        <w:rPr>
          <w:b w:val="0"/>
          <w:sz w:val="24"/>
        </w:rPr>
        <w:t>5. В каких формах может быть представлена информация?</w:t>
      </w:r>
    </w:p>
    <w:p w:rsidR="000C588B" w:rsidRPr="000C588B" w:rsidRDefault="000C588B" w:rsidP="000C588B">
      <w:pPr>
        <w:pStyle w:val="30"/>
        <w:ind w:firstLine="425"/>
        <w:rPr>
          <w:b w:val="0"/>
          <w:sz w:val="24"/>
        </w:rPr>
      </w:pPr>
      <w:r w:rsidRPr="000C588B">
        <w:rPr>
          <w:b w:val="0"/>
          <w:sz w:val="24"/>
        </w:rPr>
        <w:t>6. Какая информация является документированной?</w:t>
      </w:r>
    </w:p>
    <w:p w:rsidR="000C588B" w:rsidRPr="000C588B" w:rsidRDefault="000C588B" w:rsidP="000C588B">
      <w:pPr>
        <w:pStyle w:val="30"/>
        <w:ind w:firstLine="425"/>
        <w:rPr>
          <w:b w:val="0"/>
          <w:sz w:val="24"/>
        </w:rPr>
      </w:pPr>
      <w:r w:rsidRPr="000C588B">
        <w:rPr>
          <w:b w:val="0"/>
          <w:sz w:val="24"/>
        </w:rPr>
        <w:t>7. Что относится к информации ограниченного доступа?</w:t>
      </w:r>
    </w:p>
    <w:p w:rsidR="000C588B" w:rsidRPr="000C588B" w:rsidRDefault="000C588B" w:rsidP="000C588B">
      <w:pPr>
        <w:pStyle w:val="30"/>
        <w:ind w:firstLine="425"/>
        <w:rPr>
          <w:b w:val="0"/>
          <w:sz w:val="24"/>
        </w:rPr>
      </w:pPr>
      <w:r w:rsidRPr="000C588B">
        <w:rPr>
          <w:b w:val="0"/>
          <w:sz w:val="24"/>
        </w:rPr>
        <w:t>8. Что понимается под защитой информации?</w:t>
      </w:r>
    </w:p>
    <w:p w:rsidR="000C588B" w:rsidRPr="000C588B" w:rsidRDefault="000C588B" w:rsidP="000C588B">
      <w:pPr>
        <w:pStyle w:val="30"/>
        <w:ind w:firstLine="425"/>
        <w:rPr>
          <w:b w:val="0"/>
          <w:sz w:val="24"/>
        </w:rPr>
      </w:pPr>
      <w:r w:rsidRPr="000C588B">
        <w:rPr>
          <w:b w:val="0"/>
          <w:sz w:val="24"/>
        </w:rPr>
        <w:lastRenderedPageBreak/>
        <w:t>9. Что относится к основным характеристикам защищаемой информации?</w:t>
      </w:r>
    </w:p>
    <w:p w:rsidR="000C588B" w:rsidRPr="000C588B" w:rsidRDefault="000C588B" w:rsidP="000C588B">
      <w:pPr>
        <w:pStyle w:val="30"/>
        <w:ind w:firstLine="425"/>
        <w:rPr>
          <w:b w:val="0"/>
          <w:sz w:val="24"/>
        </w:rPr>
      </w:pPr>
      <w:r w:rsidRPr="000C588B">
        <w:rPr>
          <w:b w:val="0"/>
          <w:sz w:val="24"/>
        </w:rPr>
        <w:t>10. Что такое угроза безопасности информации?</w:t>
      </w:r>
    </w:p>
    <w:p w:rsidR="000C588B" w:rsidRPr="000C588B" w:rsidRDefault="000C588B" w:rsidP="000C588B">
      <w:pPr>
        <w:pStyle w:val="30"/>
        <w:ind w:firstLine="425"/>
        <w:rPr>
          <w:b w:val="0"/>
          <w:sz w:val="24"/>
        </w:rPr>
      </w:pPr>
    </w:p>
    <w:p w:rsidR="000C588B" w:rsidRPr="000C588B" w:rsidRDefault="000C588B" w:rsidP="000C588B">
      <w:pPr>
        <w:pStyle w:val="30"/>
        <w:ind w:firstLine="425"/>
        <w:rPr>
          <w:b w:val="0"/>
          <w:sz w:val="24"/>
        </w:rPr>
      </w:pPr>
      <w:r w:rsidRPr="000C588B">
        <w:rPr>
          <w:b w:val="0"/>
          <w:sz w:val="24"/>
        </w:rPr>
        <w:t xml:space="preserve">Список литературы </w:t>
      </w:r>
    </w:p>
    <w:p w:rsidR="000C588B" w:rsidRPr="000C588B" w:rsidRDefault="000C588B" w:rsidP="000C588B">
      <w:pPr>
        <w:pStyle w:val="30"/>
        <w:ind w:firstLine="425"/>
        <w:rPr>
          <w:b w:val="0"/>
          <w:sz w:val="24"/>
        </w:rPr>
      </w:pPr>
      <w:r w:rsidRPr="000C588B">
        <w:rPr>
          <w:b w:val="0"/>
          <w:sz w:val="24"/>
        </w:rPr>
        <w:t>1. Постановление Правительства Республики Казахстан от 30 декабря 2021 года № 961 «Об утверждении Концепции развития отрасли информационно-коммуникационных технологий и цифровой сферы» // https://adilet.zan.kz/rus/docs/P2100000961 (Дата обращения: 18.02.2022).</w:t>
      </w:r>
    </w:p>
    <w:p w:rsidR="000C588B" w:rsidRPr="000C588B" w:rsidRDefault="000C588B" w:rsidP="000C588B">
      <w:pPr>
        <w:pStyle w:val="30"/>
        <w:ind w:firstLine="425"/>
        <w:rPr>
          <w:b w:val="0"/>
          <w:sz w:val="24"/>
        </w:rPr>
      </w:pPr>
      <w:r w:rsidRPr="000C588B">
        <w:rPr>
          <w:b w:val="0"/>
          <w:sz w:val="24"/>
        </w:rPr>
        <w:t>2. Закон Республики Казахстан от 24 ноября 2015 года № 418-V ЗРК «Об информатизации» // https://adilet.zan.kz/rus/docs/Z1500000418 (Дата обращения: 18.02.2022).</w:t>
      </w:r>
    </w:p>
    <w:p w:rsidR="000C588B" w:rsidRPr="000C588B" w:rsidRDefault="000C588B" w:rsidP="000C588B">
      <w:pPr>
        <w:pStyle w:val="30"/>
        <w:ind w:firstLine="425"/>
        <w:rPr>
          <w:b w:val="0"/>
          <w:sz w:val="24"/>
        </w:rPr>
      </w:pPr>
      <w:r w:rsidRPr="000C588B">
        <w:rPr>
          <w:b w:val="0"/>
          <w:sz w:val="24"/>
        </w:rPr>
        <w:t>3. Закон Республики Казахстан от 21 мая 2013 года № 94-V «О персональных данных и их защите» // https://adilet.zan.kz/rus/docs/Z1300000094 (Дата обращения: 18.02.2022).</w:t>
      </w:r>
    </w:p>
    <w:p w:rsidR="000C588B" w:rsidRPr="000C588B" w:rsidRDefault="000C588B" w:rsidP="000C588B">
      <w:pPr>
        <w:pStyle w:val="30"/>
        <w:ind w:firstLine="425"/>
        <w:rPr>
          <w:b w:val="0"/>
          <w:sz w:val="24"/>
        </w:rPr>
      </w:pPr>
      <w:r w:rsidRPr="000C588B">
        <w:rPr>
          <w:b w:val="0"/>
          <w:sz w:val="24"/>
        </w:rPr>
        <w:t>4. Закон Республики Казахстан от 5 июля 2004 года № 567 «О связи» // https://adilet.zan.kz/rus/docs/Z040000567 (Дата обращения: 18.02.2022).</w:t>
      </w:r>
    </w:p>
    <w:p w:rsidR="000C588B" w:rsidRPr="000C588B" w:rsidRDefault="000C588B" w:rsidP="000C588B">
      <w:pPr>
        <w:pStyle w:val="30"/>
        <w:ind w:firstLine="425"/>
        <w:rPr>
          <w:b w:val="0"/>
          <w:sz w:val="24"/>
        </w:rPr>
      </w:pPr>
      <w:r w:rsidRPr="000C588B">
        <w:rPr>
          <w:b w:val="0"/>
          <w:sz w:val="24"/>
        </w:rPr>
        <w:t>5. Закон Республики Казахстан от 7 января 2003 года № 370 «Об электронном документе и электронной цифровой подписи» // https://adilet.zan.kz/rus/docs/Z030000370 (Дата обращения: 18.02.2022).</w:t>
      </w:r>
    </w:p>
    <w:p w:rsidR="000C588B" w:rsidRPr="000C588B" w:rsidRDefault="000C588B" w:rsidP="000C588B">
      <w:pPr>
        <w:pStyle w:val="30"/>
        <w:ind w:firstLine="425"/>
        <w:rPr>
          <w:b w:val="0"/>
          <w:sz w:val="24"/>
        </w:rPr>
      </w:pPr>
      <w:r w:rsidRPr="000C588B">
        <w:rPr>
          <w:b w:val="0"/>
          <w:sz w:val="24"/>
        </w:rPr>
        <w:t>6. Закон Республики Казахстан от 16 ноября 2015 года № 401-V ЗРК «О доступе к информации» // https://adilet.zan.kz/rus/docs/Z1500000401/z150401.htm (Дата обращения: 18.02.2022).</w:t>
      </w:r>
    </w:p>
    <w:p w:rsidR="000C588B" w:rsidRPr="000C588B" w:rsidRDefault="000C588B" w:rsidP="000C588B">
      <w:pPr>
        <w:pStyle w:val="30"/>
        <w:ind w:firstLine="425"/>
        <w:rPr>
          <w:b w:val="0"/>
          <w:sz w:val="24"/>
        </w:rPr>
      </w:pPr>
      <w:r w:rsidRPr="000C588B">
        <w:rPr>
          <w:b w:val="0"/>
          <w:sz w:val="24"/>
        </w:rPr>
        <w:t>7. Указ Президента Республики Казахстан от 15 октября 2021 года № 674 «Об утверждении Концепции правовой политики Республики Казахстан до 2030 года» // https://adilet.zan.kz/rus/docs/U2100000674 (Дата обращения: 18.02.2022).</w:t>
      </w:r>
    </w:p>
    <w:p w:rsidR="000C588B" w:rsidRDefault="000C588B" w:rsidP="000C588B">
      <w:pPr>
        <w:pStyle w:val="30"/>
        <w:ind w:firstLine="425"/>
        <w:rPr>
          <w:b w:val="0"/>
          <w:sz w:val="24"/>
        </w:rPr>
      </w:pPr>
      <w:r w:rsidRPr="000C588B">
        <w:rPr>
          <w:b w:val="0"/>
          <w:sz w:val="24"/>
        </w:rPr>
        <w:t>8. Постановление Правительства Республики Казахстан от 30 июня 2017 года № 407 «Об утверждении Концепции кибербезопасности («Киберщит Казахстана»)» // https://adilet.zan.kz/rus/docs/P1700000407 (Дата обращения: 18.02.2022).</w:t>
      </w:r>
    </w:p>
    <w:p w:rsidR="00D72EB6" w:rsidRPr="00D72EB6" w:rsidRDefault="00D72EB6" w:rsidP="00D72EB6">
      <w:pPr>
        <w:pStyle w:val="30"/>
        <w:ind w:firstLine="425"/>
        <w:rPr>
          <w:b w:val="0"/>
          <w:sz w:val="24"/>
        </w:rPr>
      </w:pPr>
      <w:r>
        <w:rPr>
          <w:b w:val="0"/>
          <w:sz w:val="24"/>
        </w:rPr>
        <w:t>9.</w:t>
      </w:r>
      <w:r w:rsidRPr="00D72EB6">
        <w:rPr>
          <w:b w:val="0"/>
          <w:sz w:val="24"/>
        </w:rPr>
        <w:t xml:space="preserve"> Стандарт организации ПР V-08-2022 Общие требования к оформлению текстовых учебных документов и основных надписей</w:t>
      </w:r>
    </w:p>
    <w:p w:rsidR="000C588B" w:rsidRDefault="000C588B" w:rsidP="000C588B">
      <w:pPr>
        <w:pStyle w:val="30"/>
        <w:ind w:firstLine="425"/>
        <w:rPr>
          <w:b w:val="0"/>
          <w:sz w:val="24"/>
        </w:rPr>
      </w:pPr>
    </w:p>
    <w:p w:rsidR="000C588B" w:rsidRDefault="000C588B" w:rsidP="000C588B">
      <w:pPr>
        <w:pStyle w:val="30"/>
        <w:ind w:firstLine="425"/>
        <w:rPr>
          <w:b w:val="0"/>
          <w:sz w:val="24"/>
        </w:rPr>
      </w:pPr>
    </w:p>
    <w:p w:rsidR="00905C49" w:rsidRPr="00C477DE" w:rsidRDefault="00C919A4" w:rsidP="00905C49">
      <w:pPr>
        <w:pStyle w:val="30"/>
        <w:ind w:firstLine="425"/>
        <w:jc w:val="center"/>
        <w:rPr>
          <w:sz w:val="24"/>
        </w:rPr>
      </w:pPr>
      <w:r w:rsidRPr="00C477DE">
        <w:rPr>
          <w:sz w:val="24"/>
        </w:rPr>
        <w:t>Лабораторная работа №</w:t>
      </w:r>
      <w:r w:rsidRPr="00C477DE">
        <w:rPr>
          <w:sz w:val="24"/>
          <w:lang w:val="ru-MD"/>
        </w:rPr>
        <w:t xml:space="preserve"> </w:t>
      </w:r>
      <w:r w:rsidRPr="00C477DE">
        <w:rPr>
          <w:sz w:val="24"/>
        </w:rPr>
        <w:t>2</w:t>
      </w:r>
      <w:r w:rsidR="00905C49">
        <w:rPr>
          <w:sz w:val="24"/>
        </w:rPr>
        <w:t xml:space="preserve"> </w:t>
      </w:r>
      <w:r w:rsidR="00905C49" w:rsidRPr="00C477DE">
        <w:rPr>
          <w:sz w:val="24"/>
        </w:rPr>
        <w:t>(</w:t>
      </w:r>
      <w:r w:rsidR="00905C49">
        <w:rPr>
          <w:sz w:val="24"/>
        </w:rPr>
        <w:t>4 часа</w:t>
      </w:r>
      <w:r w:rsidR="00905C49" w:rsidRPr="00C477DE">
        <w:rPr>
          <w:sz w:val="24"/>
        </w:rPr>
        <w:t>)</w:t>
      </w:r>
    </w:p>
    <w:p w:rsidR="00905C49" w:rsidRDefault="00905C49" w:rsidP="00905C49">
      <w:pPr>
        <w:pStyle w:val="30"/>
        <w:ind w:firstLine="425"/>
        <w:jc w:val="center"/>
        <w:rPr>
          <w:sz w:val="24"/>
        </w:rPr>
      </w:pPr>
      <w:r w:rsidRPr="00905C49">
        <w:rPr>
          <w:sz w:val="24"/>
        </w:rPr>
        <w:t>Анализ предметной област</w:t>
      </w:r>
      <w:r>
        <w:rPr>
          <w:sz w:val="24"/>
        </w:rPr>
        <w:t>и. Предварительное обследование</w:t>
      </w:r>
    </w:p>
    <w:p w:rsidR="00EF5C41" w:rsidRPr="00C477DE" w:rsidRDefault="00EF5C41" w:rsidP="008A4AB4">
      <w:pPr>
        <w:pStyle w:val="30"/>
        <w:tabs>
          <w:tab w:val="left" w:pos="1176"/>
        </w:tabs>
        <w:ind w:firstLine="425"/>
        <w:jc w:val="left"/>
        <w:rPr>
          <w:sz w:val="24"/>
        </w:rPr>
      </w:pPr>
    </w:p>
    <w:p w:rsidR="00905C49" w:rsidRDefault="00905C49" w:rsidP="00905C49">
      <w:pPr>
        <w:ind w:firstLine="425"/>
        <w:jc w:val="both"/>
      </w:pPr>
      <w:r>
        <w:t>Цель работы: изучение принципов первичного обследования и анализа предметной области, идентификация заинтересованных лиц и интервью с ними, анализ полученного материала, формулирование проблемы, ее актуальности и потребностей заинтересованных лиц.</w:t>
      </w:r>
    </w:p>
    <w:p w:rsidR="00905C49" w:rsidRDefault="00905C49" w:rsidP="00905C49">
      <w:pPr>
        <w:ind w:firstLine="425"/>
        <w:jc w:val="both"/>
      </w:pPr>
    </w:p>
    <w:p w:rsidR="00905C49" w:rsidRDefault="00905C49" w:rsidP="00905C49">
      <w:pPr>
        <w:ind w:firstLine="425"/>
        <w:jc w:val="both"/>
      </w:pPr>
      <w:r>
        <w:t xml:space="preserve">Форма выполнения: беседа с заказчиком (в роли заказчика – преподаватель). </w:t>
      </w:r>
    </w:p>
    <w:p w:rsidR="00905C49" w:rsidRDefault="00905C49" w:rsidP="00905C49">
      <w:pPr>
        <w:ind w:firstLine="425"/>
        <w:jc w:val="both"/>
      </w:pPr>
      <w:r w:rsidRPr="00905C49">
        <w:rPr>
          <w:u w:val="single"/>
        </w:rPr>
        <w:t>Задачи</w:t>
      </w:r>
      <w:r>
        <w:t>:</w:t>
      </w:r>
    </w:p>
    <w:p w:rsidR="00905C49" w:rsidRDefault="00905C49" w:rsidP="00905C49">
      <w:pPr>
        <w:ind w:firstLine="425"/>
        <w:jc w:val="both"/>
      </w:pPr>
      <w:r>
        <w:t>Ознакомиться с предметной областью по теме работы.</w:t>
      </w:r>
    </w:p>
    <w:p w:rsidR="00905C49" w:rsidRDefault="00905C49" w:rsidP="00905C49">
      <w:pPr>
        <w:ind w:firstLine="425"/>
        <w:jc w:val="both"/>
      </w:pPr>
      <w:r>
        <w:t>Выяснить субъективные цели и задачи (желаемый результат) у заказчика.</w:t>
      </w:r>
    </w:p>
    <w:p w:rsidR="00905C49" w:rsidRDefault="00905C49" w:rsidP="00905C49">
      <w:pPr>
        <w:ind w:firstLine="425"/>
        <w:jc w:val="both"/>
      </w:pPr>
      <w:r>
        <w:t>Провести анализ полученных данных.</w:t>
      </w:r>
    </w:p>
    <w:p w:rsidR="00905C49" w:rsidRDefault="00905C49" w:rsidP="00905C49">
      <w:pPr>
        <w:ind w:firstLine="425"/>
        <w:jc w:val="both"/>
      </w:pPr>
      <w:r>
        <w:t>Написать отчет о предварительном обследовании предметной области.</w:t>
      </w:r>
    </w:p>
    <w:p w:rsidR="00905C49" w:rsidRDefault="00905C49" w:rsidP="00905C49">
      <w:pPr>
        <w:ind w:firstLine="425"/>
        <w:jc w:val="both"/>
      </w:pPr>
      <w:r w:rsidRPr="00905C49">
        <w:rPr>
          <w:u w:val="single"/>
        </w:rPr>
        <w:t>Требования и условия</w:t>
      </w:r>
      <w:r>
        <w:t>:</w:t>
      </w:r>
    </w:p>
    <w:p w:rsidR="00905C49" w:rsidRDefault="00905C49" w:rsidP="00905C49">
      <w:pPr>
        <w:ind w:firstLine="425"/>
        <w:jc w:val="both"/>
      </w:pPr>
      <w:r>
        <w:t>беседа проводится только в форме «вопрос-ответ»;</w:t>
      </w:r>
    </w:p>
    <w:p w:rsidR="00905C49" w:rsidRDefault="00905C49" w:rsidP="00905C49">
      <w:pPr>
        <w:ind w:firstLine="425"/>
        <w:jc w:val="both"/>
      </w:pPr>
      <w:r>
        <w:t>отчет сдается в печатной форме (объем 2-3 страницы);</w:t>
      </w:r>
    </w:p>
    <w:p w:rsidR="00905C49" w:rsidRDefault="00905C49" w:rsidP="00905C49">
      <w:pPr>
        <w:ind w:firstLine="425"/>
        <w:jc w:val="both"/>
      </w:pPr>
      <w:r>
        <w:t>исполнитель работы считается экспертом в предметной области, т.е. должен иметь достаточно глубокие познания, чтобы компетентно задавать вопросы.</w:t>
      </w:r>
    </w:p>
    <w:p w:rsidR="00905C49" w:rsidRDefault="00905C49" w:rsidP="00905C49">
      <w:pPr>
        <w:ind w:firstLine="425"/>
        <w:jc w:val="both"/>
      </w:pPr>
      <w:r>
        <w:t>Перед выполнением беседы с заказчиком заранее подготовить вопросы о требуемой программной системе.</w:t>
      </w:r>
    </w:p>
    <w:p w:rsidR="00905C49" w:rsidRDefault="00905C49" w:rsidP="00905C49">
      <w:pPr>
        <w:ind w:firstLine="425"/>
        <w:jc w:val="both"/>
      </w:pPr>
      <w:r>
        <w:t xml:space="preserve">Вопросы следует задавать в доступной непрофессионалу в области информационных технологий форме, избегая специальных и технических терминов. </w:t>
      </w:r>
    </w:p>
    <w:p w:rsidR="00905C49" w:rsidRDefault="00905C49" w:rsidP="00905C49">
      <w:pPr>
        <w:ind w:firstLine="425"/>
        <w:jc w:val="both"/>
      </w:pPr>
      <w:r>
        <w:t>При проведении беседы предпочтительно вести пометки или записи.</w:t>
      </w:r>
    </w:p>
    <w:p w:rsidR="00905C49" w:rsidRDefault="00905C49" w:rsidP="00905C49">
      <w:pPr>
        <w:ind w:firstLine="425"/>
        <w:jc w:val="both"/>
      </w:pPr>
      <w:r>
        <w:t>Протокол беседы необходимо в полном виде представить в отчете.</w:t>
      </w:r>
    </w:p>
    <w:p w:rsidR="00905C49" w:rsidRDefault="00905C49" w:rsidP="00905C49">
      <w:pPr>
        <w:ind w:firstLine="425"/>
        <w:jc w:val="both"/>
      </w:pPr>
    </w:p>
    <w:p w:rsidR="00905C49" w:rsidRDefault="00905C49" w:rsidP="00905C49">
      <w:pPr>
        <w:ind w:firstLine="425"/>
        <w:jc w:val="both"/>
      </w:pPr>
      <w:r>
        <w:lastRenderedPageBreak/>
        <w:t>Порядок проведения работы:</w:t>
      </w:r>
    </w:p>
    <w:p w:rsidR="00905C49" w:rsidRDefault="00905C49" w:rsidP="00905C49">
      <w:pPr>
        <w:ind w:firstLine="425"/>
        <w:jc w:val="both"/>
      </w:pPr>
      <w:r>
        <w:t>1. Провести предварительный анализ задачи.</w:t>
      </w:r>
    </w:p>
    <w:p w:rsidR="00905C49" w:rsidRDefault="00905C49" w:rsidP="00905C49">
      <w:pPr>
        <w:ind w:firstLine="425"/>
        <w:jc w:val="both"/>
      </w:pPr>
      <w:r>
        <w:t>2. Составить перечень заинтересованных лиц – в произвольной форме.</w:t>
      </w:r>
    </w:p>
    <w:p w:rsidR="00905C49" w:rsidRDefault="00905C49" w:rsidP="00905C49">
      <w:pPr>
        <w:ind w:firstLine="425"/>
        <w:jc w:val="both"/>
      </w:pPr>
      <w:r>
        <w:t>3. Провести интервью и/или анкетирование с каждым заинтересованным лицом – в произвольной форме.</w:t>
      </w:r>
    </w:p>
    <w:p w:rsidR="00905C49" w:rsidRDefault="00905C49" w:rsidP="00905C49">
      <w:pPr>
        <w:ind w:firstLine="425"/>
        <w:jc w:val="both"/>
      </w:pPr>
      <w:r>
        <w:t>4. Составить словарь предметной области (глоссарий).</w:t>
      </w:r>
    </w:p>
    <w:p w:rsidR="00905C49" w:rsidRDefault="00905C49" w:rsidP="00905C49">
      <w:pPr>
        <w:ind w:firstLine="425"/>
        <w:jc w:val="both"/>
      </w:pPr>
      <w:r>
        <w:t>5. Подготовить документ «Обзор продукта».</w:t>
      </w:r>
    </w:p>
    <w:p w:rsidR="00905C49" w:rsidRDefault="00905C49" w:rsidP="00905C49">
      <w:pPr>
        <w:ind w:firstLine="425"/>
        <w:jc w:val="both"/>
      </w:pPr>
    </w:p>
    <w:p w:rsidR="00905C49" w:rsidRPr="00905C49" w:rsidRDefault="00905C49" w:rsidP="00905C49">
      <w:pPr>
        <w:ind w:firstLine="425"/>
        <w:jc w:val="both"/>
        <w:rPr>
          <w:u w:val="single"/>
        </w:rPr>
      </w:pPr>
      <w:r w:rsidRPr="00905C49">
        <w:rPr>
          <w:u w:val="single"/>
        </w:rPr>
        <w:t>Документ «Обзор продукта»</w:t>
      </w:r>
    </w:p>
    <w:p w:rsidR="00905C49" w:rsidRDefault="00905C49" w:rsidP="00905C49">
      <w:pPr>
        <w:ind w:firstLine="425"/>
        <w:jc w:val="both"/>
      </w:pPr>
      <w:r>
        <w:t>Другие названия документа: Описание постановки задачи. Внешнее описание системы. Vision.</w:t>
      </w:r>
    </w:p>
    <w:p w:rsidR="00905C49" w:rsidRDefault="00905C49" w:rsidP="00905C49">
      <w:pPr>
        <w:ind w:firstLine="425"/>
        <w:jc w:val="both"/>
      </w:pPr>
      <w:r>
        <w:t>Содержание:</w:t>
      </w:r>
    </w:p>
    <w:p w:rsidR="00905C49" w:rsidRDefault="00905C49" w:rsidP="00905C49">
      <w:pPr>
        <w:ind w:firstLine="425"/>
        <w:jc w:val="both"/>
      </w:pPr>
      <w:r>
        <w:t>(1) документ, составленный на основании пожеланий заказчика, достаточно точно определяющий задачи разработчиков ПС</w:t>
      </w:r>
    </w:p>
    <w:p w:rsidR="00905C49" w:rsidRDefault="00905C49" w:rsidP="00905C49">
      <w:pPr>
        <w:ind w:firstLine="425"/>
        <w:jc w:val="both"/>
      </w:pPr>
      <w:r>
        <w:t>(2) постановка задачи, решение которой должно обеспечить разрабатываемое ПС</w:t>
      </w:r>
    </w:p>
    <w:p w:rsidR="00905C49" w:rsidRDefault="00905C49" w:rsidP="00905C49">
      <w:pPr>
        <w:ind w:firstLine="425"/>
        <w:jc w:val="both"/>
      </w:pPr>
      <w:r>
        <w:t>(3) уместно привести качественную оценку необходимости (целесообразности), осуществимости разработки.</w:t>
      </w:r>
    </w:p>
    <w:p w:rsidR="00905C49" w:rsidRDefault="00905C49" w:rsidP="00905C49">
      <w:pPr>
        <w:ind w:firstLine="425"/>
        <w:jc w:val="both"/>
      </w:pPr>
    </w:p>
    <w:p w:rsidR="00905C49" w:rsidRDefault="00905C49" w:rsidP="00905C49">
      <w:pPr>
        <w:ind w:firstLine="425"/>
        <w:jc w:val="both"/>
      </w:pPr>
      <w:r>
        <w:t>Контрольные вопросы:</w:t>
      </w:r>
    </w:p>
    <w:p w:rsidR="00905C49" w:rsidRDefault="00905C49" w:rsidP="00905C49">
      <w:pPr>
        <w:ind w:firstLine="425"/>
        <w:jc w:val="both"/>
      </w:pPr>
      <w:r>
        <w:t>1. Что является исходными данными для анализа проблемы (предметной области)?</w:t>
      </w:r>
    </w:p>
    <w:p w:rsidR="00905C49" w:rsidRDefault="00905C49" w:rsidP="00905C49">
      <w:pPr>
        <w:ind w:firstLine="425"/>
        <w:jc w:val="both"/>
      </w:pPr>
      <w:r>
        <w:t>2. Что является результатом этапа системного анализа предметной области?</w:t>
      </w:r>
    </w:p>
    <w:p w:rsidR="00905C49" w:rsidRDefault="00905C49" w:rsidP="00905C49">
      <w:pPr>
        <w:ind w:firstLine="425"/>
        <w:jc w:val="both"/>
      </w:pPr>
      <w:r>
        <w:t>3. Как определить заинтересованных лиц?</w:t>
      </w:r>
    </w:p>
    <w:p w:rsidR="00905C49" w:rsidRDefault="00905C49" w:rsidP="00905C49">
      <w:pPr>
        <w:ind w:firstLine="425"/>
        <w:jc w:val="both"/>
      </w:pPr>
      <w:r>
        <w:t>4. Какой на Ваш взгляд метод сбора информации наиболее эффективен? Обоснуйте.</w:t>
      </w:r>
    </w:p>
    <w:p w:rsidR="00905C49" w:rsidRDefault="00905C49" w:rsidP="00905C49">
      <w:pPr>
        <w:ind w:firstLine="425"/>
        <w:jc w:val="both"/>
      </w:pPr>
      <w:r>
        <w:t>5. Для чего проводятся интервьюирование и анкетирование?</w:t>
      </w:r>
    </w:p>
    <w:p w:rsidR="00905C49" w:rsidRDefault="00905C49" w:rsidP="00905C49">
      <w:pPr>
        <w:ind w:firstLine="425"/>
        <w:jc w:val="both"/>
      </w:pPr>
      <w:r>
        <w:t>6. Назовите известные вам способы извлечения требований.</w:t>
      </w:r>
    </w:p>
    <w:p w:rsidR="00905C49" w:rsidRDefault="00905C49" w:rsidP="00905C49">
      <w:pPr>
        <w:ind w:firstLine="425"/>
        <w:jc w:val="both"/>
      </w:pPr>
    </w:p>
    <w:p w:rsidR="00905C49" w:rsidRDefault="00905C49" w:rsidP="00905C49">
      <w:pPr>
        <w:ind w:firstLine="425"/>
        <w:jc w:val="both"/>
      </w:pPr>
      <w:r>
        <w:t>Индивидуальные задания:</w:t>
      </w:r>
    </w:p>
    <w:p w:rsidR="00905C49" w:rsidRDefault="00905C49" w:rsidP="00905C49">
      <w:pPr>
        <w:ind w:firstLine="425"/>
        <w:jc w:val="both"/>
      </w:pPr>
      <w:r>
        <w:t>1. Информационная система гостиничного обслуживания.</w:t>
      </w:r>
    </w:p>
    <w:p w:rsidR="00905C49" w:rsidRDefault="00905C49" w:rsidP="00905C49">
      <w:pPr>
        <w:ind w:firstLine="425"/>
        <w:jc w:val="both"/>
      </w:pPr>
      <w:r>
        <w:t>2. Информационная система библиотеки.</w:t>
      </w:r>
    </w:p>
    <w:p w:rsidR="00905C49" w:rsidRDefault="00905C49" w:rsidP="00905C49">
      <w:pPr>
        <w:ind w:firstLine="425"/>
        <w:jc w:val="both"/>
      </w:pPr>
      <w:r>
        <w:t>3. Информационная система поликлиники.</w:t>
      </w:r>
    </w:p>
    <w:p w:rsidR="00905C49" w:rsidRDefault="00905C49" w:rsidP="00905C49">
      <w:pPr>
        <w:ind w:firstLine="425"/>
        <w:jc w:val="both"/>
      </w:pPr>
      <w:r>
        <w:t>4. Информационная система деканата.</w:t>
      </w:r>
    </w:p>
    <w:p w:rsidR="00905C49" w:rsidRDefault="00905C49" w:rsidP="00905C49">
      <w:pPr>
        <w:ind w:firstLine="425"/>
        <w:jc w:val="both"/>
      </w:pPr>
      <w:r>
        <w:t>5. Информационная система склада.</w:t>
      </w:r>
    </w:p>
    <w:p w:rsidR="00905C49" w:rsidRDefault="00905C49" w:rsidP="00905C49">
      <w:pPr>
        <w:ind w:firstLine="425"/>
        <w:jc w:val="both"/>
      </w:pPr>
      <w:r>
        <w:t>6. Информационная система учета рабочего времени.</w:t>
      </w:r>
    </w:p>
    <w:p w:rsidR="00905C49" w:rsidRDefault="00905C49" w:rsidP="00905C49">
      <w:pPr>
        <w:ind w:firstLine="425"/>
        <w:jc w:val="both"/>
      </w:pPr>
      <w:r>
        <w:t>7. Информационная система жилищного агентства.</w:t>
      </w:r>
    </w:p>
    <w:p w:rsidR="00905C49" w:rsidRDefault="00905C49" w:rsidP="00905C49">
      <w:pPr>
        <w:ind w:firstLine="425"/>
        <w:jc w:val="both"/>
      </w:pPr>
      <w:r>
        <w:t xml:space="preserve">8. Информационная система продажи билетов (кино, театры, концерты и т.д.) </w:t>
      </w:r>
    </w:p>
    <w:p w:rsidR="00905C49" w:rsidRDefault="00905C49" w:rsidP="00905C49">
      <w:pPr>
        <w:ind w:firstLine="425"/>
        <w:jc w:val="both"/>
      </w:pPr>
      <w:r>
        <w:t xml:space="preserve">9. Информационная система больницы </w:t>
      </w:r>
    </w:p>
    <w:p w:rsidR="00905C49" w:rsidRDefault="00905C49" w:rsidP="00905C49">
      <w:pPr>
        <w:ind w:firstLine="425"/>
        <w:jc w:val="both"/>
      </w:pPr>
      <w:r>
        <w:t xml:space="preserve">10. Информационная система для call-центра банка </w:t>
      </w:r>
    </w:p>
    <w:p w:rsidR="00905C49" w:rsidRDefault="00905C49" w:rsidP="00905C49">
      <w:pPr>
        <w:ind w:firstLine="425"/>
        <w:jc w:val="both"/>
      </w:pPr>
      <w:r>
        <w:t xml:space="preserve">11. Информационная система организации и ведения спортивных мероприятий (чемпионатов, турниров, игр и т.д.) </w:t>
      </w:r>
    </w:p>
    <w:p w:rsidR="00905C49" w:rsidRDefault="00905C49" w:rsidP="00905C49">
      <w:pPr>
        <w:ind w:firstLine="425"/>
        <w:jc w:val="both"/>
      </w:pPr>
      <w:r>
        <w:t xml:space="preserve">12. Информационная система построения расписания занятий </w:t>
      </w:r>
    </w:p>
    <w:p w:rsidR="00B802FC" w:rsidRDefault="00905C49" w:rsidP="00905C49">
      <w:pPr>
        <w:ind w:firstLine="425"/>
        <w:jc w:val="both"/>
      </w:pPr>
      <w:r>
        <w:t>13. Информационная система оказания услуг по автоперевозкам (пассажирским и/или грузовым)</w:t>
      </w:r>
    </w:p>
    <w:p w:rsidR="00905C49" w:rsidRDefault="00905C49" w:rsidP="008A4AB4">
      <w:pPr>
        <w:ind w:firstLine="425"/>
        <w:jc w:val="both"/>
      </w:pPr>
    </w:p>
    <w:p w:rsidR="00EF5C41" w:rsidRPr="00C477DE" w:rsidRDefault="00EF5C41" w:rsidP="008A4AB4">
      <w:pPr>
        <w:ind w:firstLine="425"/>
        <w:jc w:val="both"/>
      </w:pPr>
      <w:r w:rsidRPr="00C477DE">
        <w:t>Рекомендуемая литература</w:t>
      </w:r>
    </w:p>
    <w:p w:rsidR="00905C49" w:rsidRPr="00905C49" w:rsidRDefault="00905C49" w:rsidP="00905C49">
      <w:pPr>
        <w:pStyle w:val="30"/>
        <w:ind w:firstLine="425"/>
        <w:rPr>
          <w:b w:val="0"/>
          <w:sz w:val="24"/>
        </w:rPr>
      </w:pPr>
      <w:r w:rsidRPr="00905C49">
        <w:rPr>
          <w:b w:val="0"/>
          <w:sz w:val="24"/>
        </w:rPr>
        <w:t>1 Стандарт IEEE 830-1998 «Методика составления спецификаций требований к программному обеспечению, рекомендуемая IEEE»</w:t>
      </w:r>
    </w:p>
    <w:p w:rsidR="00905C49" w:rsidRPr="00905C49" w:rsidRDefault="00905C49" w:rsidP="00905C49">
      <w:pPr>
        <w:pStyle w:val="30"/>
        <w:ind w:firstLine="425"/>
        <w:rPr>
          <w:b w:val="0"/>
          <w:sz w:val="24"/>
        </w:rPr>
      </w:pPr>
      <w:r w:rsidRPr="00905C49">
        <w:rPr>
          <w:b w:val="0"/>
          <w:sz w:val="24"/>
        </w:rPr>
        <w:t>2 СТ РК 1090-2002 ЕСПД. «Спецификация требований к программному обеспечению».</w:t>
      </w:r>
    </w:p>
    <w:p w:rsidR="00905C49" w:rsidRPr="00905C49" w:rsidRDefault="00905C49" w:rsidP="00905C49">
      <w:pPr>
        <w:pStyle w:val="30"/>
        <w:ind w:firstLine="425"/>
        <w:rPr>
          <w:b w:val="0"/>
          <w:sz w:val="24"/>
        </w:rPr>
      </w:pPr>
      <w:r w:rsidRPr="00905C49">
        <w:rPr>
          <w:b w:val="0"/>
          <w:sz w:val="24"/>
        </w:rPr>
        <w:t>3 СТ РК 34.015-2002 Техническое задание на создание автоматизированной системы</w:t>
      </w:r>
    </w:p>
    <w:p w:rsidR="00EF5C41" w:rsidRPr="00C477DE" w:rsidRDefault="00F71DD8" w:rsidP="00905C49">
      <w:pPr>
        <w:pStyle w:val="30"/>
        <w:ind w:firstLine="425"/>
        <w:rPr>
          <w:sz w:val="24"/>
        </w:rPr>
      </w:pPr>
      <w:r>
        <w:rPr>
          <w:b w:val="0"/>
          <w:sz w:val="24"/>
        </w:rPr>
        <w:t>4</w:t>
      </w:r>
      <w:r w:rsidR="00905C49" w:rsidRPr="00905C49">
        <w:rPr>
          <w:b w:val="0"/>
          <w:sz w:val="24"/>
        </w:rPr>
        <w:t xml:space="preserve"> Буч Г., Рамбо Д., Якобсон И. Язык UML. Руководство пользователя. 2-е изд.: Пер. с англ –М.: ДМК Пресс, 2014</w:t>
      </w:r>
    </w:p>
    <w:p w:rsidR="00CD673C" w:rsidRPr="00905C49" w:rsidRDefault="00F71DD8" w:rsidP="008A4AB4">
      <w:pPr>
        <w:pStyle w:val="30"/>
        <w:ind w:firstLine="425"/>
        <w:rPr>
          <w:b w:val="0"/>
          <w:sz w:val="24"/>
        </w:rPr>
      </w:pPr>
      <w:r>
        <w:rPr>
          <w:b w:val="0"/>
          <w:sz w:val="24"/>
        </w:rPr>
        <w:t>5</w:t>
      </w:r>
      <w:r w:rsidR="00905C49" w:rsidRPr="00905C49">
        <w:rPr>
          <w:b w:val="0"/>
          <w:sz w:val="24"/>
        </w:rPr>
        <w:t xml:space="preserve"> Стандарт организации ПР V-08-2022 Общие требования к оформлению текстовых учебных документов и основных надписей</w:t>
      </w:r>
    </w:p>
    <w:p w:rsidR="00905C49" w:rsidRDefault="00905C49" w:rsidP="008A4AB4">
      <w:pPr>
        <w:pStyle w:val="30"/>
        <w:ind w:firstLine="425"/>
        <w:rPr>
          <w:sz w:val="24"/>
        </w:rPr>
      </w:pPr>
    </w:p>
    <w:p w:rsidR="00F717E1" w:rsidRPr="00C477DE" w:rsidRDefault="00F717E1" w:rsidP="008A4AB4">
      <w:pPr>
        <w:pStyle w:val="30"/>
        <w:ind w:firstLine="425"/>
        <w:rPr>
          <w:sz w:val="24"/>
        </w:rPr>
      </w:pPr>
    </w:p>
    <w:p w:rsidR="00F717E1" w:rsidRDefault="00D70C8E" w:rsidP="00F717E1">
      <w:pPr>
        <w:pStyle w:val="30"/>
        <w:ind w:firstLine="425"/>
        <w:jc w:val="center"/>
        <w:rPr>
          <w:sz w:val="24"/>
        </w:rPr>
      </w:pPr>
      <w:r w:rsidRPr="00C477DE">
        <w:rPr>
          <w:sz w:val="24"/>
        </w:rPr>
        <w:lastRenderedPageBreak/>
        <w:t>Лабораторная работа №</w:t>
      </w:r>
      <w:r w:rsidRPr="00C477DE">
        <w:rPr>
          <w:sz w:val="24"/>
          <w:lang w:val="ru-MD"/>
        </w:rPr>
        <w:t xml:space="preserve"> </w:t>
      </w:r>
      <w:r w:rsidR="00C919A4" w:rsidRPr="00C477DE">
        <w:rPr>
          <w:sz w:val="24"/>
        </w:rPr>
        <w:t>3</w:t>
      </w:r>
      <w:r w:rsidR="00F717E1">
        <w:rPr>
          <w:sz w:val="24"/>
        </w:rPr>
        <w:t xml:space="preserve"> </w:t>
      </w:r>
      <w:r w:rsidR="00F717E1" w:rsidRPr="00C477DE">
        <w:rPr>
          <w:sz w:val="24"/>
        </w:rPr>
        <w:t>(6</w:t>
      </w:r>
      <w:r w:rsidR="00F717E1">
        <w:rPr>
          <w:sz w:val="24"/>
        </w:rPr>
        <w:t xml:space="preserve"> часов</w:t>
      </w:r>
      <w:r w:rsidR="00F717E1" w:rsidRPr="00C477DE">
        <w:rPr>
          <w:sz w:val="24"/>
        </w:rPr>
        <w:t>)</w:t>
      </w:r>
    </w:p>
    <w:p w:rsidR="00D70C8E" w:rsidRPr="00C477DE" w:rsidRDefault="00F717E1" w:rsidP="00F717E1">
      <w:pPr>
        <w:pStyle w:val="30"/>
        <w:ind w:firstLine="425"/>
        <w:jc w:val="center"/>
        <w:rPr>
          <w:sz w:val="24"/>
        </w:rPr>
      </w:pPr>
      <w:r w:rsidRPr="00F717E1">
        <w:rPr>
          <w:sz w:val="24"/>
        </w:rPr>
        <w:t>Разработка, тестирование и спецификация требований к информационной системе</w:t>
      </w:r>
      <w:r w:rsidR="00C477DE" w:rsidRPr="00C477DE">
        <w:rPr>
          <w:sz w:val="24"/>
        </w:rPr>
        <w:t xml:space="preserve"> </w:t>
      </w:r>
    </w:p>
    <w:p w:rsidR="002E695C" w:rsidRPr="00C477DE" w:rsidRDefault="002E695C" w:rsidP="008A4AB4">
      <w:pPr>
        <w:ind w:firstLine="425"/>
        <w:jc w:val="both"/>
      </w:pPr>
    </w:p>
    <w:p w:rsidR="00F71DD8" w:rsidRDefault="00F71DD8" w:rsidP="00F71DD8">
      <w:pPr>
        <w:ind w:firstLine="425"/>
        <w:jc w:val="both"/>
      </w:pPr>
      <w:r>
        <w:t>Цель работы: составить и проанализировать требования к информационной системе, изучить критерии качества требований, научиться создавать формальные модели и на их основе определять спецификации разрабатываемого программного обеспечения, выполнить тестирование спецификации требований, оформить спецификации требований к программному обеспечению.</w:t>
      </w:r>
    </w:p>
    <w:p w:rsidR="00F71DD8" w:rsidRDefault="00F71DD8" w:rsidP="00F71DD8">
      <w:pPr>
        <w:ind w:firstLine="425"/>
        <w:jc w:val="both"/>
      </w:pPr>
    </w:p>
    <w:p w:rsidR="00F71DD8" w:rsidRDefault="00F71DD8" w:rsidP="00F71DD8">
      <w:pPr>
        <w:ind w:firstLine="425"/>
        <w:jc w:val="both"/>
      </w:pPr>
      <w:r>
        <w:t xml:space="preserve">Задачи </w:t>
      </w:r>
    </w:p>
    <w:p w:rsidR="00F71DD8" w:rsidRDefault="00F71DD8" w:rsidP="00F71DD8">
      <w:pPr>
        <w:ind w:firstLine="425"/>
        <w:jc w:val="both"/>
      </w:pPr>
      <w:r>
        <w:t>1. Ознакомиться с процедурой разработки спецификации требований с применением Стандарта IEEE 830-1998 «Методика составления спецификаций требований к программному обеспечению, рекомендуемая IEEE» и СТ РК 1090-2002 ЕСПД. «Спецификация требований к программному обеспечению».</w:t>
      </w:r>
    </w:p>
    <w:p w:rsidR="00F71DD8" w:rsidRDefault="00F71DD8" w:rsidP="00F71DD8">
      <w:pPr>
        <w:ind w:firstLine="425"/>
        <w:jc w:val="both"/>
      </w:pPr>
      <w:r>
        <w:t>2. На основе предварительного анализа задачи, выполненного в лабораторной работе № 2, составить спецификацию функциональных требований. Для этого необходимо выполнить следующие задания:</w:t>
      </w:r>
    </w:p>
    <w:p w:rsidR="00F71DD8" w:rsidRDefault="00F71DD8" w:rsidP="00F71DD8">
      <w:pPr>
        <w:ind w:firstLine="425"/>
        <w:jc w:val="both"/>
      </w:pPr>
      <w:r>
        <w:t>—</w:t>
      </w:r>
      <w:r>
        <w:tab/>
        <w:t>Идентифицировать действующих лиц системы.</w:t>
      </w:r>
    </w:p>
    <w:p w:rsidR="00F71DD8" w:rsidRDefault="00F71DD8" w:rsidP="00F71DD8">
      <w:pPr>
        <w:ind w:firstLine="425"/>
        <w:jc w:val="both"/>
      </w:pPr>
      <w:r>
        <w:t>—</w:t>
      </w:r>
      <w:r>
        <w:tab/>
        <w:t>Идентифицировать варианты использования системы.</w:t>
      </w:r>
    </w:p>
    <w:p w:rsidR="00F71DD8" w:rsidRDefault="00F71DD8" w:rsidP="00F71DD8">
      <w:pPr>
        <w:ind w:firstLine="425"/>
        <w:jc w:val="both"/>
      </w:pPr>
      <w:r>
        <w:t>—</w:t>
      </w:r>
      <w:r>
        <w:tab/>
        <w:t>Определить отношения между действующими лицами и вариантами использования.</w:t>
      </w:r>
    </w:p>
    <w:p w:rsidR="00F71DD8" w:rsidRDefault="00F71DD8" w:rsidP="00F71DD8">
      <w:pPr>
        <w:ind w:firstLine="425"/>
        <w:jc w:val="both"/>
      </w:pPr>
      <w:r>
        <w:t>—</w:t>
      </w:r>
      <w:r>
        <w:tab/>
        <w:t>Составить полную диаграмму (или несколько диаграмм) использования.</w:t>
      </w:r>
    </w:p>
    <w:p w:rsidR="00F71DD8" w:rsidRDefault="00F71DD8" w:rsidP="00F71DD8">
      <w:pPr>
        <w:ind w:firstLine="425"/>
        <w:jc w:val="both"/>
      </w:pPr>
      <w:r>
        <w:t>—</w:t>
      </w:r>
      <w:r>
        <w:tab/>
        <w:t>Определить, какие из вариантов использования (не менее трех) будут уточняться при последующем моделировании и будут реализованы в прототипе.</w:t>
      </w:r>
    </w:p>
    <w:p w:rsidR="00F71DD8" w:rsidRDefault="00F71DD8" w:rsidP="00F71DD8">
      <w:pPr>
        <w:ind w:firstLine="425"/>
        <w:jc w:val="both"/>
      </w:pPr>
      <w:r>
        <w:t>—</w:t>
      </w:r>
      <w:r>
        <w:tab/>
        <w:t>Реализовать выбранные варианты использования в виде записи сценария на псевдокоде или на естественном языке.</w:t>
      </w:r>
    </w:p>
    <w:p w:rsidR="00F71DD8" w:rsidRDefault="00F71DD8" w:rsidP="00F71DD8">
      <w:pPr>
        <w:ind w:firstLine="425"/>
        <w:jc w:val="both"/>
      </w:pPr>
      <w:r>
        <w:t>3. Определить нефункциональные и специальные требования, если они необходимы, и объединить все требования в единый документ (текстовый документ с диаграммами использования, защищаемый артефакт).</w:t>
      </w:r>
    </w:p>
    <w:p w:rsidR="00F71DD8" w:rsidRDefault="00F71DD8" w:rsidP="00F71DD8">
      <w:pPr>
        <w:ind w:firstLine="425"/>
        <w:jc w:val="both"/>
      </w:pPr>
    </w:p>
    <w:p w:rsidR="00F71DD8" w:rsidRDefault="00F71DD8" w:rsidP="00F71DD8">
      <w:pPr>
        <w:ind w:firstLine="425"/>
        <w:jc w:val="both"/>
      </w:pPr>
      <w:r>
        <w:t>Порядок выполнения работы</w:t>
      </w:r>
    </w:p>
    <w:p w:rsidR="00F71DD8" w:rsidRDefault="00F71DD8" w:rsidP="00F71DD8">
      <w:pPr>
        <w:ind w:firstLine="425"/>
        <w:jc w:val="both"/>
      </w:pPr>
      <w:r>
        <w:t>1.</w:t>
      </w:r>
      <w:r>
        <w:tab/>
        <w:t>Изучить предлагаемый теоретический материал и стандарты IEEE 830, СТ РК 1090.</w:t>
      </w:r>
    </w:p>
    <w:p w:rsidR="00F71DD8" w:rsidRDefault="00F71DD8" w:rsidP="00F71DD8">
      <w:pPr>
        <w:ind w:firstLine="425"/>
        <w:jc w:val="both"/>
      </w:pPr>
      <w:r>
        <w:t>2.</w:t>
      </w:r>
      <w:r>
        <w:tab/>
        <w:t>Составить информационную модель будущей системы, включающую в себя описание основных объектов системы и взаимодействия между ними. На основании полученной информационной модели и диаграмм использования сформировать требования пользователя и системные требования.</w:t>
      </w:r>
    </w:p>
    <w:p w:rsidR="00F71DD8" w:rsidRDefault="00F71DD8" w:rsidP="00F71DD8">
      <w:pPr>
        <w:ind w:firstLine="425"/>
        <w:jc w:val="both"/>
      </w:pPr>
      <w:r>
        <w:t>3.</w:t>
      </w:r>
      <w:r>
        <w:tab/>
        <w:t>Провести тестирование требований, указать какие типы проверок выбрали.</w:t>
      </w:r>
    </w:p>
    <w:p w:rsidR="00F71DD8" w:rsidRDefault="00F71DD8" w:rsidP="00F71DD8">
      <w:pPr>
        <w:ind w:firstLine="425"/>
        <w:jc w:val="both"/>
      </w:pPr>
      <w:r>
        <w:t>4.</w:t>
      </w:r>
      <w:r>
        <w:tab/>
        <w:t>Построить отчёт, включающий все полученные уровни модели, описание функциональных блоков, потоков данных, хранилищ и внешних объектов.</w:t>
      </w:r>
    </w:p>
    <w:p w:rsidR="00F71DD8" w:rsidRDefault="00F71DD8" w:rsidP="00F71DD8">
      <w:pPr>
        <w:ind w:firstLine="425"/>
        <w:jc w:val="both"/>
      </w:pPr>
    </w:p>
    <w:p w:rsidR="00F71DD8" w:rsidRDefault="00F71DD8" w:rsidP="00F71DD8">
      <w:pPr>
        <w:ind w:firstLine="425"/>
        <w:jc w:val="both"/>
      </w:pPr>
      <w:r>
        <w:t>Контрольные вопросы:</w:t>
      </w:r>
    </w:p>
    <w:p w:rsidR="00F71DD8" w:rsidRDefault="00F71DD8" w:rsidP="00F71DD8">
      <w:pPr>
        <w:ind w:firstLine="425"/>
        <w:jc w:val="both"/>
      </w:pPr>
      <w:r>
        <w:t>1. Дайте определение понятию «требование».</w:t>
      </w:r>
    </w:p>
    <w:p w:rsidR="00F71DD8" w:rsidRDefault="00F71DD8" w:rsidP="00F71DD8">
      <w:pPr>
        <w:ind w:firstLine="425"/>
        <w:jc w:val="both"/>
      </w:pPr>
      <w:r>
        <w:t xml:space="preserve">2. Перечислите значения требований. </w:t>
      </w:r>
    </w:p>
    <w:p w:rsidR="00F71DD8" w:rsidRDefault="00F71DD8" w:rsidP="00F71DD8">
      <w:pPr>
        <w:ind w:firstLine="425"/>
        <w:jc w:val="both"/>
      </w:pPr>
      <w:r>
        <w:t>3. Какие бывают уровни представления требований?</w:t>
      </w:r>
    </w:p>
    <w:p w:rsidR="00F71DD8" w:rsidRDefault="00F71DD8" w:rsidP="00F71DD8">
      <w:pPr>
        <w:ind w:firstLine="425"/>
        <w:jc w:val="both"/>
      </w:pPr>
      <w:r>
        <w:t>4. К какому стандарту относится модель вариантов использования?</w:t>
      </w:r>
    </w:p>
    <w:p w:rsidR="00F71DD8" w:rsidRDefault="00F71DD8" w:rsidP="00F71DD8">
      <w:pPr>
        <w:ind w:firstLine="425"/>
        <w:jc w:val="both"/>
      </w:pPr>
      <w:r>
        <w:t xml:space="preserve">5. Что такое вариант использования? </w:t>
      </w:r>
    </w:p>
    <w:p w:rsidR="00F71DD8" w:rsidRDefault="00F71DD8" w:rsidP="00F71DD8">
      <w:pPr>
        <w:ind w:firstLine="425"/>
        <w:jc w:val="both"/>
      </w:pPr>
      <w:r>
        <w:t>6. Назовите элементы описания «Вариантов использования».</w:t>
      </w:r>
    </w:p>
    <w:p w:rsidR="00F71DD8" w:rsidRDefault="00F71DD8" w:rsidP="00F71DD8">
      <w:pPr>
        <w:ind w:firstLine="425"/>
        <w:jc w:val="both"/>
      </w:pPr>
      <w:r>
        <w:t>7. Какие вы знаете отношения между вариантами использования?</w:t>
      </w:r>
    </w:p>
    <w:p w:rsidR="00F71DD8" w:rsidRDefault="00F71DD8" w:rsidP="00F71DD8">
      <w:pPr>
        <w:ind w:firstLine="425"/>
        <w:jc w:val="both"/>
      </w:pPr>
      <w:r>
        <w:t xml:space="preserve">8. Что называют альтернативными или вторичными сценариями? </w:t>
      </w:r>
    </w:p>
    <w:p w:rsidR="00F71DD8" w:rsidRDefault="00F71DD8" w:rsidP="00F71DD8">
      <w:pPr>
        <w:ind w:firstLine="425"/>
        <w:jc w:val="both"/>
      </w:pPr>
      <w:r>
        <w:t>9. Опишите структуру спецификации варианта использования.</w:t>
      </w:r>
    </w:p>
    <w:p w:rsidR="00F71DD8" w:rsidRDefault="00F71DD8" w:rsidP="00F71DD8">
      <w:pPr>
        <w:ind w:firstLine="425"/>
        <w:jc w:val="both"/>
      </w:pPr>
      <w:r>
        <w:t>10. Для чего разрабатывается спецификация вариантов использования?</w:t>
      </w:r>
    </w:p>
    <w:p w:rsidR="00F71DD8" w:rsidRDefault="00F71DD8" w:rsidP="008A4AB4">
      <w:pPr>
        <w:ind w:firstLine="425"/>
        <w:jc w:val="both"/>
      </w:pPr>
    </w:p>
    <w:p w:rsidR="00D70C8E" w:rsidRPr="00C477DE" w:rsidRDefault="00D70C8E" w:rsidP="008A4AB4">
      <w:pPr>
        <w:ind w:firstLine="425"/>
        <w:jc w:val="both"/>
      </w:pPr>
      <w:r w:rsidRPr="00C477DE">
        <w:t>Рекомендуемая литература</w:t>
      </w:r>
    </w:p>
    <w:p w:rsidR="00F71DD8" w:rsidRPr="00905C49" w:rsidRDefault="00F71DD8" w:rsidP="00F71DD8">
      <w:pPr>
        <w:pStyle w:val="30"/>
        <w:ind w:firstLine="425"/>
        <w:rPr>
          <w:b w:val="0"/>
          <w:sz w:val="24"/>
        </w:rPr>
      </w:pPr>
      <w:r w:rsidRPr="00905C49">
        <w:rPr>
          <w:b w:val="0"/>
          <w:sz w:val="24"/>
        </w:rPr>
        <w:t>1 Стандарт IEEE 830-1998 «Методика составления спецификаций требований к программному обеспечению, рекомендуемая IEEE»</w:t>
      </w:r>
    </w:p>
    <w:p w:rsidR="00F71DD8" w:rsidRPr="00905C49" w:rsidRDefault="00F71DD8" w:rsidP="00F71DD8">
      <w:pPr>
        <w:pStyle w:val="30"/>
        <w:ind w:firstLine="425"/>
        <w:rPr>
          <w:b w:val="0"/>
          <w:sz w:val="24"/>
        </w:rPr>
      </w:pPr>
      <w:r w:rsidRPr="00905C49">
        <w:rPr>
          <w:b w:val="0"/>
          <w:sz w:val="24"/>
        </w:rPr>
        <w:t>2 СТ РК 1090-2002 ЕСПД. «Спецификация требований к программному обеспечению».</w:t>
      </w:r>
    </w:p>
    <w:p w:rsidR="00F71DD8" w:rsidRDefault="00F71DD8" w:rsidP="00F71DD8">
      <w:pPr>
        <w:pStyle w:val="30"/>
        <w:ind w:firstLine="425"/>
        <w:rPr>
          <w:b w:val="0"/>
          <w:sz w:val="24"/>
        </w:rPr>
      </w:pPr>
      <w:r>
        <w:rPr>
          <w:b w:val="0"/>
          <w:sz w:val="24"/>
        </w:rPr>
        <w:lastRenderedPageBreak/>
        <w:t>3</w:t>
      </w:r>
      <w:r w:rsidRPr="00905C49">
        <w:rPr>
          <w:b w:val="0"/>
          <w:sz w:val="24"/>
        </w:rPr>
        <w:t xml:space="preserve"> Буч Г., Рамбо Д., Якобсон И. Язык UML. Руководство пользователя. 2-е изд.: Пер. с англ –М.: ДМК Пресс, 2014</w:t>
      </w:r>
    </w:p>
    <w:p w:rsidR="00F71DD8" w:rsidRPr="00F71DD8" w:rsidRDefault="00F71DD8" w:rsidP="00F71DD8">
      <w:pPr>
        <w:pStyle w:val="30"/>
        <w:ind w:firstLine="425"/>
        <w:rPr>
          <w:b w:val="0"/>
          <w:sz w:val="24"/>
        </w:rPr>
      </w:pPr>
      <w:r>
        <w:rPr>
          <w:b w:val="0"/>
          <w:sz w:val="24"/>
        </w:rPr>
        <w:t>4</w:t>
      </w:r>
      <w:r w:rsidRPr="00F71DD8">
        <w:rPr>
          <w:b w:val="0"/>
          <w:sz w:val="24"/>
        </w:rPr>
        <w:t xml:space="preserve"> Стандарт организации ПР V-08-2022 Общие требования к оформлению текстовых учебных документов и основных надписей</w:t>
      </w:r>
    </w:p>
    <w:p w:rsidR="00C919A4" w:rsidRPr="00C477DE" w:rsidRDefault="00C919A4" w:rsidP="008A4AB4">
      <w:pPr>
        <w:pStyle w:val="30"/>
        <w:ind w:firstLine="425"/>
        <w:rPr>
          <w:sz w:val="24"/>
        </w:rPr>
      </w:pPr>
    </w:p>
    <w:p w:rsidR="00CD673C" w:rsidRPr="00C477DE" w:rsidRDefault="00CD673C" w:rsidP="008A4AB4">
      <w:pPr>
        <w:pStyle w:val="30"/>
        <w:ind w:firstLine="425"/>
        <w:rPr>
          <w:sz w:val="24"/>
        </w:rPr>
      </w:pPr>
    </w:p>
    <w:p w:rsidR="003252DE" w:rsidRDefault="00AF380F" w:rsidP="003252DE">
      <w:pPr>
        <w:pStyle w:val="30"/>
        <w:ind w:firstLine="425"/>
        <w:jc w:val="center"/>
        <w:rPr>
          <w:sz w:val="24"/>
        </w:rPr>
      </w:pPr>
      <w:r w:rsidRPr="00C477DE">
        <w:rPr>
          <w:sz w:val="24"/>
        </w:rPr>
        <w:t>Лабораторная работа №</w:t>
      </w:r>
      <w:r w:rsidRPr="00C477DE">
        <w:rPr>
          <w:sz w:val="24"/>
          <w:lang w:val="ru-MD"/>
        </w:rPr>
        <w:t xml:space="preserve"> </w:t>
      </w:r>
      <w:r w:rsidR="00C919A4" w:rsidRPr="00C477DE">
        <w:rPr>
          <w:sz w:val="24"/>
          <w:lang w:val="ru-MD"/>
        </w:rPr>
        <w:t>4</w:t>
      </w:r>
      <w:r w:rsidRPr="00C477DE">
        <w:rPr>
          <w:sz w:val="24"/>
        </w:rPr>
        <w:t xml:space="preserve"> </w:t>
      </w:r>
      <w:r w:rsidR="003252DE" w:rsidRPr="00C477DE">
        <w:rPr>
          <w:sz w:val="24"/>
        </w:rPr>
        <w:t>(</w:t>
      </w:r>
      <w:r w:rsidR="003252DE">
        <w:rPr>
          <w:sz w:val="24"/>
        </w:rPr>
        <w:t>6</w:t>
      </w:r>
      <w:r w:rsidR="003252DE" w:rsidRPr="00C477DE">
        <w:rPr>
          <w:sz w:val="24"/>
        </w:rPr>
        <w:t xml:space="preserve"> часов)</w:t>
      </w:r>
    </w:p>
    <w:p w:rsidR="00AF380F" w:rsidRPr="00C477DE" w:rsidRDefault="003252DE" w:rsidP="003252DE">
      <w:pPr>
        <w:pStyle w:val="30"/>
        <w:ind w:firstLine="425"/>
        <w:jc w:val="center"/>
        <w:rPr>
          <w:sz w:val="24"/>
        </w:rPr>
      </w:pPr>
      <w:r w:rsidRPr="003252DE">
        <w:rPr>
          <w:sz w:val="24"/>
        </w:rPr>
        <w:t>Разработка технического задания</w:t>
      </w:r>
      <w:r w:rsidR="00AF380F" w:rsidRPr="00C477DE">
        <w:rPr>
          <w:sz w:val="24"/>
        </w:rPr>
        <w:t xml:space="preserve"> </w:t>
      </w:r>
    </w:p>
    <w:p w:rsidR="00AF380F" w:rsidRPr="00C477DE" w:rsidRDefault="00AF380F" w:rsidP="008A4AB4">
      <w:pPr>
        <w:ind w:firstLine="425"/>
        <w:jc w:val="both"/>
      </w:pPr>
    </w:p>
    <w:p w:rsidR="00FB0EC2" w:rsidRDefault="00FB0EC2" w:rsidP="00FB0EC2">
      <w:pPr>
        <w:ind w:firstLine="425"/>
        <w:jc w:val="both"/>
      </w:pPr>
      <w:r>
        <w:t>Цель работы: Цель работы – сформировать навыки разработки и оформления технического задания в соответствии с СТ РК 34.015-2002 «Информационная технология. Комплекс стандартов на автоматизированные системы. Техническое задание на создание автоматизированной системы».</w:t>
      </w:r>
    </w:p>
    <w:p w:rsidR="00FB0EC2" w:rsidRDefault="00FB0EC2" w:rsidP="00FB0EC2">
      <w:pPr>
        <w:ind w:firstLine="425"/>
        <w:jc w:val="both"/>
      </w:pPr>
    </w:p>
    <w:p w:rsidR="00FB0EC2" w:rsidRDefault="00FB0EC2" w:rsidP="00FB0EC2">
      <w:pPr>
        <w:ind w:firstLine="425"/>
        <w:jc w:val="both"/>
      </w:pPr>
      <w:r>
        <w:t xml:space="preserve">Задачи </w:t>
      </w:r>
    </w:p>
    <w:p w:rsidR="00FB0EC2" w:rsidRDefault="00FB0EC2" w:rsidP="00FB0EC2">
      <w:pPr>
        <w:ind w:firstLine="425"/>
        <w:jc w:val="both"/>
      </w:pPr>
      <w:r>
        <w:t>1. Ознакомиться с процедурой разработки технического задания с применением СТ РК 34.015-2002.</w:t>
      </w:r>
    </w:p>
    <w:p w:rsidR="00FB0EC2" w:rsidRDefault="00FB0EC2" w:rsidP="00FB0EC2">
      <w:pPr>
        <w:ind w:firstLine="425"/>
        <w:jc w:val="both"/>
      </w:pPr>
      <w:r>
        <w:t>2. На основе предварительного анализа задачи, выполненного в лабораторных работах № 2,3, написать разделы ТЗ и оформить его в соответствии с СТ РК 34.015-2002.</w:t>
      </w:r>
    </w:p>
    <w:p w:rsidR="00FB0EC2" w:rsidRDefault="00FB0EC2" w:rsidP="00FB0EC2">
      <w:pPr>
        <w:ind w:firstLine="425"/>
        <w:jc w:val="both"/>
      </w:pPr>
    </w:p>
    <w:p w:rsidR="00FB0EC2" w:rsidRDefault="00FB0EC2" w:rsidP="00FB0EC2">
      <w:pPr>
        <w:ind w:firstLine="425"/>
        <w:jc w:val="both"/>
      </w:pPr>
      <w:r>
        <w:t>Порядок выполнения работы</w:t>
      </w:r>
    </w:p>
    <w:p w:rsidR="00FB0EC2" w:rsidRPr="00FB0EC2" w:rsidRDefault="00FB0EC2" w:rsidP="00FB0EC2">
      <w:pPr>
        <w:pStyle w:val="aff0"/>
        <w:numPr>
          <w:ilvl w:val="0"/>
          <w:numId w:val="27"/>
        </w:numPr>
        <w:ind w:left="0" w:firstLine="425"/>
        <w:jc w:val="both"/>
        <w:rPr>
          <w:sz w:val="24"/>
        </w:rPr>
      </w:pPr>
      <w:r w:rsidRPr="00FB0EC2">
        <w:rPr>
          <w:sz w:val="24"/>
        </w:rPr>
        <w:t>Изучить предлагаемый теоретический материал и стандарт СТ РК 34.015-2002.</w:t>
      </w:r>
    </w:p>
    <w:p w:rsidR="00FB0EC2" w:rsidRPr="00FB0EC2" w:rsidRDefault="00FB0EC2" w:rsidP="00FB0EC2">
      <w:pPr>
        <w:pStyle w:val="aff0"/>
        <w:numPr>
          <w:ilvl w:val="0"/>
          <w:numId w:val="27"/>
        </w:numPr>
        <w:ind w:left="0" w:firstLine="425"/>
        <w:jc w:val="both"/>
        <w:rPr>
          <w:sz w:val="24"/>
        </w:rPr>
      </w:pPr>
      <w:r w:rsidRPr="00FB0EC2">
        <w:rPr>
          <w:sz w:val="24"/>
        </w:rPr>
        <w:t>Подготовить техническое задание на разработку заданной системы.</w:t>
      </w:r>
    </w:p>
    <w:p w:rsidR="00FB0EC2" w:rsidRPr="00FB0EC2" w:rsidRDefault="00FB0EC2" w:rsidP="00FB0EC2">
      <w:pPr>
        <w:pStyle w:val="aff0"/>
        <w:numPr>
          <w:ilvl w:val="0"/>
          <w:numId w:val="27"/>
        </w:numPr>
        <w:ind w:left="0" w:firstLine="425"/>
        <w:jc w:val="both"/>
        <w:rPr>
          <w:sz w:val="24"/>
        </w:rPr>
      </w:pPr>
      <w:r w:rsidRPr="00FB0EC2">
        <w:rPr>
          <w:sz w:val="24"/>
        </w:rPr>
        <w:t>Построить отчёт, включающий разработанное ТЗ.</w:t>
      </w:r>
    </w:p>
    <w:p w:rsidR="00FB0EC2" w:rsidRDefault="00FB0EC2" w:rsidP="00FB0EC2">
      <w:pPr>
        <w:ind w:firstLine="425"/>
        <w:jc w:val="both"/>
      </w:pPr>
    </w:p>
    <w:p w:rsidR="00FB0EC2" w:rsidRDefault="00FB0EC2" w:rsidP="00FB0EC2">
      <w:pPr>
        <w:ind w:firstLine="425"/>
        <w:jc w:val="both"/>
      </w:pPr>
      <w:r>
        <w:t>Контрольные вопросы:</w:t>
      </w:r>
    </w:p>
    <w:p w:rsidR="00FB0EC2" w:rsidRDefault="00FB0EC2" w:rsidP="00FB0EC2">
      <w:pPr>
        <w:ind w:firstLine="425"/>
        <w:jc w:val="both"/>
      </w:pPr>
      <w:r>
        <w:t>1. Структура технического задания по СТ РК.</w:t>
      </w:r>
    </w:p>
    <w:p w:rsidR="00FB0EC2" w:rsidRDefault="00FB0EC2" w:rsidP="00FB0EC2">
      <w:pPr>
        <w:ind w:firstLine="425"/>
        <w:jc w:val="both"/>
      </w:pPr>
      <w:r>
        <w:t>2. Какие допущения регламентирует СТ РК при написании ТЗ?</w:t>
      </w:r>
    </w:p>
    <w:p w:rsidR="00FB0EC2" w:rsidRDefault="00FB0EC2" w:rsidP="00FB0EC2">
      <w:pPr>
        <w:ind w:firstLine="425"/>
        <w:jc w:val="both"/>
      </w:pPr>
      <w:r>
        <w:t>3. В каких разделах ТЗ используется материал предыдущих лабораторных работ?</w:t>
      </w:r>
    </w:p>
    <w:p w:rsidR="00FB0EC2" w:rsidRDefault="00FB0EC2" w:rsidP="00FB0EC2">
      <w:pPr>
        <w:ind w:firstLine="425"/>
        <w:jc w:val="both"/>
      </w:pPr>
      <w:r>
        <w:t>4. Какими СТ РК и руководящими документами нужно руководствоваться при написании раздела «Требования к документированию»?</w:t>
      </w:r>
    </w:p>
    <w:p w:rsidR="00FB0EC2" w:rsidRDefault="00FB0EC2" w:rsidP="00FB0EC2">
      <w:pPr>
        <w:ind w:firstLine="425"/>
        <w:jc w:val="both"/>
      </w:pPr>
      <w:r>
        <w:t>5. Какой СТ РК регламентирует оформление ТЗ?</w:t>
      </w:r>
    </w:p>
    <w:p w:rsidR="00FB0EC2" w:rsidRDefault="00FB0EC2" w:rsidP="00FB0EC2">
      <w:pPr>
        <w:ind w:firstLine="425"/>
        <w:jc w:val="both"/>
      </w:pPr>
      <w:r>
        <w:t>6. В каком разделе указывают полное наименование системы и ее условное обозначение?</w:t>
      </w:r>
    </w:p>
    <w:p w:rsidR="00FB0EC2" w:rsidRDefault="00FB0EC2" w:rsidP="00FB0EC2">
      <w:pPr>
        <w:ind w:firstLine="425"/>
        <w:jc w:val="both"/>
      </w:pPr>
      <w:r>
        <w:t>7. В разделе «Характеристики объекта автоматизации» приводят: ?</w:t>
      </w:r>
    </w:p>
    <w:p w:rsidR="00FB0EC2" w:rsidRDefault="00FB0EC2" w:rsidP="00FB0EC2">
      <w:pPr>
        <w:ind w:firstLine="425"/>
        <w:jc w:val="both"/>
      </w:pPr>
      <w:r>
        <w:t>8. Раздел «Требования к системе» состоит из следующих подразделов: ?</w:t>
      </w:r>
    </w:p>
    <w:p w:rsidR="00FB0EC2" w:rsidRDefault="00FB0EC2" w:rsidP="00FB0EC2">
      <w:pPr>
        <w:ind w:firstLine="425"/>
        <w:jc w:val="both"/>
      </w:pPr>
      <w:r>
        <w:t>9. В каком разделе указывают требования к процессам верификации, аттестации, совместной проверки, аудита?</w:t>
      </w:r>
    </w:p>
    <w:p w:rsidR="002B4BB2" w:rsidRPr="00C477DE" w:rsidRDefault="002B4BB2" w:rsidP="008A4AB4">
      <w:pPr>
        <w:ind w:firstLine="425"/>
        <w:jc w:val="both"/>
      </w:pPr>
    </w:p>
    <w:p w:rsidR="00AF380F" w:rsidRPr="00C477DE" w:rsidRDefault="00AF380F" w:rsidP="008A4AB4">
      <w:pPr>
        <w:ind w:firstLine="425"/>
        <w:jc w:val="both"/>
      </w:pPr>
      <w:r w:rsidRPr="00C477DE">
        <w:t>Рекомендуемая литература</w:t>
      </w:r>
    </w:p>
    <w:p w:rsidR="006F1DD8" w:rsidRDefault="006F1DD8" w:rsidP="006F1DD8">
      <w:pPr>
        <w:ind w:firstLine="425"/>
        <w:jc w:val="both"/>
      </w:pPr>
      <w:r>
        <w:t>1 Стандарт IEEE 830-1998 «Методика составления спецификаций требований к программному обеспечению, рекомендуемая IEEE»</w:t>
      </w:r>
    </w:p>
    <w:p w:rsidR="006F1DD8" w:rsidRDefault="006F1DD8" w:rsidP="006F1DD8">
      <w:pPr>
        <w:ind w:firstLine="425"/>
        <w:jc w:val="both"/>
      </w:pPr>
      <w:r>
        <w:t>2 СТ РК 1090-2002 ЕСПД. «Спецификация требований к программному обеспечению».</w:t>
      </w:r>
    </w:p>
    <w:p w:rsidR="006F1DD8" w:rsidRDefault="006F1DD8" w:rsidP="006F1DD8">
      <w:pPr>
        <w:ind w:firstLine="425"/>
        <w:jc w:val="both"/>
      </w:pPr>
      <w:r>
        <w:t>3 СТ РК 34.015-2002 Техническое задание на создание автоматизированной системы</w:t>
      </w:r>
    </w:p>
    <w:p w:rsidR="006F1DD8" w:rsidRDefault="006F1DD8" w:rsidP="006F1DD8">
      <w:pPr>
        <w:ind w:firstLine="425"/>
        <w:jc w:val="both"/>
      </w:pPr>
      <w:r>
        <w:t>4 Приказ «Об утверждении Правил классификации объектов информатизации и классификатор объектов информатизации» и.о. Министра по инвестициям и развитию РК от 28 января 2016 года № 135</w:t>
      </w:r>
    </w:p>
    <w:p w:rsidR="00C477DE" w:rsidRDefault="006F1DD8" w:rsidP="006F1DD8">
      <w:pPr>
        <w:ind w:firstLine="425"/>
        <w:jc w:val="both"/>
      </w:pPr>
      <w:r>
        <w:t>5 Буч Г., Рамбо Д., Якобсон И. Язык UML. Руководство пользователя. 2-е изд.: Пер. с англ –М.: ДМК Пресс, 2014</w:t>
      </w:r>
    </w:p>
    <w:p w:rsidR="006F1DD8" w:rsidRPr="00F71DD8" w:rsidRDefault="006F1DD8" w:rsidP="006F1DD8">
      <w:pPr>
        <w:pStyle w:val="30"/>
        <w:ind w:firstLine="425"/>
        <w:rPr>
          <w:b w:val="0"/>
          <w:sz w:val="24"/>
        </w:rPr>
      </w:pPr>
      <w:r>
        <w:rPr>
          <w:b w:val="0"/>
          <w:sz w:val="24"/>
        </w:rPr>
        <w:t>6</w:t>
      </w:r>
      <w:r w:rsidRPr="00F71DD8">
        <w:rPr>
          <w:b w:val="0"/>
          <w:sz w:val="24"/>
        </w:rPr>
        <w:t xml:space="preserve"> Стандарт организации ПР V-08-2022 Общие требования к оформлению текстовых учебных документов и основных надписей</w:t>
      </w:r>
    </w:p>
    <w:p w:rsidR="00EF5C41" w:rsidRPr="00C477DE" w:rsidRDefault="00EF5C41" w:rsidP="008A4AB4">
      <w:pPr>
        <w:pStyle w:val="30"/>
        <w:ind w:firstLine="425"/>
        <w:rPr>
          <w:sz w:val="24"/>
        </w:rPr>
      </w:pPr>
    </w:p>
    <w:p w:rsidR="00CD673C" w:rsidRPr="00C477DE" w:rsidRDefault="00CD673C" w:rsidP="008A4AB4">
      <w:pPr>
        <w:pStyle w:val="30"/>
        <w:ind w:firstLine="425"/>
        <w:rPr>
          <w:sz w:val="24"/>
        </w:rPr>
      </w:pPr>
    </w:p>
    <w:p w:rsidR="006F1DD8" w:rsidRDefault="001A15FA" w:rsidP="006F1DD8">
      <w:pPr>
        <w:pStyle w:val="30"/>
        <w:ind w:firstLine="425"/>
        <w:jc w:val="center"/>
        <w:rPr>
          <w:sz w:val="24"/>
        </w:rPr>
      </w:pPr>
      <w:r w:rsidRPr="00C477DE">
        <w:rPr>
          <w:sz w:val="24"/>
        </w:rPr>
        <w:t>Лабораторная работа №</w:t>
      </w:r>
      <w:r w:rsidRPr="00C477DE">
        <w:rPr>
          <w:sz w:val="24"/>
          <w:lang w:val="ru-MD"/>
        </w:rPr>
        <w:t xml:space="preserve"> </w:t>
      </w:r>
      <w:r w:rsidR="00C919A4" w:rsidRPr="00C477DE">
        <w:rPr>
          <w:sz w:val="24"/>
          <w:lang w:val="ru-MD"/>
        </w:rPr>
        <w:t>5</w:t>
      </w:r>
      <w:r w:rsidR="006F1DD8" w:rsidRPr="006F1DD8">
        <w:rPr>
          <w:sz w:val="24"/>
        </w:rPr>
        <w:t xml:space="preserve"> </w:t>
      </w:r>
      <w:r w:rsidR="006F1DD8" w:rsidRPr="00C477DE">
        <w:rPr>
          <w:sz w:val="24"/>
        </w:rPr>
        <w:t>(</w:t>
      </w:r>
      <w:r w:rsidR="006F1DD8">
        <w:rPr>
          <w:sz w:val="24"/>
        </w:rPr>
        <w:t xml:space="preserve">6 </w:t>
      </w:r>
      <w:r w:rsidR="006F1DD8" w:rsidRPr="00C477DE">
        <w:rPr>
          <w:sz w:val="24"/>
        </w:rPr>
        <w:t>часов)</w:t>
      </w:r>
    </w:p>
    <w:p w:rsidR="001A15FA" w:rsidRPr="00C477DE" w:rsidRDefault="006F1DD8" w:rsidP="006F1DD8">
      <w:pPr>
        <w:pStyle w:val="30"/>
        <w:ind w:firstLine="425"/>
        <w:jc w:val="center"/>
        <w:rPr>
          <w:sz w:val="24"/>
        </w:rPr>
      </w:pPr>
      <w:r w:rsidRPr="006F1DD8">
        <w:rPr>
          <w:sz w:val="24"/>
        </w:rPr>
        <w:t>Методология анализа защищенности информационной системы</w:t>
      </w:r>
      <w:r w:rsidR="00510D1F" w:rsidRPr="00C477DE">
        <w:rPr>
          <w:sz w:val="24"/>
        </w:rPr>
        <w:t xml:space="preserve"> </w:t>
      </w:r>
    </w:p>
    <w:p w:rsidR="001A15FA" w:rsidRPr="00C477DE" w:rsidRDefault="001A15FA" w:rsidP="008A4AB4">
      <w:pPr>
        <w:ind w:firstLine="425"/>
        <w:jc w:val="both"/>
      </w:pPr>
    </w:p>
    <w:p w:rsidR="004D7A81" w:rsidRPr="003547C6" w:rsidRDefault="004D7A81" w:rsidP="004D7A81">
      <w:pPr>
        <w:ind w:firstLine="425"/>
        <w:jc w:val="both"/>
      </w:pPr>
      <w:r w:rsidRPr="003547C6">
        <w:t>Цель работы: выявление значимых составляющих информационной безопасности и характеристик информационной системы в конкретных ситуациях, провести анализ нарушений информационной безопасности, научиться работать с нормативными документами в области защиты информации, научиться составлять практические рекомендации по защите информации на основе ГОСТа, научиться выполнять оценку защищенности информационной системы.</w:t>
      </w:r>
    </w:p>
    <w:p w:rsidR="004D7A81" w:rsidRPr="003547C6" w:rsidRDefault="004D7A81" w:rsidP="004D7A81">
      <w:pPr>
        <w:ind w:firstLine="425"/>
        <w:jc w:val="both"/>
      </w:pPr>
    </w:p>
    <w:p w:rsidR="004D7A81" w:rsidRPr="003547C6" w:rsidRDefault="004D7A81" w:rsidP="004D7A81">
      <w:pPr>
        <w:ind w:firstLine="425"/>
        <w:jc w:val="both"/>
      </w:pPr>
      <w:r w:rsidRPr="003547C6">
        <w:t xml:space="preserve">Задачи </w:t>
      </w:r>
    </w:p>
    <w:p w:rsidR="004D7A81" w:rsidRPr="003547C6" w:rsidRDefault="004D7A81" w:rsidP="004D7A81">
      <w:pPr>
        <w:ind w:firstLine="425"/>
        <w:jc w:val="both"/>
      </w:pPr>
      <w:r w:rsidRPr="003547C6">
        <w:rPr>
          <w:u w:val="single"/>
        </w:rPr>
        <w:t>1. Проанализируйте данные нарушения</w:t>
      </w:r>
      <w:r w:rsidRPr="003547C6">
        <w:t>:</w:t>
      </w:r>
    </w:p>
    <w:p w:rsidR="004D7A81" w:rsidRPr="003547C6" w:rsidRDefault="004D7A81" w:rsidP="004D7A81">
      <w:pPr>
        <w:ind w:firstLine="425"/>
        <w:jc w:val="both"/>
      </w:pPr>
      <w:r w:rsidRPr="003547C6">
        <w:t xml:space="preserve">1.1. Сотрудники сидят в интернете на развлекательных сайтах по 4 часа. Играют в игры на работе. Перекладывают свои обязанности на других. Сотрудники копируют конфиденциальные данные компании. Сотрудники одновременно работают на другой работе. Сотрудники работают на конкурента. Сотрудник хочет создать собственную конкурентную компанию. Сотрудники распространяют государственную тайну. </w:t>
      </w:r>
    </w:p>
    <w:p w:rsidR="004D7A81" w:rsidRPr="003547C6" w:rsidRDefault="004D7A81" w:rsidP="004D7A81">
      <w:pPr>
        <w:ind w:firstLine="425"/>
        <w:jc w:val="both"/>
      </w:pPr>
      <w:r w:rsidRPr="003547C6">
        <w:t>1.2. Используется потенциальное опасное ПО, содержащее уязвимости, позволяющие скрытую передачу данных, дающие возможность деструктивного влияния на ИТ инфраструктуру компании. Выясняется, что административные пароли передаются по открытым каналам. Сотрудники используют средства удаленного управления. Администраторы сделали бреши в межсетевом периметре компании для удобства. Оставлены закладки в самописном программном обеспечении.</w:t>
      </w:r>
    </w:p>
    <w:p w:rsidR="004D7A81" w:rsidRPr="003547C6" w:rsidRDefault="004D7A81" w:rsidP="004D7A81">
      <w:pPr>
        <w:ind w:firstLine="425"/>
        <w:jc w:val="both"/>
      </w:pPr>
      <w:r w:rsidRPr="003547C6">
        <w:t>1.3. Как предотвратить потерю информации?</w:t>
      </w:r>
    </w:p>
    <w:p w:rsidR="004D7A81" w:rsidRPr="003547C6" w:rsidRDefault="004D7A81" w:rsidP="004D7A81">
      <w:pPr>
        <w:ind w:firstLine="425"/>
        <w:jc w:val="both"/>
      </w:pPr>
      <w:r w:rsidRPr="003547C6">
        <w:t>1.4. Что следует предпринять для устранения данных нарушений?</w:t>
      </w:r>
    </w:p>
    <w:p w:rsidR="004D7A81" w:rsidRPr="003547C6" w:rsidRDefault="004D7A81" w:rsidP="004D7A81">
      <w:pPr>
        <w:ind w:firstLine="425"/>
        <w:jc w:val="both"/>
      </w:pPr>
      <w:r w:rsidRPr="003547C6">
        <w:rPr>
          <w:u w:val="single"/>
        </w:rPr>
        <w:t>2. Определение класса ИС организации</w:t>
      </w:r>
      <w:r w:rsidRPr="003547C6">
        <w:t xml:space="preserve"> (согласно варианту лабораторных работ № 2,3,4) в соответствии с Приказом и.о. Министра по инвестициям и развитию Республики Казахстан от 28 января 2016 года № 135 «Об утверждении Правил классификации объектов информатизации и классификатор объектов информатизации» https://adilet.zan.kz/rus/docs/V1600013349#z4</w:t>
      </w:r>
    </w:p>
    <w:p w:rsidR="004D7A81" w:rsidRPr="003547C6" w:rsidRDefault="004D7A81" w:rsidP="004D7A81">
      <w:pPr>
        <w:ind w:firstLine="425"/>
        <w:jc w:val="both"/>
      </w:pPr>
      <w:r w:rsidRPr="003547C6">
        <w:t>2.1. Определите принадлежность объекта информатизации к одной из категорий классификатора объектов информатизации</w:t>
      </w:r>
    </w:p>
    <w:p w:rsidR="004D7A81" w:rsidRPr="003547C6" w:rsidRDefault="004D7A81" w:rsidP="004D7A81">
      <w:pPr>
        <w:ind w:firstLine="425"/>
        <w:jc w:val="both"/>
      </w:pPr>
      <w:r w:rsidRPr="003547C6">
        <w:t>2.2. Определите схему классификации объектов информатизации в рамках определенной категории вашей организации</w:t>
      </w:r>
    </w:p>
    <w:p w:rsidR="004D7A81" w:rsidRPr="003547C6" w:rsidRDefault="004D7A81" w:rsidP="004D7A81">
      <w:pPr>
        <w:ind w:firstLine="425"/>
        <w:jc w:val="both"/>
      </w:pPr>
      <w:r w:rsidRPr="003547C6">
        <w:t>2.3. Выберите характеристики категории - совокупность отличительных параметров классификатора объектов информатизации, характеризующих объект информатизации, суммарное значение которых определяет класс объекта информатизации.</w:t>
      </w:r>
    </w:p>
    <w:p w:rsidR="004D7A81" w:rsidRPr="003547C6" w:rsidRDefault="004D7A81" w:rsidP="004D7A81">
      <w:pPr>
        <w:ind w:firstLine="425"/>
        <w:jc w:val="both"/>
      </w:pPr>
      <w:r w:rsidRPr="003547C6">
        <w:t>2.4. Определите к какому классу относится информационная система вашей организации.</w:t>
      </w:r>
    </w:p>
    <w:p w:rsidR="004D7A81" w:rsidRPr="003547C6" w:rsidRDefault="004D7A81" w:rsidP="004D7A81">
      <w:pPr>
        <w:ind w:firstLine="425"/>
        <w:jc w:val="both"/>
      </w:pPr>
      <w:r w:rsidRPr="003547C6">
        <w:t>2.5. Заполните таблицы Классификационная оценка ИС, Результаты расчета категорий ИС, Классификационные характеристики ИС.</w:t>
      </w:r>
    </w:p>
    <w:p w:rsidR="004D7A81" w:rsidRPr="003547C6" w:rsidRDefault="004D7A81" w:rsidP="004D7A81">
      <w:pPr>
        <w:ind w:firstLine="425"/>
        <w:jc w:val="both"/>
      </w:pPr>
      <w:r w:rsidRPr="003547C6">
        <w:rPr>
          <w:u w:val="single"/>
        </w:rPr>
        <w:t>3. Управление рисками</w:t>
      </w:r>
      <w:r w:rsidRPr="003547C6">
        <w:t>.</w:t>
      </w:r>
    </w:p>
    <w:p w:rsidR="004D7A81" w:rsidRPr="003547C6" w:rsidRDefault="004D7A81" w:rsidP="004D7A81">
      <w:pPr>
        <w:ind w:firstLine="425"/>
        <w:jc w:val="both"/>
      </w:pPr>
      <w:r w:rsidRPr="003547C6">
        <w:t>3.1. Выполните идентификацию рисков в отношении перечня идентифицированных и классифицированных активов ИС предприятия.</w:t>
      </w:r>
    </w:p>
    <w:p w:rsidR="004D7A81" w:rsidRPr="003547C6" w:rsidRDefault="004D7A81" w:rsidP="004D7A81">
      <w:pPr>
        <w:ind w:firstLine="425"/>
        <w:jc w:val="both"/>
      </w:pPr>
      <w:r w:rsidRPr="003547C6">
        <w:t>3.2. Выполните выбор критериев принятия идентифицированных рисков.</w:t>
      </w:r>
    </w:p>
    <w:p w:rsidR="004D7A81" w:rsidRPr="003547C6" w:rsidRDefault="004D7A81" w:rsidP="004D7A81">
      <w:pPr>
        <w:ind w:firstLine="425"/>
        <w:jc w:val="both"/>
      </w:pPr>
      <w:r w:rsidRPr="003547C6">
        <w:t>3.3. Выполните идентификацию уязвимостей и последствий инцидентов ИБ.</w:t>
      </w:r>
    </w:p>
    <w:p w:rsidR="004D7A81" w:rsidRPr="003547C6" w:rsidRDefault="004D7A81" w:rsidP="004D7A81">
      <w:pPr>
        <w:ind w:firstLine="425"/>
        <w:jc w:val="both"/>
      </w:pPr>
      <w:r w:rsidRPr="003547C6">
        <w:t>3.4. Оцените тяжесть влияния (воздействия) последствий от реализации рисков ИБ, вероятность возникновения (реализации) риска ИБ, вычислите уровень риска.</w:t>
      </w:r>
    </w:p>
    <w:p w:rsidR="004D7A81" w:rsidRPr="003547C6" w:rsidRDefault="004D7A81" w:rsidP="004D7A81">
      <w:pPr>
        <w:ind w:firstLine="425"/>
        <w:jc w:val="both"/>
      </w:pPr>
      <w:r w:rsidRPr="003547C6">
        <w:t>3.5. Сформируйте каталог угроз (рисков) ИБ, включающего оценку (переоценку) идентифицированных рисков в соответствии с требованиями стандарта Республики Казахстан СТ РК ISO/IEC 27005 «Информационные технологии. Методы обеспечения безопасности. Менеджмент риска информационной безопасности».</w:t>
      </w:r>
    </w:p>
    <w:p w:rsidR="004D7A81" w:rsidRPr="003547C6" w:rsidRDefault="004D7A81" w:rsidP="004D7A81">
      <w:pPr>
        <w:ind w:firstLine="425"/>
        <w:jc w:val="both"/>
      </w:pPr>
      <w:r w:rsidRPr="003547C6">
        <w:t>3.6. Сформируйте Карту рисков.</w:t>
      </w:r>
    </w:p>
    <w:p w:rsidR="004D7A81" w:rsidRPr="003547C6" w:rsidRDefault="004D7A81" w:rsidP="004D7A81">
      <w:pPr>
        <w:ind w:firstLine="425"/>
        <w:jc w:val="both"/>
      </w:pPr>
      <w:r w:rsidRPr="003547C6">
        <w:t>3.7. Разработайте план обработки угроз (рисков) ИБ, содержащий мероприятия по их нейтрализации или снижению, рассчитайте остаточный риск, относительно которого принимается решение о завершении обработки риска.</w:t>
      </w:r>
    </w:p>
    <w:p w:rsidR="004D7A81" w:rsidRPr="003547C6" w:rsidRDefault="004D7A81" w:rsidP="004D7A81">
      <w:pPr>
        <w:ind w:firstLine="425"/>
        <w:jc w:val="both"/>
      </w:pPr>
    </w:p>
    <w:p w:rsidR="004D7A81" w:rsidRPr="003547C6" w:rsidRDefault="004D7A81" w:rsidP="004D7A81">
      <w:pPr>
        <w:ind w:firstLine="425"/>
        <w:jc w:val="both"/>
      </w:pPr>
      <w:r w:rsidRPr="003547C6">
        <w:t>Порядок выполнения работы</w:t>
      </w:r>
    </w:p>
    <w:p w:rsidR="004D7A81" w:rsidRPr="003547C6" w:rsidRDefault="004D7A81" w:rsidP="004D7A81">
      <w:pPr>
        <w:pStyle w:val="aff0"/>
        <w:numPr>
          <w:ilvl w:val="0"/>
          <w:numId w:val="28"/>
        </w:numPr>
        <w:ind w:left="0" w:firstLine="425"/>
        <w:jc w:val="both"/>
        <w:rPr>
          <w:sz w:val="24"/>
          <w:szCs w:val="24"/>
        </w:rPr>
      </w:pPr>
      <w:r w:rsidRPr="003547C6">
        <w:rPr>
          <w:sz w:val="24"/>
          <w:szCs w:val="24"/>
        </w:rPr>
        <w:lastRenderedPageBreak/>
        <w:t>Изучить предлагаемый теоретический материал, Постановление Правительства Республики Казахстан от 20 декабря 2016 года № 832 «Об утверждении единых требований в области информационно-коммуникационных технологий и обеспечения информационной безопасности»; Приказ и.о. Министра по инвестициям и развитию Республики Казахстан от 28 января 2016 года № 135 «Об утверждении Правил классификации объектов информатизации и классификатор объектов информатизации», стандарты СТ РК ISO/IEC 27005 «Информационные технологии. Методы обеспечения безопасности. Менеджмент риска информационной безопасности», СТ РК ИСО/МЭК 31010 «Менеджмент риска. Методы оценки рисков».</w:t>
      </w:r>
    </w:p>
    <w:p w:rsidR="004D7A81" w:rsidRPr="003547C6" w:rsidRDefault="004D7A81" w:rsidP="004D7A81">
      <w:pPr>
        <w:pStyle w:val="aff0"/>
        <w:numPr>
          <w:ilvl w:val="0"/>
          <w:numId w:val="28"/>
        </w:numPr>
        <w:ind w:left="0" w:firstLine="425"/>
        <w:jc w:val="both"/>
        <w:rPr>
          <w:sz w:val="24"/>
          <w:szCs w:val="24"/>
        </w:rPr>
      </w:pPr>
      <w:r w:rsidRPr="003547C6">
        <w:rPr>
          <w:sz w:val="24"/>
          <w:szCs w:val="24"/>
        </w:rPr>
        <w:t>Заполнить таблицы согласно заданиям, из п. 2 и 3.</w:t>
      </w:r>
    </w:p>
    <w:p w:rsidR="004D7A81" w:rsidRPr="003547C6" w:rsidRDefault="004D7A81" w:rsidP="004D7A81">
      <w:pPr>
        <w:pStyle w:val="aff0"/>
        <w:numPr>
          <w:ilvl w:val="0"/>
          <w:numId w:val="28"/>
        </w:numPr>
        <w:ind w:left="0" w:firstLine="425"/>
        <w:jc w:val="both"/>
        <w:rPr>
          <w:sz w:val="24"/>
          <w:szCs w:val="24"/>
        </w:rPr>
      </w:pPr>
      <w:r w:rsidRPr="003547C6">
        <w:rPr>
          <w:sz w:val="24"/>
          <w:szCs w:val="24"/>
        </w:rPr>
        <w:t>Сформировать Карту рисков.</w:t>
      </w:r>
    </w:p>
    <w:p w:rsidR="004D7A81" w:rsidRPr="003547C6" w:rsidRDefault="004D7A81" w:rsidP="004D7A81">
      <w:pPr>
        <w:pStyle w:val="aff0"/>
        <w:numPr>
          <w:ilvl w:val="0"/>
          <w:numId w:val="28"/>
        </w:numPr>
        <w:ind w:left="0" w:firstLine="425"/>
        <w:jc w:val="both"/>
        <w:rPr>
          <w:sz w:val="24"/>
          <w:szCs w:val="24"/>
        </w:rPr>
      </w:pPr>
      <w:r w:rsidRPr="003547C6">
        <w:rPr>
          <w:sz w:val="24"/>
          <w:szCs w:val="24"/>
        </w:rPr>
        <w:t>Разработать план обработки угроз (рисков).</w:t>
      </w:r>
    </w:p>
    <w:p w:rsidR="004D7A81" w:rsidRPr="003547C6" w:rsidRDefault="004D7A81" w:rsidP="004D7A81">
      <w:pPr>
        <w:pStyle w:val="aff0"/>
        <w:numPr>
          <w:ilvl w:val="0"/>
          <w:numId w:val="28"/>
        </w:numPr>
        <w:ind w:left="0" w:firstLine="425"/>
        <w:jc w:val="both"/>
        <w:rPr>
          <w:sz w:val="24"/>
          <w:szCs w:val="24"/>
        </w:rPr>
      </w:pPr>
      <w:r w:rsidRPr="003547C6">
        <w:rPr>
          <w:sz w:val="24"/>
          <w:szCs w:val="24"/>
        </w:rPr>
        <w:t>Построить отчёт, включающий разработанные таблицы и карту рисков.</w:t>
      </w:r>
    </w:p>
    <w:p w:rsidR="004D7A81" w:rsidRDefault="004D7A81" w:rsidP="004D7A81">
      <w:pPr>
        <w:ind w:firstLine="425"/>
        <w:jc w:val="both"/>
      </w:pPr>
    </w:p>
    <w:p w:rsidR="004D7A81" w:rsidRDefault="004D7A81" w:rsidP="004D7A81">
      <w:pPr>
        <w:ind w:firstLine="425"/>
        <w:jc w:val="both"/>
      </w:pPr>
      <w:r>
        <w:t>Контрольные вопросы:</w:t>
      </w:r>
    </w:p>
    <w:p w:rsidR="004D7A81" w:rsidRDefault="004D7A81" w:rsidP="004D7A81">
      <w:pPr>
        <w:ind w:firstLine="425"/>
        <w:jc w:val="both"/>
      </w:pPr>
      <w:r>
        <w:t>1. Что принято называть угрозой информационной безопасности?</w:t>
      </w:r>
    </w:p>
    <w:p w:rsidR="004D7A81" w:rsidRDefault="004D7A81" w:rsidP="004D7A81">
      <w:pPr>
        <w:ind w:firstLine="425"/>
        <w:jc w:val="both"/>
      </w:pPr>
      <w:r>
        <w:t>2. Какие составляющие информационной безопасности должны быть соблюдены?</w:t>
      </w:r>
    </w:p>
    <w:p w:rsidR="004D7A81" w:rsidRDefault="004D7A81" w:rsidP="004D7A81">
      <w:pPr>
        <w:ind w:firstLine="425"/>
        <w:jc w:val="both"/>
      </w:pPr>
      <w:r>
        <w:t>3. Что будет если одна из составляющих информационной безопасности будет нарушена?</w:t>
      </w:r>
    </w:p>
    <w:p w:rsidR="004D7A81" w:rsidRDefault="004D7A81" w:rsidP="004D7A81">
      <w:pPr>
        <w:ind w:firstLine="425"/>
        <w:jc w:val="both"/>
      </w:pPr>
      <w:r>
        <w:t>4. Что понимается под термином информационный объект?</w:t>
      </w:r>
    </w:p>
    <w:p w:rsidR="004D7A81" w:rsidRDefault="004D7A81" w:rsidP="004D7A81">
      <w:pPr>
        <w:ind w:firstLine="425"/>
        <w:jc w:val="both"/>
      </w:pPr>
      <w:r>
        <w:t>5. Что представляет собой угроза права собственности?</w:t>
      </w:r>
    </w:p>
    <w:p w:rsidR="004D7A81" w:rsidRDefault="004D7A81" w:rsidP="004D7A81">
      <w:pPr>
        <w:ind w:firstLine="425"/>
        <w:jc w:val="both"/>
      </w:pPr>
      <w:r>
        <w:t>6. Какова классификация методов защиты информации, в том числе по характеру проводимых мероприятий?</w:t>
      </w:r>
    </w:p>
    <w:p w:rsidR="004D7A81" w:rsidRDefault="004D7A81" w:rsidP="004D7A81">
      <w:pPr>
        <w:ind w:firstLine="425"/>
        <w:jc w:val="both"/>
      </w:pPr>
      <w:r>
        <w:t>7. Какова классификация угроз информационной безопасности?</w:t>
      </w:r>
    </w:p>
    <w:p w:rsidR="004D7A81" w:rsidRDefault="004D7A81" w:rsidP="004D7A81">
      <w:pPr>
        <w:ind w:firstLine="425"/>
        <w:jc w:val="both"/>
      </w:pPr>
      <w:r>
        <w:t>8. Для чего нужны законодательные меры в области информационной безопасности?</w:t>
      </w:r>
    </w:p>
    <w:p w:rsidR="004D7A81" w:rsidRDefault="004D7A81" w:rsidP="004D7A81">
      <w:pPr>
        <w:ind w:firstLine="425"/>
        <w:jc w:val="both"/>
      </w:pPr>
      <w:r>
        <w:t>9. Какими документами регулируется информационная безопасность в РК?</w:t>
      </w:r>
    </w:p>
    <w:p w:rsidR="004D7A81" w:rsidRDefault="004D7A81" w:rsidP="004D7A81">
      <w:pPr>
        <w:ind w:firstLine="425"/>
        <w:jc w:val="both"/>
      </w:pPr>
      <w:r>
        <w:t>10. Какие основополагающие документы в области информационной безопасности вам известны?</w:t>
      </w:r>
    </w:p>
    <w:p w:rsidR="00BD74C1" w:rsidRPr="00C477DE" w:rsidRDefault="00BD74C1" w:rsidP="00B80EB0">
      <w:pPr>
        <w:ind w:firstLine="425"/>
        <w:jc w:val="both"/>
      </w:pPr>
    </w:p>
    <w:p w:rsidR="001A15FA" w:rsidRPr="00C477DE" w:rsidRDefault="001A15FA" w:rsidP="008A4AB4">
      <w:pPr>
        <w:ind w:firstLine="425"/>
        <w:jc w:val="both"/>
      </w:pPr>
      <w:r w:rsidRPr="00C477DE">
        <w:t>Рекомендуемая литература</w:t>
      </w:r>
    </w:p>
    <w:p w:rsidR="004E04D4" w:rsidRDefault="004E04D4" w:rsidP="004E04D4">
      <w:pPr>
        <w:ind w:firstLine="425"/>
        <w:jc w:val="both"/>
      </w:pPr>
      <w:r>
        <w:t>1 СТ РК ISO/IEC 27005-2013 Информационные технологии Методы обеспечения безопасности. Менеджмент риска информационной безопасности</w:t>
      </w:r>
    </w:p>
    <w:p w:rsidR="004E04D4" w:rsidRDefault="004E04D4" w:rsidP="004E04D4">
      <w:pPr>
        <w:ind w:firstLine="425"/>
        <w:jc w:val="both"/>
      </w:pPr>
      <w:r>
        <w:t>2 СТ РК ISO/IEC 31010-2020 Менеджмент риска. Методы оценки риска</w:t>
      </w:r>
    </w:p>
    <w:p w:rsidR="00C477DE" w:rsidRPr="00C477DE" w:rsidRDefault="004E04D4" w:rsidP="004E04D4">
      <w:pPr>
        <w:ind w:firstLine="425"/>
        <w:jc w:val="both"/>
      </w:pPr>
      <w:r>
        <w:t>3 Постановление Правительства РК «Об утверждении единых требований в области информационно-коммуникационных технологий и обеспечения информационной безопасности» от 20 декабря 2016 года № 832</w:t>
      </w:r>
      <w:r w:rsidR="00C477DE" w:rsidRPr="00C477DE">
        <w:t>.</w:t>
      </w:r>
    </w:p>
    <w:p w:rsidR="004E04D4" w:rsidRPr="00F71DD8" w:rsidRDefault="004E04D4" w:rsidP="004E04D4">
      <w:pPr>
        <w:pStyle w:val="30"/>
        <w:ind w:firstLine="425"/>
        <w:rPr>
          <w:b w:val="0"/>
          <w:sz w:val="24"/>
        </w:rPr>
      </w:pPr>
      <w:r>
        <w:rPr>
          <w:b w:val="0"/>
          <w:sz w:val="24"/>
        </w:rPr>
        <w:t xml:space="preserve">4 </w:t>
      </w:r>
      <w:r w:rsidRPr="00F71DD8">
        <w:rPr>
          <w:b w:val="0"/>
          <w:sz w:val="24"/>
        </w:rPr>
        <w:t>Стандарт организации ПР V-08-2022 Общие требования к оформлению текстовых учебных документов и основных надписей</w:t>
      </w:r>
    </w:p>
    <w:p w:rsidR="00C439C1" w:rsidRPr="00C477DE" w:rsidRDefault="00C439C1" w:rsidP="008A4AB4">
      <w:pPr>
        <w:widowControl w:val="0"/>
        <w:ind w:firstLine="425"/>
      </w:pPr>
    </w:p>
    <w:p w:rsidR="00CD673C" w:rsidRPr="00C477DE" w:rsidRDefault="00CD673C" w:rsidP="008A4AB4">
      <w:pPr>
        <w:widowControl w:val="0"/>
        <w:ind w:firstLine="425"/>
      </w:pPr>
    </w:p>
    <w:p w:rsidR="00731B8A" w:rsidRDefault="001A15FA" w:rsidP="00731B8A">
      <w:pPr>
        <w:pStyle w:val="30"/>
        <w:ind w:firstLine="425"/>
        <w:jc w:val="center"/>
        <w:rPr>
          <w:sz w:val="24"/>
        </w:rPr>
      </w:pPr>
      <w:r w:rsidRPr="00C477DE">
        <w:rPr>
          <w:sz w:val="24"/>
        </w:rPr>
        <w:t>Лабораторная работа №</w:t>
      </w:r>
      <w:r w:rsidRPr="00C477DE">
        <w:rPr>
          <w:sz w:val="24"/>
          <w:lang w:val="ru-MD"/>
        </w:rPr>
        <w:t xml:space="preserve"> </w:t>
      </w:r>
      <w:r w:rsidR="00C919A4" w:rsidRPr="00C477DE">
        <w:rPr>
          <w:sz w:val="24"/>
          <w:lang w:val="ru-MD"/>
        </w:rPr>
        <w:t>6</w:t>
      </w:r>
      <w:r w:rsidR="00731B8A" w:rsidRPr="00731B8A">
        <w:rPr>
          <w:sz w:val="24"/>
        </w:rPr>
        <w:t xml:space="preserve"> </w:t>
      </w:r>
      <w:r w:rsidR="00731B8A" w:rsidRPr="00C477DE">
        <w:rPr>
          <w:sz w:val="24"/>
        </w:rPr>
        <w:t>(</w:t>
      </w:r>
      <w:r w:rsidR="00731B8A">
        <w:rPr>
          <w:sz w:val="24"/>
        </w:rPr>
        <w:t>4 часа</w:t>
      </w:r>
      <w:r w:rsidR="00731B8A" w:rsidRPr="00C477DE">
        <w:rPr>
          <w:sz w:val="24"/>
        </w:rPr>
        <w:t>)</w:t>
      </w:r>
    </w:p>
    <w:p w:rsidR="001A15FA" w:rsidRPr="00C477DE" w:rsidRDefault="00731B8A" w:rsidP="00731B8A">
      <w:pPr>
        <w:pStyle w:val="30"/>
        <w:ind w:firstLine="425"/>
        <w:jc w:val="center"/>
        <w:rPr>
          <w:sz w:val="24"/>
        </w:rPr>
      </w:pPr>
      <w:r w:rsidRPr="00731B8A">
        <w:rPr>
          <w:sz w:val="24"/>
        </w:rPr>
        <w:t>Технология сертификации средств защиты информации</w:t>
      </w:r>
      <w:r w:rsidR="001A15FA" w:rsidRPr="00C477DE">
        <w:rPr>
          <w:sz w:val="24"/>
        </w:rPr>
        <w:t xml:space="preserve"> </w:t>
      </w:r>
    </w:p>
    <w:p w:rsidR="001A15FA" w:rsidRPr="00C477DE" w:rsidRDefault="001A15FA" w:rsidP="008A4AB4">
      <w:pPr>
        <w:ind w:firstLine="425"/>
        <w:jc w:val="both"/>
      </w:pPr>
    </w:p>
    <w:p w:rsidR="003547C6" w:rsidRPr="003547C6" w:rsidRDefault="003547C6" w:rsidP="003547C6">
      <w:pPr>
        <w:ind w:firstLine="425"/>
        <w:jc w:val="both"/>
      </w:pPr>
      <w:r w:rsidRPr="003547C6">
        <w:t xml:space="preserve">Цель работы: </w:t>
      </w:r>
      <w:r w:rsidR="00994141" w:rsidRPr="00994141">
        <w:t>Получение навыков работы с документами по сертификации в области информационной безопасности</w:t>
      </w:r>
      <w:r w:rsidR="00994141">
        <w:t xml:space="preserve">, </w:t>
      </w:r>
      <w:r w:rsidR="00994141" w:rsidRPr="00994141">
        <w:t xml:space="preserve">изучение основных положений методики испытаний </w:t>
      </w:r>
      <w:r w:rsidR="00FE2474" w:rsidRPr="00FE2474">
        <w:t xml:space="preserve">объектов информатизации </w:t>
      </w:r>
      <w:r w:rsidR="00994141" w:rsidRPr="00994141">
        <w:t>по требованиям безопасности информации.</w:t>
      </w:r>
    </w:p>
    <w:p w:rsidR="003547C6" w:rsidRPr="003547C6" w:rsidRDefault="003547C6" w:rsidP="003547C6">
      <w:pPr>
        <w:ind w:firstLine="425"/>
        <w:jc w:val="both"/>
      </w:pPr>
    </w:p>
    <w:p w:rsidR="003547C6" w:rsidRPr="003547C6" w:rsidRDefault="003547C6" w:rsidP="003547C6">
      <w:pPr>
        <w:ind w:firstLine="425"/>
        <w:jc w:val="both"/>
      </w:pPr>
      <w:r w:rsidRPr="003547C6">
        <w:t xml:space="preserve">Задачи </w:t>
      </w:r>
    </w:p>
    <w:p w:rsidR="00FF647D" w:rsidRPr="00FF647D" w:rsidRDefault="00FF647D" w:rsidP="00FF647D">
      <w:pPr>
        <w:ind w:firstLine="425"/>
        <w:jc w:val="both"/>
      </w:pPr>
      <w:r w:rsidRPr="00FF647D">
        <w:t>1 Основные положения методики испытаний по требованиям безопасности информации</w:t>
      </w:r>
    </w:p>
    <w:p w:rsidR="00FF647D" w:rsidRDefault="00FF647D" w:rsidP="00FF647D">
      <w:pPr>
        <w:ind w:firstLine="425"/>
        <w:jc w:val="both"/>
      </w:pPr>
      <w:r w:rsidRPr="00FF647D">
        <w:t xml:space="preserve">2 Контроль состава и содержания документации </w:t>
      </w:r>
    </w:p>
    <w:p w:rsidR="00FF647D" w:rsidRPr="00FF647D" w:rsidRDefault="00FF647D" w:rsidP="00FF647D">
      <w:pPr>
        <w:ind w:firstLine="425"/>
        <w:jc w:val="both"/>
      </w:pPr>
      <w:r>
        <w:t xml:space="preserve">3 </w:t>
      </w:r>
      <w:r w:rsidRPr="00FF647D">
        <w:t>Ознакомиться с нормативными документами, регламентирующими работу испытательной лаборатории</w:t>
      </w:r>
    </w:p>
    <w:p w:rsidR="003547C6" w:rsidRPr="003547C6" w:rsidRDefault="003547C6" w:rsidP="003547C6">
      <w:pPr>
        <w:ind w:firstLine="425"/>
        <w:jc w:val="both"/>
      </w:pPr>
    </w:p>
    <w:p w:rsidR="003547C6" w:rsidRPr="003547C6" w:rsidRDefault="003547C6" w:rsidP="003547C6">
      <w:pPr>
        <w:ind w:firstLine="425"/>
        <w:jc w:val="both"/>
      </w:pPr>
      <w:r w:rsidRPr="003547C6">
        <w:t>Порядок выполнения работы</w:t>
      </w:r>
    </w:p>
    <w:p w:rsidR="00FF647D" w:rsidRPr="00FF647D" w:rsidRDefault="00FF647D" w:rsidP="00FF647D">
      <w:pPr>
        <w:ind w:firstLine="425"/>
        <w:jc w:val="both"/>
      </w:pPr>
      <w:r>
        <w:lastRenderedPageBreak/>
        <w:t>1</w:t>
      </w:r>
      <w:r w:rsidRPr="00FF647D">
        <w:t xml:space="preserve"> Составить актуальный перечень нормативных документов по сертификации в области информационной безопасности на текущий момент.</w:t>
      </w:r>
    </w:p>
    <w:p w:rsidR="00FF647D" w:rsidRPr="00FF647D" w:rsidRDefault="00FF647D" w:rsidP="00FF647D">
      <w:pPr>
        <w:ind w:firstLine="425"/>
        <w:jc w:val="both"/>
      </w:pPr>
      <w:r>
        <w:t>2</w:t>
      </w:r>
      <w:r w:rsidRPr="00FF647D">
        <w:t xml:space="preserve"> Укажите необходимость и порядок процедуры сертификации средств защиты информации.</w:t>
      </w:r>
    </w:p>
    <w:p w:rsidR="00FF647D" w:rsidRPr="00FF647D" w:rsidRDefault="00FF647D" w:rsidP="00FF647D">
      <w:pPr>
        <w:ind w:firstLine="425"/>
        <w:jc w:val="both"/>
      </w:pPr>
      <w:r>
        <w:t>3</w:t>
      </w:r>
      <w:r w:rsidRPr="00FF647D">
        <w:t xml:space="preserve"> Составьте перечень </w:t>
      </w:r>
      <w:r w:rsidR="009F4FDD">
        <w:t>объектов</w:t>
      </w:r>
      <w:r w:rsidR="009F4FDD" w:rsidRPr="009F4FDD">
        <w:t xml:space="preserve"> информатизации</w:t>
      </w:r>
      <w:r w:rsidRPr="009F4FDD">
        <w:t>,</w:t>
      </w:r>
      <w:r w:rsidRPr="00FF647D">
        <w:t xml:space="preserve"> </w:t>
      </w:r>
      <w:r w:rsidR="009F4FDD" w:rsidRPr="009F4FDD">
        <w:t>которые перед вводом в промышленную эксплуатацию в обязательном порядке проходят процедуру испытаний на соответствие требованиям информационной безопасности</w:t>
      </w:r>
      <w:r w:rsidR="009F4FDD">
        <w:t>.</w:t>
      </w:r>
    </w:p>
    <w:p w:rsidR="009F4FDD" w:rsidRDefault="009F4FDD" w:rsidP="009F4FDD">
      <w:pPr>
        <w:ind w:firstLine="425"/>
        <w:jc w:val="both"/>
      </w:pPr>
      <w:r>
        <w:t>4 Выбрать любое свободное программное обеспечение (ПО). Далее необходимо найти всю возможную информацию о продукте (техническую и функциональную) необходимую для его дальнейшей сертификации.</w:t>
      </w:r>
    </w:p>
    <w:p w:rsidR="009F4FDD" w:rsidRDefault="009F4FDD" w:rsidP="009F4FDD">
      <w:pPr>
        <w:ind w:firstLine="425"/>
        <w:jc w:val="both"/>
      </w:pPr>
      <w:r>
        <w:t>5 Определить достаточность найденных материалов для проведения сертификации. Описать каких входные данные дополнительно необходимы для проведения сертификационных работ.</w:t>
      </w:r>
    </w:p>
    <w:p w:rsidR="009F4FDD" w:rsidRDefault="009F4FDD" w:rsidP="009F4FDD">
      <w:pPr>
        <w:ind w:firstLine="425"/>
        <w:jc w:val="both"/>
      </w:pPr>
      <w:r>
        <w:t xml:space="preserve">6 Составить заявку на сертификацию в </w:t>
      </w:r>
      <w:r w:rsidRPr="009F4FDD">
        <w:t>уполномоченн</w:t>
      </w:r>
      <w:r>
        <w:t>ый</w:t>
      </w:r>
      <w:r w:rsidRPr="009F4FDD">
        <w:t xml:space="preserve"> </w:t>
      </w:r>
      <w:r>
        <w:t>орган по сертификации,</w:t>
      </w:r>
      <w:r w:rsidRPr="009F4FDD">
        <w:t xml:space="preserve"> приложив необходимый пакет документов</w:t>
      </w:r>
    </w:p>
    <w:p w:rsidR="009F4FDD" w:rsidRDefault="009F4FDD" w:rsidP="008A4AB4">
      <w:pPr>
        <w:ind w:firstLine="425"/>
        <w:jc w:val="both"/>
      </w:pPr>
    </w:p>
    <w:p w:rsidR="001A15FA" w:rsidRPr="00C477DE" w:rsidRDefault="001A15FA" w:rsidP="008A4AB4">
      <w:pPr>
        <w:ind w:firstLine="425"/>
        <w:jc w:val="both"/>
      </w:pPr>
      <w:r w:rsidRPr="00C477DE">
        <w:t>Контрольные вопросы</w:t>
      </w:r>
    </w:p>
    <w:p w:rsidR="00C86BCB" w:rsidRDefault="00C86BCB" w:rsidP="00C86BCB">
      <w:pPr>
        <w:ind w:firstLine="425"/>
        <w:jc w:val="both"/>
      </w:pPr>
      <w:r>
        <w:t>1. К объектам информатизации, подлежащим обязательным испытаниям на соответствие требованиям ИБ, относят?</w:t>
      </w:r>
    </w:p>
    <w:p w:rsidR="00C86BCB" w:rsidRDefault="00C86BCB" w:rsidP="00C86BCB">
      <w:pPr>
        <w:ind w:firstLine="425"/>
        <w:jc w:val="both"/>
      </w:pPr>
      <w:r>
        <w:t>2. Методика проведения испытаний объектов информатизации включает?</w:t>
      </w:r>
    </w:p>
    <w:p w:rsidR="00C86BCB" w:rsidRDefault="00C86BCB" w:rsidP="00C86BCB">
      <w:pPr>
        <w:ind w:firstLine="425"/>
        <w:jc w:val="both"/>
      </w:pPr>
      <w:r>
        <w:t>3. Проведение испытаний объектов информатизации на соответствие требованиям информационной безопасности регламентируется?</w:t>
      </w:r>
    </w:p>
    <w:p w:rsidR="00C86BCB" w:rsidRDefault="00C86BCB" w:rsidP="00C86BCB">
      <w:pPr>
        <w:ind w:firstLine="425"/>
        <w:jc w:val="both"/>
      </w:pPr>
      <w:r>
        <w:t>4. Испытания на соответствие требованиям ИБ включают следующие виды работ?</w:t>
      </w:r>
    </w:p>
    <w:p w:rsidR="001A15FA" w:rsidRDefault="00C86BCB" w:rsidP="00C86BCB">
      <w:pPr>
        <w:ind w:firstLine="425"/>
        <w:jc w:val="both"/>
      </w:pPr>
      <w:r>
        <w:t>5. Критериями по включению ПО в реестр доверенного ПО и продукции электронной промышленности являются?</w:t>
      </w:r>
    </w:p>
    <w:p w:rsidR="009F4D90" w:rsidRDefault="009F4D90" w:rsidP="009F4D90">
      <w:pPr>
        <w:ind w:firstLine="425"/>
        <w:jc w:val="both"/>
      </w:pPr>
      <w:r>
        <w:t>6. Что такое сертификация?</w:t>
      </w:r>
    </w:p>
    <w:p w:rsidR="009F4D90" w:rsidRDefault="009F4D90" w:rsidP="009F4D90">
      <w:pPr>
        <w:ind w:firstLine="425"/>
        <w:jc w:val="both"/>
      </w:pPr>
      <w:r>
        <w:t>7. Назовите основные руководящие документы, относящиеся к сертификации средств защиты информации.</w:t>
      </w:r>
    </w:p>
    <w:p w:rsidR="009F4D90" w:rsidRDefault="009F4D90" w:rsidP="009F4D90">
      <w:pPr>
        <w:ind w:firstLine="425"/>
        <w:jc w:val="both"/>
      </w:pPr>
      <w:r>
        <w:t>8. Какие документы необходимы разработчику ПО для успешного прохождения сертификации? Где можно найти требования к документации?</w:t>
      </w:r>
    </w:p>
    <w:p w:rsidR="00C86BCB" w:rsidRDefault="00C86BCB" w:rsidP="00C86BCB">
      <w:pPr>
        <w:ind w:firstLine="425"/>
        <w:jc w:val="both"/>
      </w:pPr>
    </w:p>
    <w:p w:rsidR="001A15FA" w:rsidRPr="00C477DE" w:rsidRDefault="001A15FA" w:rsidP="008A4AB4">
      <w:pPr>
        <w:ind w:firstLine="425"/>
        <w:jc w:val="both"/>
      </w:pPr>
      <w:r w:rsidRPr="00C477DE">
        <w:t>Рекомендуемая литература</w:t>
      </w:r>
    </w:p>
    <w:p w:rsidR="00C86BCB" w:rsidRDefault="00C86BCB" w:rsidP="00C86BCB">
      <w:pPr>
        <w:ind w:firstLine="425"/>
      </w:pPr>
      <w:r>
        <w:t>1. Закон РК «Об информатизации» от 24 ноября 2015 года № 418-V.</w:t>
      </w:r>
    </w:p>
    <w:p w:rsidR="00C86BCB" w:rsidRDefault="00C86BCB" w:rsidP="00C86BCB">
      <w:pPr>
        <w:ind w:firstLine="425"/>
      </w:pPr>
      <w:r>
        <w:t>2. Постановление Правительства РК от 20 декабря 2016 года № 832 «Об утверждении единых требований в области  информационно-коммуникационных технологий и обеспечения информационной безопасности»</w:t>
      </w:r>
    </w:p>
    <w:p w:rsidR="00C86BCB" w:rsidRDefault="00C86BCB" w:rsidP="00C86BCB">
      <w:pPr>
        <w:ind w:firstLine="425"/>
      </w:pPr>
      <w:r>
        <w:t>3 СТ РК ISO/IEC 15408 Информационная технология. Методы и средства обеспечения безопасности. Критерии оценки безопасности ИТ.</w:t>
      </w:r>
    </w:p>
    <w:p w:rsidR="00C86BCB" w:rsidRDefault="00C86BCB" w:rsidP="00C86BCB">
      <w:pPr>
        <w:ind w:firstLine="425"/>
      </w:pPr>
      <w:r>
        <w:t>4 Приказ Министра цифрового развития, оборонной и аэрокосмической промышленности Республики Казахстан от 3 июня 2019 года № 111/НҚ «Об утверждении методики и правил проведения испытаний объектов информатизации "электронного правительства" и информационных систем, отнесенных к критически важным объектам информационно-коммуникационной инфраструктуры, на соответствие требованиям информационной безопасности».</w:t>
      </w:r>
    </w:p>
    <w:p w:rsidR="00C86BCB" w:rsidRDefault="00C86BCB" w:rsidP="00C86BCB">
      <w:pPr>
        <w:ind w:firstLine="425"/>
      </w:pPr>
      <w:r>
        <w:t xml:space="preserve">5 СТ РК ISO/IEC 27001-2015 Информационная технология. Методы и средства обеспечения безопасности. Системы менеджмента информационной безопасностью. Требования </w:t>
      </w:r>
    </w:p>
    <w:p w:rsidR="00A511C6" w:rsidRPr="00C477DE" w:rsidRDefault="00C86BCB" w:rsidP="00C86BCB">
      <w:pPr>
        <w:ind w:firstLine="425"/>
        <w:rPr>
          <w:b/>
        </w:rPr>
      </w:pPr>
      <w:r>
        <w:t>6 СТ РК ISO/IEC 27002-2015 Информационная технология Методы и средства обеспечения безопасности. Свод правил по средствам управления защитой информации</w:t>
      </w:r>
    </w:p>
    <w:p w:rsidR="00C86BCB" w:rsidRPr="00F71DD8" w:rsidRDefault="00C86BCB" w:rsidP="00C86BCB">
      <w:pPr>
        <w:pStyle w:val="30"/>
        <w:ind w:firstLine="425"/>
        <w:rPr>
          <w:b w:val="0"/>
          <w:sz w:val="24"/>
        </w:rPr>
      </w:pPr>
      <w:r>
        <w:rPr>
          <w:b w:val="0"/>
          <w:sz w:val="24"/>
        </w:rPr>
        <w:t xml:space="preserve">7 </w:t>
      </w:r>
      <w:r w:rsidRPr="00F71DD8">
        <w:rPr>
          <w:b w:val="0"/>
          <w:sz w:val="24"/>
        </w:rPr>
        <w:t>Стандарт организации ПР V-08-2022 Общие требования к оформлению текстовых учебных документов и основных надписей</w:t>
      </w:r>
    </w:p>
    <w:p w:rsidR="00CD673C" w:rsidRPr="00C477DE" w:rsidRDefault="00CD673C" w:rsidP="008A4AB4">
      <w:pPr>
        <w:ind w:firstLine="425"/>
        <w:rPr>
          <w:b/>
        </w:rPr>
      </w:pPr>
    </w:p>
    <w:bookmarkEnd w:id="1"/>
    <w:bookmarkEnd w:id="2"/>
    <w:p w:rsidR="00147262" w:rsidRPr="00C477DE" w:rsidRDefault="00147262" w:rsidP="008A4AB4">
      <w:pPr>
        <w:ind w:firstLine="425"/>
        <w:jc w:val="both"/>
      </w:pPr>
    </w:p>
    <w:sectPr w:rsidR="00147262" w:rsidRPr="00C477DE" w:rsidSect="008A4AB4">
      <w:footerReference w:type="even" r:id="rId10"/>
      <w:pgSz w:w="11906" w:h="16838" w:code="9"/>
      <w:pgMar w:top="1077" w:right="567" w:bottom="1077" w:left="107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2428" w:rsidRDefault="00EE2428">
      <w:r>
        <w:separator/>
      </w:r>
    </w:p>
  </w:endnote>
  <w:endnote w:type="continuationSeparator" w:id="0">
    <w:p w:rsidR="00EE2428" w:rsidRDefault="00EE2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Console">
    <w:panose1 w:val="020B0609040504020204"/>
    <w:charset w:val="CC"/>
    <w:family w:val="modern"/>
    <w:pitch w:val="fixed"/>
    <w:sig w:usb0="8000028F" w:usb1="00001800" w:usb2="00000000" w:usb3="00000000" w:csb0="0000001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801" w:rsidRDefault="009B4801" w:rsidP="007D165D">
    <w:pPr>
      <w:pStyle w:val="a4"/>
      <w:framePr w:wrap="around" w:vAnchor="text" w:hAnchor="margin" w:xAlign="right" w:y="1"/>
      <w:rPr>
        <w:rStyle w:val="af9"/>
      </w:rPr>
    </w:pPr>
    <w:r>
      <w:rPr>
        <w:rStyle w:val="af9"/>
      </w:rPr>
      <w:fldChar w:fldCharType="begin"/>
    </w:r>
    <w:r>
      <w:rPr>
        <w:rStyle w:val="af9"/>
      </w:rPr>
      <w:instrText xml:space="preserve">PAGE  </w:instrText>
    </w:r>
    <w:r>
      <w:rPr>
        <w:rStyle w:val="af9"/>
      </w:rPr>
      <w:fldChar w:fldCharType="end"/>
    </w:r>
  </w:p>
  <w:p w:rsidR="009B4801" w:rsidRDefault="009B4801" w:rsidP="00117E86">
    <w:pPr>
      <w:pStyle w:val="a4"/>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2428" w:rsidRDefault="00EE2428">
      <w:r>
        <w:separator/>
      </w:r>
    </w:p>
  </w:footnote>
  <w:footnote w:type="continuationSeparator" w:id="0">
    <w:p w:rsidR="00EE2428" w:rsidRDefault="00EE242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8C4CB8DA"/>
    <w:lvl w:ilvl="0">
      <w:numFmt w:val="bullet"/>
      <w:pStyle w:val="a"/>
      <w:lvlText w:val="*"/>
      <w:lvlJc w:val="left"/>
      <w:pPr>
        <w:ind w:left="0" w:firstLine="0"/>
      </w:pPr>
    </w:lvl>
  </w:abstractNum>
  <w:abstractNum w:abstractNumId="1" w15:restartNumberingAfterBreak="0">
    <w:nsid w:val="009927D5"/>
    <w:multiLevelType w:val="hybridMultilevel"/>
    <w:tmpl w:val="C654F972"/>
    <w:lvl w:ilvl="0" w:tplc="6F0C7724">
      <w:start w:val="1"/>
      <w:numFmt w:val="decimal"/>
      <w:lvlText w:val="%1."/>
      <w:lvlJc w:val="left"/>
      <w:pPr>
        <w:tabs>
          <w:tab w:val="num" w:pos="360"/>
        </w:tabs>
        <w:ind w:left="360" w:hanging="360"/>
      </w:pPr>
      <w:rPr>
        <w:rFonts w:hint="default"/>
      </w:rPr>
    </w:lvl>
    <w:lvl w:ilvl="1" w:tplc="3C82C998">
      <w:start w:val="1"/>
      <w:numFmt w:val="decimal"/>
      <w:lvlText w:val="%2."/>
      <w:lvlJc w:val="left"/>
      <w:pPr>
        <w:tabs>
          <w:tab w:val="num" w:pos="873"/>
        </w:tabs>
        <w:ind w:left="873" w:hanging="360"/>
      </w:pPr>
      <w:rPr>
        <w:rFonts w:hint="default"/>
      </w:rPr>
    </w:lvl>
    <w:lvl w:ilvl="2" w:tplc="0419001B" w:tentative="1">
      <w:start w:val="1"/>
      <w:numFmt w:val="lowerRoman"/>
      <w:lvlText w:val="%3."/>
      <w:lvlJc w:val="right"/>
      <w:pPr>
        <w:tabs>
          <w:tab w:val="num" w:pos="1593"/>
        </w:tabs>
        <w:ind w:left="1593" w:hanging="180"/>
      </w:pPr>
    </w:lvl>
    <w:lvl w:ilvl="3" w:tplc="0419000F" w:tentative="1">
      <w:start w:val="1"/>
      <w:numFmt w:val="decimal"/>
      <w:lvlText w:val="%4."/>
      <w:lvlJc w:val="left"/>
      <w:pPr>
        <w:tabs>
          <w:tab w:val="num" w:pos="2313"/>
        </w:tabs>
        <w:ind w:left="2313" w:hanging="360"/>
      </w:pPr>
    </w:lvl>
    <w:lvl w:ilvl="4" w:tplc="04190019" w:tentative="1">
      <w:start w:val="1"/>
      <w:numFmt w:val="lowerLetter"/>
      <w:lvlText w:val="%5."/>
      <w:lvlJc w:val="left"/>
      <w:pPr>
        <w:tabs>
          <w:tab w:val="num" w:pos="3033"/>
        </w:tabs>
        <w:ind w:left="3033" w:hanging="360"/>
      </w:pPr>
    </w:lvl>
    <w:lvl w:ilvl="5" w:tplc="0419001B" w:tentative="1">
      <w:start w:val="1"/>
      <w:numFmt w:val="lowerRoman"/>
      <w:lvlText w:val="%6."/>
      <w:lvlJc w:val="right"/>
      <w:pPr>
        <w:tabs>
          <w:tab w:val="num" w:pos="3753"/>
        </w:tabs>
        <w:ind w:left="3753" w:hanging="180"/>
      </w:pPr>
    </w:lvl>
    <w:lvl w:ilvl="6" w:tplc="0419000F" w:tentative="1">
      <w:start w:val="1"/>
      <w:numFmt w:val="decimal"/>
      <w:lvlText w:val="%7."/>
      <w:lvlJc w:val="left"/>
      <w:pPr>
        <w:tabs>
          <w:tab w:val="num" w:pos="4473"/>
        </w:tabs>
        <w:ind w:left="4473" w:hanging="360"/>
      </w:pPr>
    </w:lvl>
    <w:lvl w:ilvl="7" w:tplc="04190019" w:tentative="1">
      <w:start w:val="1"/>
      <w:numFmt w:val="lowerLetter"/>
      <w:lvlText w:val="%8."/>
      <w:lvlJc w:val="left"/>
      <w:pPr>
        <w:tabs>
          <w:tab w:val="num" w:pos="5193"/>
        </w:tabs>
        <w:ind w:left="5193" w:hanging="360"/>
      </w:pPr>
    </w:lvl>
    <w:lvl w:ilvl="8" w:tplc="0419001B" w:tentative="1">
      <w:start w:val="1"/>
      <w:numFmt w:val="lowerRoman"/>
      <w:lvlText w:val="%9."/>
      <w:lvlJc w:val="right"/>
      <w:pPr>
        <w:tabs>
          <w:tab w:val="num" w:pos="5913"/>
        </w:tabs>
        <w:ind w:left="5913" w:hanging="180"/>
      </w:pPr>
    </w:lvl>
  </w:abstractNum>
  <w:abstractNum w:abstractNumId="2" w15:restartNumberingAfterBreak="0">
    <w:nsid w:val="0A9060F4"/>
    <w:multiLevelType w:val="hybridMultilevel"/>
    <w:tmpl w:val="62F0FE34"/>
    <w:lvl w:ilvl="0" w:tplc="8C3A2ECE">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3" w15:restartNumberingAfterBreak="0">
    <w:nsid w:val="0AB32F6C"/>
    <w:multiLevelType w:val="hybridMultilevel"/>
    <w:tmpl w:val="1E88B554"/>
    <w:lvl w:ilvl="0" w:tplc="6360CD0C">
      <w:start w:val="2"/>
      <w:numFmt w:val="bullet"/>
      <w:lvlText w:val="-"/>
      <w:lvlJc w:val="left"/>
      <w:pPr>
        <w:tabs>
          <w:tab w:val="num" w:pos="360"/>
        </w:tabs>
        <w:ind w:left="360" w:hanging="360"/>
      </w:pPr>
      <w:rPr>
        <w:rFonts w:ascii="Times New Roman" w:eastAsia="Times New Roman" w:hAnsi="Times New Roman" w:cs="Times New Roman" w:hint="default"/>
      </w:rPr>
    </w:lvl>
    <w:lvl w:ilvl="1" w:tplc="04190003" w:tentative="1">
      <w:start w:val="1"/>
      <w:numFmt w:val="bullet"/>
      <w:lvlText w:val="o"/>
      <w:lvlJc w:val="left"/>
      <w:pPr>
        <w:tabs>
          <w:tab w:val="num" w:pos="873"/>
        </w:tabs>
        <w:ind w:left="873" w:hanging="360"/>
      </w:pPr>
      <w:rPr>
        <w:rFonts w:ascii="Courier New" w:hAnsi="Courier New" w:hint="default"/>
      </w:rPr>
    </w:lvl>
    <w:lvl w:ilvl="2" w:tplc="04190005" w:tentative="1">
      <w:start w:val="1"/>
      <w:numFmt w:val="bullet"/>
      <w:lvlText w:val=""/>
      <w:lvlJc w:val="left"/>
      <w:pPr>
        <w:tabs>
          <w:tab w:val="num" w:pos="1593"/>
        </w:tabs>
        <w:ind w:left="1593" w:hanging="360"/>
      </w:pPr>
      <w:rPr>
        <w:rFonts w:ascii="Wingdings" w:hAnsi="Wingdings" w:hint="default"/>
      </w:rPr>
    </w:lvl>
    <w:lvl w:ilvl="3" w:tplc="04190001" w:tentative="1">
      <w:start w:val="1"/>
      <w:numFmt w:val="bullet"/>
      <w:lvlText w:val=""/>
      <w:lvlJc w:val="left"/>
      <w:pPr>
        <w:tabs>
          <w:tab w:val="num" w:pos="2313"/>
        </w:tabs>
        <w:ind w:left="2313" w:hanging="360"/>
      </w:pPr>
      <w:rPr>
        <w:rFonts w:ascii="Symbol" w:hAnsi="Symbol" w:hint="default"/>
      </w:rPr>
    </w:lvl>
    <w:lvl w:ilvl="4" w:tplc="04190003" w:tentative="1">
      <w:start w:val="1"/>
      <w:numFmt w:val="bullet"/>
      <w:lvlText w:val="o"/>
      <w:lvlJc w:val="left"/>
      <w:pPr>
        <w:tabs>
          <w:tab w:val="num" w:pos="3033"/>
        </w:tabs>
        <w:ind w:left="3033" w:hanging="360"/>
      </w:pPr>
      <w:rPr>
        <w:rFonts w:ascii="Courier New" w:hAnsi="Courier New" w:hint="default"/>
      </w:rPr>
    </w:lvl>
    <w:lvl w:ilvl="5" w:tplc="04190005" w:tentative="1">
      <w:start w:val="1"/>
      <w:numFmt w:val="bullet"/>
      <w:lvlText w:val=""/>
      <w:lvlJc w:val="left"/>
      <w:pPr>
        <w:tabs>
          <w:tab w:val="num" w:pos="3753"/>
        </w:tabs>
        <w:ind w:left="3753" w:hanging="360"/>
      </w:pPr>
      <w:rPr>
        <w:rFonts w:ascii="Wingdings" w:hAnsi="Wingdings" w:hint="default"/>
      </w:rPr>
    </w:lvl>
    <w:lvl w:ilvl="6" w:tplc="04190001" w:tentative="1">
      <w:start w:val="1"/>
      <w:numFmt w:val="bullet"/>
      <w:lvlText w:val=""/>
      <w:lvlJc w:val="left"/>
      <w:pPr>
        <w:tabs>
          <w:tab w:val="num" w:pos="4473"/>
        </w:tabs>
        <w:ind w:left="4473" w:hanging="360"/>
      </w:pPr>
      <w:rPr>
        <w:rFonts w:ascii="Symbol" w:hAnsi="Symbol" w:hint="default"/>
      </w:rPr>
    </w:lvl>
    <w:lvl w:ilvl="7" w:tplc="04190003" w:tentative="1">
      <w:start w:val="1"/>
      <w:numFmt w:val="bullet"/>
      <w:lvlText w:val="o"/>
      <w:lvlJc w:val="left"/>
      <w:pPr>
        <w:tabs>
          <w:tab w:val="num" w:pos="5193"/>
        </w:tabs>
        <w:ind w:left="5193" w:hanging="360"/>
      </w:pPr>
      <w:rPr>
        <w:rFonts w:ascii="Courier New" w:hAnsi="Courier New" w:hint="default"/>
      </w:rPr>
    </w:lvl>
    <w:lvl w:ilvl="8" w:tplc="04190005" w:tentative="1">
      <w:start w:val="1"/>
      <w:numFmt w:val="bullet"/>
      <w:lvlText w:val=""/>
      <w:lvlJc w:val="left"/>
      <w:pPr>
        <w:tabs>
          <w:tab w:val="num" w:pos="5913"/>
        </w:tabs>
        <w:ind w:left="5913" w:hanging="360"/>
      </w:pPr>
      <w:rPr>
        <w:rFonts w:ascii="Wingdings" w:hAnsi="Wingdings" w:hint="default"/>
      </w:rPr>
    </w:lvl>
  </w:abstractNum>
  <w:abstractNum w:abstractNumId="4" w15:restartNumberingAfterBreak="0">
    <w:nsid w:val="0B917883"/>
    <w:multiLevelType w:val="hybridMultilevel"/>
    <w:tmpl w:val="35FE98F8"/>
    <w:lvl w:ilvl="0" w:tplc="FFFFFFFF">
      <w:start w:val="1"/>
      <w:numFmt w:val="decimal"/>
      <w:lvlText w:val="%1."/>
      <w:lvlJc w:val="left"/>
      <w:pPr>
        <w:tabs>
          <w:tab w:val="num" w:pos="1410"/>
        </w:tabs>
        <w:ind w:left="1410" w:hanging="51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5" w15:restartNumberingAfterBreak="0">
    <w:nsid w:val="0CA955A8"/>
    <w:multiLevelType w:val="hybridMultilevel"/>
    <w:tmpl w:val="A2E22CC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0D4E2B04"/>
    <w:multiLevelType w:val="hybridMultilevel"/>
    <w:tmpl w:val="EA740B9E"/>
    <w:lvl w:ilvl="0" w:tplc="0419000F">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EAC1019"/>
    <w:multiLevelType w:val="hybridMultilevel"/>
    <w:tmpl w:val="73E4855A"/>
    <w:lvl w:ilvl="0" w:tplc="FFFFFFFF">
      <w:start w:val="1"/>
      <w:numFmt w:val="decimal"/>
      <w:lvlText w:val="%1."/>
      <w:lvlJc w:val="left"/>
      <w:pPr>
        <w:tabs>
          <w:tab w:val="num" w:pos="870"/>
        </w:tabs>
        <w:ind w:left="870" w:hanging="510"/>
      </w:pPr>
      <w:rPr>
        <w:rFonts w:hint="default"/>
      </w:rPr>
    </w:lvl>
    <w:lvl w:ilvl="1" w:tplc="04190019" w:tentative="1">
      <w:start w:val="1"/>
      <w:numFmt w:val="lowerLetter"/>
      <w:lvlText w:val="%2."/>
      <w:lvlJc w:val="left"/>
      <w:pPr>
        <w:ind w:left="900" w:hanging="360"/>
      </w:pPr>
    </w:lvl>
    <w:lvl w:ilvl="2" w:tplc="0419001B" w:tentative="1">
      <w:start w:val="1"/>
      <w:numFmt w:val="lowerRoman"/>
      <w:lvlText w:val="%3."/>
      <w:lvlJc w:val="right"/>
      <w:pPr>
        <w:ind w:left="1620" w:hanging="180"/>
      </w:pPr>
    </w:lvl>
    <w:lvl w:ilvl="3" w:tplc="0419000F" w:tentative="1">
      <w:start w:val="1"/>
      <w:numFmt w:val="decimal"/>
      <w:lvlText w:val="%4."/>
      <w:lvlJc w:val="left"/>
      <w:pPr>
        <w:ind w:left="2340" w:hanging="360"/>
      </w:pPr>
    </w:lvl>
    <w:lvl w:ilvl="4" w:tplc="04190019" w:tentative="1">
      <w:start w:val="1"/>
      <w:numFmt w:val="lowerLetter"/>
      <w:lvlText w:val="%5."/>
      <w:lvlJc w:val="left"/>
      <w:pPr>
        <w:ind w:left="3060" w:hanging="360"/>
      </w:pPr>
    </w:lvl>
    <w:lvl w:ilvl="5" w:tplc="0419001B" w:tentative="1">
      <w:start w:val="1"/>
      <w:numFmt w:val="lowerRoman"/>
      <w:lvlText w:val="%6."/>
      <w:lvlJc w:val="right"/>
      <w:pPr>
        <w:ind w:left="3780" w:hanging="180"/>
      </w:pPr>
    </w:lvl>
    <w:lvl w:ilvl="6" w:tplc="0419000F" w:tentative="1">
      <w:start w:val="1"/>
      <w:numFmt w:val="decimal"/>
      <w:lvlText w:val="%7."/>
      <w:lvlJc w:val="left"/>
      <w:pPr>
        <w:ind w:left="4500" w:hanging="360"/>
      </w:pPr>
    </w:lvl>
    <w:lvl w:ilvl="7" w:tplc="04190019" w:tentative="1">
      <w:start w:val="1"/>
      <w:numFmt w:val="lowerLetter"/>
      <w:lvlText w:val="%8."/>
      <w:lvlJc w:val="left"/>
      <w:pPr>
        <w:ind w:left="5220" w:hanging="360"/>
      </w:pPr>
    </w:lvl>
    <w:lvl w:ilvl="8" w:tplc="0419001B" w:tentative="1">
      <w:start w:val="1"/>
      <w:numFmt w:val="lowerRoman"/>
      <w:lvlText w:val="%9."/>
      <w:lvlJc w:val="right"/>
      <w:pPr>
        <w:ind w:left="5940" w:hanging="180"/>
      </w:pPr>
    </w:lvl>
  </w:abstractNum>
  <w:abstractNum w:abstractNumId="8" w15:restartNumberingAfterBreak="0">
    <w:nsid w:val="0EFE5DBE"/>
    <w:multiLevelType w:val="hybridMultilevel"/>
    <w:tmpl w:val="F500A44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11674EEA"/>
    <w:multiLevelType w:val="hybridMultilevel"/>
    <w:tmpl w:val="4D763744"/>
    <w:lvl w:ilvl="0" w:tplc="BF5255F6">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0" w15:restartNumberingAfterBreak="0">
    <w:nsid w:val="11897374"/>
    <w:multiLevelType w:val="hybridMultilevel"/>
    <w:tmpl w:val="04E8B3FC"/>
    <w:lvl w:ilvl="0" w:tplc="FFFFFFFF">
      <w:start w:val="1"/>
      <w:numFmt w:val="decimal"/>
      <w:lvlText w:val="%1."/>
      <w:lvlJc w:val="left"/>
      <w:pPr>
        <w:tabs>
          <w:tab w:val="num" w:pos="1410"/>
        </w:tabs>
        <w:ind w:left="1410" w:hanging="51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6347E3C"/>
    <w:multiLevelType w:val="hybridMultilevel"/>
    <w:tmpl w:val="263E8ECC"/>
    <w:lvl w:ilvl="0" w:tplc="6F0C7724">
      <w:start w:val="1"/>
      <w:numFmt w:val="decimal"/>
      <w:lvlText w:val="%1."/>
      <w:lvlJc w:val="left"/>
      <w:pPr>
        <w:tabs>
          <w:tab w:val="num" w:pos="1617"/>
        </w:tabs>
        <w:ind w:left="1617" w:hanging="360"/>
      </w:pPr>
      <w:rPr>
        <w:rFonts w:hint="default"/>
      </w:rPr>
    </w:lvl>
    <w:lvl w:ilvl="1" w:tplc="04190019" w:tentative="1">
      <w:start w:val="1"/>
      <w:numFmt w:val="lowerLetter"/>
      <w:lvlText w:val="%2."/>
      <w:lvlJc w:val="left"/>
      <w:pPr>
        <w:tabs>
          <w:tab w:val="num" w:pos="2130"/>
        </w:tabs>
        <w:ind w:left="2130" w:hanging="360"/>
      </w:pPr>
    </w:lvl>
    <w:lvl w:ilvl="2" w:tplc="0419001B" w:tentative="1">
      <w:start w:val="1"/>
      <w:numFmt w:val="lowerRoman"/>
      <w:lvlText w:val="%3."/>
      <w:lvlJc w:val="right"/>
      <w:pPr>
        <w:tabs>
          <w:tab w:val="num" w:pos="2850"/>
        </w:tabs>
        <w:ind w:left="2850" w:hanging="180"/>
      </w:pPr>
    </w:lvl>
    <w:lvl w:ilvl="3" w:tplc="0419000F" w:tentative="1">
      <w:start w:val="1"/>
      <w:numFmt w:val="decimal"/>
      <w:lvlText w:val="%4."/>
      <w:lvlJc w:val="left"/>
      <w:pPr>
        <w:tabs>
          <w:tab w:val="num" w:pos="3570"/>
        </w:tabs>
        <w:ind w:left="3570" w:hanging="360"/>
      </w:pPr>
    </w:lvl>
    <w:lvl w:ilvl="4" w:tplc="04190019" w:tentative="1">
      <w:start w:val="1"/>
      <w:numFmt w:val="lowerLetter"/>
      <w:lvlText w:val="%5."/>
      <w:lvlJc w:val="left"/>
      <w:pPr>
        <w:tabs>
          <w:tab w:val="num" w:pos="4290"/>
        </w:tabs>
        <w:ind w:left="4290" w:hanging="360"/>
      </w:pPr>
    </w:lvl>
    <w:lvl w:ilvl="5" w:tplc="0419001B" w:tentative="1">
      <w:start w:val="1"/>
      <w:numFmt w:val="lowerRoman"/>
      <w:lvlText w:val="%6."/>
      <w:lvlJc w:val="right"/>
      <w:pPr>
        <w:tabs>
          <w:tab w:val="num" w:pos="5010"/>
        </w:tabs>
        <w:ind w:left="5010" w:hanging="180"/>
      </w:pPr>
    </w:lvl>
    <w:lvl w:ilvl="6" w:tplc="0419000F" w:tentative="1">
      <w:start w:val="1"/>
      <w:numFmt w:val="decimal"/>
      <w:lvlText w:val="%7."/>
      <w:lvlJc w:val="left"/>
      <w:pPr>
        <w:tabs>
          <w:tab w:val="num" w:pos="5730"/>
        </w:tabs>
        <w:ind w:left="5730" w:hanging="360"/>
      </w:pPr>
    </w:lvl>
    <w:lvl w:ilvl="7" w:tplc="04190019" w:tentative="1">
      <w:start w:val="1"/>
      <w:numFmt w:val="lowerLetter"/>
      <w:lvlText w:val="%8."/>
      <w:lvlJc w:val="left"/>
      <w:pPr>
        <w:tabs>
          <w:tab w:val="num" w:pos="6450"/>
        </w:tabs>
        <w:ind w:left="6450" w:hanging="360"/>
      </w:pPr>
    </w:lvl>
    <w:lvl w:ilvl="8" w:tplc="0419001B" w:tentative="1">
      <w:start w:val="1"/>
      <w:numFmt w:val="lowerRoman"/>
      <w:lvlText w:val="%9."/>
      <w:lvlJc w:val="right"/>
      <w:pPr>
        <w:tabs>
          <w:tab w:val="num" w:pos="7170"/>
        </w:tabs>
        <w:ind w:left="7170" w:hanging="180"/>
      </w:pPr>
    </w:lvl>
  </w:abstractNum>
  <w:abstractNum w:abstractNumId="12" w15:restartNumberingAfterBreak="0">
    <w:nsid w:val="18A5302C"/>
    <w:multiLevelType w:val="hybridMultilevel"/>
    <w:tmpl w:val="73002F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B013108"/>
    <w:multiLevelType w:val="hybridMultilevel"/>
    <w:tmpl w:val="7A5462BC"/>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4" w15:restartNumberingAfterBreak="0">
    <w:nsid w:val="24E92FFF"/>
    <w:multiLevelType w:val="hybridMultilevel"/>
    <w:tmpl w:val="F30A653C"/>
    <w:lvl w:ilvl="0" w:tplc="0419000F">
      <w:start w:val="1"/>
      <w:numFmt w:val="decimal"/>
      <w:lvlText w:val="%1."/>
      <w:lvlJc w:val="left"/>
      <w:pPr>
        <w:tabs>
          <w:tab w:val="num" w:pos="720"/>
        </w:tabs>
        <w:ind w:left="720" w:hanging="360"/>
      </w:pPr>
    </w:lvl>
    <w:lvl w:ilvl="1" w:tplc="BF580D54">
      <w:numFmt w:val="bullet"/>
      <w:lvlText w:val=""/>
      <w:lvlJc w:val="left"/>
      <w:pPr>
        <w:tabs>
          <w:tab w:val="num" w:pos="1647"/>
        </w:tabs>
        <w:ind w:left="967" w:firstLine="113"/>
      </w:pPr>
      <w:rPr>
        <w:rFonts w:ascii="Symbol" w:hAnsi="Symbol" w:hint="default"/>
        <w:sz w:val="16"/>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259A4EB0"/>
    <w:multiLevelType w:val="hybridMultilevel"/>
    <w:tmpl w:val="18967B96"/>
    <w:lvl w:ilvl="0" w:tplc="8312D8DA">
      <w:start w:val="1"/>
      <w:numFmt w:val="bullet"/>
      <w:lvlText w:val=""/>
      <w:lvlJc w:val="left"/>
      <w:pPr>
        <w:tabs>
          <w:tab w:val="num" w:pos="0"/>
        </w:tabs>
        <w:ind w:left="0" w:firstLine="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8A6289E"/>
    <w:multiLevelType w:val="hybridMultilevel"/>
    <w:tmpl w:val="D44AC8D8"/>
    <w:lvl w:ilvl="0" w:tplc="FFFFFFFF">
      <w:start w:val="1"/>
      <w:numFmt w:val="decimal"/>
      <w:lvlText w:val="%1."/>
      <w:lvlJc w:val="left"/>
      <w:pPr>
        <w:tabs>
          <w:tab w:val="num" w:pos="1334"/>
        </w:tabs>
        <w:ind w:left="1334" w:hanging="510"/>
      </w:pPr>
      <w:rPr>
        <w:rFonts w:hint="default"/>
      </w:rPr>
    </w:lvl>
    <w:lvl w:ilvl="1" w:tplc="04190019" w:tentative="1">
      <w:start w:val="1"/>
      <w:numFmt w:val="lowerLetter"/>
      <w:lvlText w:val="%2."/>
      <w:lvlJc w:val="left"/>
      <w:pPr>
        <w:tabs>
          <w:tab w:val="num" w:pos="1724"/>
        </w:tabs>
        <w:ind w:left="1724" w:hanging="360"/>
      </w:pPr>
    </w:lvl>
    <w:lvl w:ilvl="2" w:tplc="0419001B" w:tentative="1">
      <w:start w:val="1"/>
      <w:numFmt w:val="lowerRoman"/>
      <w:lvlText w:val="%3."/>
      <w:lvlJc w:val="right"/>
      <w:pPr>
        <w:tabs>
          <w:tab w:val="num" w:pos="2444"/>
        </w:tabs>
        <w:ind w:left="2444" w:hanging="180"/>
      </w:pPr>
    </w:lvl>
    <w:lvl w:ilvl="3" w:tplc="0419000F" w:tentative="1">
      <w:start w:val="1"/>
      <w:numFmt w:val="decimal"/>
      <w:lvlText w:val="%4."/>
      <w:lvlJc w:val="left"/>
      <w:pPr>
        <w:tabs>
          <w:tab w:val="num" w:pos="3164"/>
        </w:tabs>
        <w:ind w:left="3164" w:hanging="360"/>
      </w:pPr>
    </w:lvl>
    <w:lvl w:ilvl="4" w:tplc="04190019" w:tentative="1">
      <w:start w:val="1"/>
      <w:numFmt w:val="lowerLetter"/>
      <w:lvlText w:val="%5."/>
      <w:lvlJc w:val="left"/>
      <w:pPr>
        <w:tabs>
          <w:tab w:val="num" w:pos="3884"/>
        </w:tabs>
        <w:ind w:left="3884" w:hanging="360"/>
      </w:pPr>
    </w:lvl>
    <w:lvl w:ilvl="5" w:tplc="0419001B" w:tentative="1">
      <w:start w:val="1"/>
      <w:numFmt w:val="lowerRoman"/>
      <w:lvlText w:val="%6."/>
      <w:lvlJc w:val="right"/>
      <w:pPr>
        <w:tabs>
          <w:tab w:val="num" w:pos="4604"/>
        </w:tabs>
        <w:ind w:left="4604" w:hanging="180"/>
      </w:pPr>
    </w:lvl>
    <w:lvl w:ilvl="6" w:tplc="0419000F" w:tentative="1">
      <w:start w:val="1"/>
      <w:numFmt w:val="decimal"/>
      <w:lvlText w:val="%7."/>
      <w:lvlJc w:val="left"/>
      <w:pPr>
        <w:tabs>
          <w:tab w:val="num" w:pos="5324"/>
        </w:tabs>
        <w:ind w:left="5324" w:hanging="360"/>
      </w:pPr>
    </w:lvl>
    <w:lvl w:ilvl="7" w:tplc="04190019" w:tentative="1">
      <w:start w:val="1"/>
      <w:numFmt w:val="lowerLetter"/>
      <w:lvlText w:val="%8."/>
      <w:lvlJc w:val="left"/>
      <w:pPr>
        <w:tabs>
          <w:tab w:val="num" w:pos="6044"/>
        </w:tabs>
        <w:ind w:left="6044" w:hanging="360"/>
      </w:pPr>
    </w:lvl>
    <w:lvl w:ilvl="8" w:tplc="0419001B" w:tentative="1">
      <w:start w:val="1"/>
      <w:numFmt w:val="lowerRoman"/>
      <w:lvlText w:val="%9."/>
      <w:lvlJc w:val="right"/>
      <w:pPr>
        <w:tabs>
          <w:tab w:val="num" w:pos="6764"/>
        </w:tabs>
        <w:ind w:left="6764" w:hanging="180"/>
      </w:pPr>
    </w:lvl>
  </w:abstractNum>
  <w:abstractNum w:abstractNumId="17" w15:restartNumberingAfterBreak="0">
    <w:nsid w:val="348A6125"/>
    <w:multiLevelType w:val="hybridMultilevel"/>
    <w:tmpl w:val="0F8E36EE"/>
    <w:lvl w:ilvl="0" w:tplc="FFFFFFFF">
      <w:start w:val="1"/>
      <w:numFmt w:val="decimal"/>
      <w:lvlText w:val="%1."/>
      <w:lvlJc w:val="left"/>
      <w:pPr>
        <w:tabs>
          <w:tab w:val="num" w:pos="1410"/>
        </w:tabs>
        <w:ind w:left="1410" w:hanging="51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21263E2"/>
    <w:multiLevelType w:val="hybridMultilevel"/>
    <w:tmpl w:val="1FC63C1E"/>
    <w:lvl w:ilvl="0" w:tplc="67F47FC8">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5AA47ED2"/>
    <w:multiLevelType w:val="hybridMultilevel"/>
    <w:tmpl w:val="18C8EE4A"/>
    <w:lvl w:ilvl="0" w:tplc="580AE20C">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5C087A05"/>
    <w:multiLevelType w:val="hybridMultilevel"/>
    <w:tmpl w:val="BED4456E"/>
    <w:lvl w:ilvl="0" w:tplc="FFFFFFFF">
      <w:start w:val="1"/>
      <w:numFmt w:val="decimal"/>
      <w:lvlText w:val="%1."/>
      <w:lvlJc w:val="left"/>
      <w:pPr>
        <w:tabs>
          <w:tab w:val="num" w:pos="1410"/>
        </w:tabs>
        <w:ind w:left="1410" w:hanging="51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1" w15:restartNumberingAfterBreak="0">
    <w:nsid w:val="5F161A09"/>
    <w:multiLevelType w:val="hybridMultilevel"/>
    <w:tmpl w:val="070A8B32"/>
    <w:lvl w:ilvl="0" w:tplc="3600F138">
      <w:numFmt w:val="bullet"/>
      <w:lvlText w:val=""/>
      <w:lvlJc w:val="left"/>
      <w:pPr>
        <w:tabs>
          <w:tab w:val="num" w:pos="927"/>
        </w:tabs>
        <w:ind w:left="927" w:hanging="360"/>
      </w:pPr>
      <w:rPr>
        <w:rFonts w:ascii="Symbol" w:hAnsi="Symbol" w:hint="default"/>
        <w:color w:val="auto"/>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DF2F6D"/>
    <w:multiLevelType w:val="hybridMultilevel"/>
    <w:tmpl w:val="18889CEE"/>
    <w:lvl w:ilvl="0" w:tplc="BF5255F6">
      <w:start w:val="1"/>
      <w:numFmt w:val="decimal"/>
      <w:lvlText w:val="%1."/>
      <w:lvlJc w:val="left"/>
      <w:pPr>
        <w:tabs>
          <w:tab w:val="num" w:pos="720"/>
        </w:tabs>
        <w:ind w:left="720" w:hanging="493"/>
      </w:pPr>
      <w:rPr>
        <w:rFonts w:hint="default"/>
      </w:rPr>
    </w:lvl>
    <w:lvl w:ilvl="1" w:tplc="DEFE7614">
      <w:start w:val="1"/>
      <w:numFmt w:val="decimal"/>
      <w:lvlText w:val="%2)"/>
      <w:lvlJc w:val="left"/>
      <w:pPr>
        <w:tabs>
          <w:tab w:val="num" w:pos="360"/>
        </w:tabs>
        <w:ind w:left="340" w:hanging="340"/>
      </w:pPr>
      <w:rPr>
        <w:rFonts w:hint="default"/>
      </w:rPr>
    </w:lvl>
    <w:lvl w:ilvl="2" w:tplc="0419000F">
      <w:start w:val="1"/>
      <w:numFmt w:val="decimal"/>
      <w:lvlText w:val="%3."/>
      <w:lvlJc w:val="left"/>
      <w:pPr>
        <w:tabs>
          <w:tab w:val="num" w:pos="720"/>
        </w:tabs>
        <w:ind w:left="720" w:hanging="36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15:restartNumberingAfterBreak="0">
    <w:nsid w:val="65431960"/>
    <w:multiLevelType w:val="multilevel"/>
    <w:tmpl w:val="6EE0EB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84C7961"/>
    <w:multiLevelType w:val="hybridMultilevel"/>
    <w:tmpl w:val="87961214"/>
    <w:lvl w:ilvl="0" w:tplc="FFFFFFFF">
      <w:start w:val="1"/>
      <w:numFmt w:val="decimal"/>
      <w:lvlText w:val="%1."/>
      <w:lvlJc w:val="left"/>
      <w:pPr>
        <w:tabs>
          <w:tab w:val="num" w:pos="870"/>
        </w:tabs>
        <w:ind w:left="870" w:hanging="510"/>
      </w:pPr>
      <w:rPr>
        <w:rFonts w:hint="default"/>
      </w:rPr>
    </w:lvl>
    <w:lvl w:ilvl="1" w:tplc="04190019" w:tentative="1">
      <w:start w:val="1"/>
      <w:numFmt w:val="lowerLetter"/>
      <w:lvlText w:val="%2."/>
      <w:lvlJc w:val="left"/>
      <w:pPr>
        <w:tabs>
          <w:tab w:val="num" w:pos="1260"/>
        </w:tabs>
        <w:ind w:left="1260" w:hanging="360"/>
      </w:pPr>
    </w:lvl>
    <w:lvl w:ilvl="2" w:tplc="0419001B" w:tentative="1">
      <w:start w:val="1"/>
      <w:numFmt w:val="lowerRoman"/>
      <w:lvlText w:val="%3."/>
      <w:lvlJc w:val="right"/>
      <w:pPr>
        <w:tabs>
          <w:tab w:val="num" w:pos="1980"/>
        </w:tabs>
        <w:ind w:left="1980" w:hanging="180"/>
      </w:pPr>
    </w:lvl>
    <w:lvl w:ilvl="3" w:tplc="0419000F" w:tentative="1">
      <w:start w:val="1"/>
      <w:numFmt w:val="decimal"/>
      <w:lvlText w:val="%4."/>
      <w:lvlJc w:val="left"/>
      <w:pPr>
        <w:tabs>
          <w:tab w:val="num" w:pos="2700"/>
        </w:tabs>
        <w:ind w:left="2700" w:hanging="360"/>
      </w:pPr>
    </w:lvl>
    <w:lvl w:ilvl="4" w:tplc="04190019" w:tentative="1">
      <w:start w:val="1"/>
      <w:numFmt w:val="lowerLetter"/>
      <w:lvlText w:val="%5."/>
      <w:lvlJc w:val="left"/>
      <w:pPr>
        <w:tabs>
          <w:tab w:val="num" w:pos="3420"/>
        </w:tabs>
        <w:ind w:left="3420" w:hanging="360"/>
      </w:pPr>
    </w:lvl>
    <w:lvl w:ilvl="5" w:tplc="0419001B" w:tentative="1">
      <w:start w:val="1"/>
      <w:numFmt w:val="lowerRoman"/>
      <w:lvlText w:val="%6."/>
      <w:lvlJc w:val="right"/>
      <w:pPr>
        <w:tabs>
          <w:tab w:val="num" w:pos="4140"/>
        </w:tabs>
        <w:ind w:left="4140" w:hanging="180"/>
      </w:pPr>
    </w:lvl>
    <w:lvl w:ilvl="6" w:tplc="0419000F" w:tentative="1">
      <w:start w:val="1"/>
      <w:numFmt w:val="decimal"/>
      <w:lvlText w:val="%7."/>
      <w:lvlJc w:val="left"/>
      <w:pPr>
        <w:tabs>
          <w:tab w:val="num" w:pos="4860"/>
        </w:tabs>
        <w:ind w:left="4860" w:hanging="360"/>
      </w:pPr>
    </w:lvl>
    <w:lvl w:ilvl="7" w:tplc="04190019" w:tentative="1">
      <w:start w:val="1"/>
      <w:numFmt w:val="lowerLetter"/>
      <w:lvlText w:val="%8."/>
      <w:lvlJc w:val="left"/>
      <w:pPr>
        <w:tabs>
          <w:tab w:val="num" w:pos="5580"/>
        </w:tabs>
        <w:ind w:left="5580" w:hanging="360"/>
      </w:pPr>
    </w:lvl>
    <w:lvl w:ilvl="8" w:tplc="0419001B" w:tentative="1">
      <w:start w:val="1"/>
      <w:numFmt w:val="lowerRoman"/>
      <w:lvlText w:val="%9."/>
      <w:lvlJc w:val="right"/>
      <w:pPr>
        <w:tabs>
          <w:tab w:val="num" w:pos="6300"/>
        </w:tabs>
        <w:ind w:left="6300" w:hanging="180"/>
      </w:pPr>
    </w:lvl>
  </w:abstractNum>
  <w:abstractNum w:abstractNumId="25" w15:restartNumberingAfterBreak="0">
    <w:nsid w:val="6C61116F"/>
    <w:multiLevelType w:val="hybridMultilevel"/>
    <w:tmpl w:val="27F0AE34"/>
    <w:lvl w:ilvl="0" w:tplc="FFFFFFFF">
      <w:start w:val="1"/>
      <w:numFmt w:val="decimal"/>
      <w:lvlText w:val="%1."/>
      <w:lvlJc w:val="left"/>
      <w:pPr>
        <w:tabs>
          <w:tab w:val="num" w:pos="794"/>
        </w:tabs>
        <w:ind w:left="794" w:hanging="510"/>
      </w:pPr>
      <w:rPr>
        <w:rFonts w:hint="default"/>
      </w:rPr>
    </w:lvl>
    <w:lvl w:ilvl="1" w:tplc="04190019" w:tentative="1">
      <w:start w:val="1"/>
      <w:numFmt w:val="lowerLetter"/>
      <w:lvlText w:val="%2."/>
      <w:lvlJc w:val="left"/>
      <w:pPr>
        <w:ind w:left="824" w:hanging="360"/>
      </w:pPr>
    </w:lvl>
    <w:lvl w:ilvl="2" w:tplc="0419001B" w:tentative="1">
      <w:start w:val="1"/>
      <w:numFmt w:val="lowerRoman"/>
      <w:lvlText w:val="%3."/>
      <w:lvlJc w:val="right"/>
      <w:pPr>
        <w:ind w:left="1544" w:hanging="180"/>
      </w:pPr>
    </w:lvl>
    <w:lvl w:ilvl="3" w:tplc="0419000F" w:tentative="1">
      <w:start w:val="1"/>
      <w:numFmt w:val="decimal"/>
      <w:lvlText w:val="%4."/>
      <w:lvlJc w:val="left"/>
      <w:pPr>
        <w:ind w:left="2264" w:hanging="360"/>
      </w:pPr>
    </w:lvl>
    <w:lvl w:ilvl="4" w:tplc="04190019" w:tentative="1">
      <w:start w:val="1"/>
      <w:numFmt w:val="lowerLetter"/>
      <w:lvlText w:val="%5."/>
      <w:lvlJc w:val="left"/>
      <w:pPr>
        <w:ind w:left="2984" w:hanging="360"/>
      </w:pPr>
    </w:lvl>
    <w:lvl w:ilvl="5" w:tplc="0419001B" w:tentative="1">
      <w:start w:val="1"/>
      <w:numFmt w:val="lowerRoman"/>
      <w:lvlText w:val="%6."/>
      <w:lvlJc w:val="right"/>
      <w:pPr>
        <w:ind w:left="3704" w:hanging="180"/>
      </w:pPr>
    </w:lvl>
    <w:lvl w:ilvl="6" w:tplc="0419000F" w:tentative="1">
      <w:start w:val="1"/>
      <w:numFmt w:val="decimal"/>
      <w:lvlText w:val="%7."/>
      <w:lvlJc w:val="left"/>
      <w:pPr>
        <w:ind w:left="4424" w:hanging="360"/>
      </w:pPr>
    </w:lvl>
    <w:lvl w:ilvl="7" w:tplc="04190019" w:tentative="1">
      <w:start w:val="1"/>
      <w:numFmt w:val="lowerLetter"/>
      <w:lvlText w:val="%8."/>
      <w:lvlJc w:val="left"/>
      <w:pPr>
        <w:ind w:left="5144" w:hanging="360"/>
      </w:pPr>
    </w:lvl>
    <w:lvl w:ilvl="8" w:tplc="0419001B" w:tentative="1">
      <w:start w:val="1"/>
      <w:numFmt w:val="lowerRoman"/>
      <w:lvlText w:val="%9."/>
      <w:lvlJc w:val="right"/>
      <w:pPr>
        <w:ind w:left="5864" w:hanging="180"/>
      </w:pPr>
    </w:lvl>
  </w:abstractNum>
  <w:abstractNum w:abstractNumId="26" w15:restartNumberingAfterBreak="0">
    <w:nsid w:val="70B175BA"/>
    <w:multiLevelType w:val="hybridMultilevel"/>
    <w:tmpl w:val="B7FA72CA"/>
    <w:lvl w:ilvl="0" w:tplc="963CF86A">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7D8E0300"/>
    <w:multiLevelType w:val="hybridMultilevel"/>
    <w:tmpl w:val="A38E0D3A"/>
    <w:lvl w:ilvl="0" w:tplc="2436819E">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lvlOverride w:ilvl="0">
      <w:lvl w:ilvl="0">
        <w:start w:val="65535"/>
        <w:numFmt w:val="bullet"/>
        <w:pStyle w:val="a"/>
        <w:lvlText w:val="-"/>
        <w:legacy w:legacy="1" w:legacySpace="0" w:legacyIndent="120"/>
        <w:lvlJc w:val="left"/>
        <w:rPr>
          <w:rFonts w:ascii="Times New Roman" w:hAnsi="Times New Roman" w:cs="Times New Roman" w:hint="default"/>
        </w:rPr>
      </w:lvl>
    </w:lvlOverride>
  </w:num>
  <w:num w:numId="2">
    <w:abstractNumId w:val="14"/>
  </w:num>
  <w:num w:numId="3">
    <w:abstractNumId w:val="22"/>
  </w:num>
  <w:num w:numId="4">
    <w:abstractNumId w:val="24"/>
  </w:num>
  <w:num w:numId="5">
    <w:abstractNumId w:val="16"/>
  </w:num>
  <w:num w:numId="6">
    <w:abstractNumId w:val="11"/>
  </w:num>
  <w:num w:numId="7">
    <w:abstractNumId w:val="1"/>
  </w:num>
  <w:num w:numId="8">
    <w:abstractNumId w:val="3"/>
  </w:num>
  <w:num w:numId="9">
    <w:abstractNumId w:val="4"/>
  </w:num>
  <w:num w:numId="10">
    <w:abstractNumId w:val="10"/>
  </w:num>
  <w:num w:numId="11">
    <w:abstractNumId w:val="20"/>
  </w:num>
  <w:num w:numId="12">
    <w:abstractNumId w:val="15"/>
  </w:num>
  <w:num w:numId="13">
    <w:abstractNumId w:val="21"/>
  </w:num>
  <w:num w:numId="14">
    <w:abstractNumId w:val="12"/>
  </w:num>
  <w:num w:numId="15">
    <w:abstractNumId w:val="7"/>
  </w:num>
  <w:num w:numId="16">
    <w:abstractNumId w:val="8"/>
  </w:num>
  <w:num w:numId="17">
    <w:abstractNumId w:val="27"/>
  </w:num>
  <w:num w:numId="18">
    <w:abstractNumId w:val="17"/>
  </w:num>
  <w:num w:numId="19">
    <w:abstractNumId w:val="13"/>
  </w:num>
  <w:num w:numId="20">
    <w:abstractNumId w:val="25"/>
  </w:num>
  <w:num w:numId="21">
    <w:abstractNumId w:val="18"/>
  </w:num>
  <w:num w:numId="22">
    <w:abstractNumId w:val="19"/>
  </w:num>
  <w:num w:numId="23">
    <w:abstractNumId w:val="5"/>
  </w:num>
  <w:num w:numId="24">
    <w:abstractNumId w:val="26"/>
  </w:num>
  <w:num w:numId="25">
    <w:abstractNumId w:val="6"/>
  </w:num>
  <w:num w:numId="26">
    <w:abstractNumId w:val="23"/>
  </w:num>
  <w:num w:numId="27">
    <w:abstractNumId w:val="9"/>
  </w:num>
  <w:num w:numId="28">
    <w:abstractNumId w:val="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17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45B"/>
    <w:rsid w:val="00007E4D"/>
    <w:rsid w:val="0001085B"/>
    <w:rsid w:val="00010AAA"/>
    <w:rsid w:val="000209F8"/>
    <w:rsid w:val="00023879"/>
    <w:rsid w:val="00032297"/>
    <w:rsid w:val="00034372"/>
    <w:rsid w:val="00036289"/>
    <w:rsid w:val="00046B38"/>
    <w:rsid w:val="00050577"/>
    <w:rsid w:val="00055F71"/>
    <w:rsid w:val="0005616A"/>
    <w:rsid w:val="00057811"/>
    <w:rsid w:val="00061A9F"/>
    <w:rsid w:val="00064E25"/>
    <w:rsid w:val="00071C9B"/>
    <w:rsid w:val="0007540C"/>
    <w:rsid w:val="000763DC"/>
    <w:rsid w:val="00081E93"/>
    <w:rsid w:val="000834FB"/>
    <w:rsid w:val="000862F1"/>
    <w:rsid w:val="00092660"/>
    <w:rsid w:val="00092BE7"/>
    <w:rsid w:val="00092F36"/>
    <w:rsid w:val="00094513"/>
    <w:rsid w:val="000A2A94"/>
    <w:rsid w:val="000A3B1F"/>
    <w:rsid w:val="000A4DAF"/>
    <w:rsid w:val="000B5C9B"/>
    <w:rsid w:val="000B74DE"/>
    <w:rsid w:val="000C0173"/>
    <w:rsid w:val="000C3C01"/>
    <w:rsid w:val="000C588B"/>
    <w:rsid w:val="000C7357"/>
    <w:rsid w:val="000D0F9B"/>
    <w:rsid w:val="000D155F"/>
    <w:rsid w:val="000D1CD0"/>
    <w:rsid w:val="000E2FA8"/>
    <w:rsid w:val="000F1B40"/>
    <w:rsid w:val="00101B97"/>
    <w:rsid w:val="001040C5"/>
    <w:rsid w:val="001129C1"/>
    <w:rsid w:val="001134BB"/>
    <w:rsid w:val="00115847"/>
    <w:rsid w:val="00115A96"/>
    <w:rsid w:val="00116A3D"/>
    <w:rsid w:val="00116D3C"/>
    <w:rsid w:val="00117E86"/>
    <w:rsid w:val="001226FE"/>
    <w:rsid w:val="001329A1"/>
    <w:rsid w:val="0013694F"/>
    <w:rsid w:val="00140EE5"/>
    <w:rsid w:val="00145652"/>
    <w:rsid w:val="00147262"/>
    <w:rsid w:val="001477F8"/>
    <w:rsid w:val="00147A6B"/>
    <w:rsid w:val="001554CF"/>
    <w:rsid w:val="00160307"/>
    <w:rsid w:val="00164028"/>
    <w:rsid w:val="00166A21"/>
    <w:rsid w:val="0017656D"/>
    <w:rsid w:val="00177B5B"/>
    <w:rsid w:val="00192FF1"/>
    <w:rsid w:val="001A15FA"/>
    <w:rsid w:val="001A43C5"/>
    <w:rsid w:val="001A753C"/>
    <w:rsid w:val="001A7DC7"/>
    <w:rsid w:val="001B38F5"/>
    <w:rsid w:val="001B4071"/>
    <w:rsid w:val="001C05CB"/>
    <w:rsid w:val="001C181E"/>
    <w:rsid w:val="001C4184"/>
    <w:rsid w:val="001C52A2"/>
    <w:rsid w:val="001D11B6"/>
    <w:rsid w:val="001E052C"/>
    <w:rsid w:val="001E57BC"/>
    <w:rsid w:val="001F3667"/>
    <w:rsid w:val="002054B3"/>
    <w:rsid w:val="00216F00"/>
    <w:rsid w:val="00235BD2"/>
    <w:rsid w:val="00241DB3"/>
    <w:rsid w:val="002431D2"/>
    <w:rsid w:val="002454BE"/>
    <w:rsid w:val="002460E4"/>
    <w:rsid w:val="00246E64"/>
    <w:rsid w:val="00250B00"/>
    <w:rsid w:val="00252A7D"/>
    <w:rsid w:val="00252E87"/>
    <w:rsid w:val="00254370"/>
    <w:rsid w:val="0025566C"/>
    <w:rsid w:val="00263304"/>
    <w:rsid w:val="002641FA"/>
    <w:rsid w:val="00264697"/>
    <w:rsid w:val="002731E8"/>
    <w:rsid w:val="002802A4"/>
    <w:rsid w:val="00281BA3"/>
    <w:rsid w:val="00290DEF"/>
    <w:rsid w:val="002B4BB2"/>
    <w:rsid w:val="002B5A2C"/>
    <w:rsid w:val="002C0AD1"/>
    <w:rsid w:val="002C2B89"/>
    <w:rsid w:val="002C7799"/>
    <w:rsid w:val="002D3DF2"/>
    <w:rsid w:val="002D5E00"/>
    <w:rsid w:val="002E356F"/>
    <w:rsid w:val="002E695C"/>
    <w:rsid w:val="002F37B5"/>
    <w:rsid w:val="002F3BED"/>
    <w:rsid w:val="00307AAA"/>
    <w:rsid w:val="00311303"/>
    <w:rsid w:val="00313721"/>
    <w:rsid w:val="003252DE"/>
    <w:rsid w:val="00325E01"/>
    <w:rsid w:val="00327163"/>
    <w:rsid w:val="00330DB1"/>
    <w:rsid w:val="00330EA6"/>
    <w:rsid w:val="003325E9"/>
    <w:rsid w:val="003338DC"/>
    <w:rsid w:val="0034060E"/>
    <w:rsid w:val="00343058"/>
    <w:rsid w:val="0034334B"/>
    <w:rsid w:val="0035184B"/>
    <w:rsid w:val="003547C6"/>
    <w:rsid w:val="00366CDA"/>
    <w:rsid w:val="00380C65"/>
    <w:rsid w:val="003825B3"/>
    <w:rsid w:val="00387630"/>
    <w:rsid w:val="00392F61"/>
    <w:rsid w:val="00397842"/>
    <w:rsid w:val="003A0D29"/>
    <w:rsid w:val="003A2E43"/>
    <w:rsid w:val="003A5082"/>
    <w:rsid w:val="003A6FEF"/>
    <w:rsid w:val="003B3036"/>
    <w:rsid w:val="003B39C0"/>
    <w:rsid w:val="003B6E36"/>
    <w:rsid w:val="003B79B4"/>
    <w:rsid w:val="003C1831"/>
    <w:rsid w:val="003C602C"/>
    <w:rsid w:val="003D2AB4"/>
    <w:rsid w:val="003D6CD2"/>
    <w:rsid w:val="003D73FE"/>
    <w:rsid w:val="003D7BA4"/>
    <w:rsid w:val="003E7875"/>
    <w:rsid w:val="003F2459"/>
    <w:rsid w:val="00401D79"/>
    <w:rsid w:val="00404816"/>
    <w:rsid w:val="00407B2D"/>
    <w:rsid w:val="00411BAC"/>
    <w:rsid w:val="00414301"/>
    <w:rsid w:val="00426148"/>
    <w:rsid w:val="00435CA6"/>
    <w:rsid w:val="0043605C"/>
    <w:rsid w:val="004376B4"/>
    <w:rsid w:val="00442E88"/>
    <w:rsid w:val="00446EE2"/>
    <w:rsid w:val="00447C1B"/>
    <w:rsid w:val="00450429"/>
    <w:rsid w:val="004573AC"/>
    <w:rsid w:val="00461C7B"/>
    <w:rsid w:val="0046317E"/>
    <w:rsid w:val="00464DEE"/>
    <w:rsid w:val="00466CBF"/>
    <w:rsid w:val="004718C2"/>
    <w:rsid w:val="0047218A"/>
    <w:rsid w:val="00477AB2"/>
    <w:rsid w:val="004810F5"/>
    <w:rsid w:val="0048433A"/>
    <w:rsid w:val="00493634"/>
    <w:rsid w:val="004A3189"/>
    <w:rsid w:val="004A4936"/>
    <w:rsid w:val="004B167B"/>
    <w:rsid w:val="004B1B0F"/>
    <w:rsid w:val="004B623C"/>
    <w:rsid w:val="004C00A5"/>
    <w:rsid w:val="004C2C86"/>
    <w:rsid w:val="004D7A81"/>
    <w:rsid w:val="004E04D4"/>
    <w:rsid w:val="004E2D1E"/>
    <w:rsid w:val="004E315F"/>
    <w:rsid w:val="004E7006"/>
    <w:rsid w:val="004F2732"/>
    <w:rsid w:val="004F28B0"/>
    <w:rsid w:val="004F2DBC"/>
    <w:rsid w:val="004F3D35"/>
    <w:rsid w:val="004F58CD"/>
    <w:rsid w:val="00510D1F"/>
    <w:rsid w:val="00511857"/>
    <w:rsid w:val="00513194"/>
    <w:rsid w:val="0051723F"/>
    <w:rsid w:val="00517765"/>
    <w:rsid w:val="00526608"/>
    <w:rsid w:val="00533529"/>
    <w:rsid w:val="0053648F"/>
    <w:rsid w:val="00544847"/>
    <w:rsid w:val="0054715B"/>
    <w:rsid w:val="005509D0"/>
    <w:rsid w:val="00553806"/>
    <w:rsid w:val="005578C7"/>
    <w:rsid w:val="00560A83"/>
    <w:rsid w:val="00572F37"/>
    <w:rsid w:val="005866B1"/>
    <w:rsid w:val="005904EA"/>
    <w:rsid w:val="00597032"/>
    <w:rsid w:val="005A0691"/>
    <w:rsid w:val="005A2033"/>
    <w:rsid w:val="005B746F"/>
    <w:rsid w:val="005C3C70"/>
    <w:rsid w:val="005D17D2"/>
    <w:rsid w:val="005D3CAD"/>
    <w:rsid w:val="005D4EE2"/>
    <w:rsid w:val="005E1962"/>
    <w:rsid w:val="005E4026"/>
    <w:rsid w:val="005E4095"/>
    <w:rsid w:val="005F7707"/>
    <w:rsid w:val="00601AA5"/>
    <w:rsid w:val="00601C92"/>
    <w:rsid w:val="00612080"/>
    <w:rsid w:val="006247B1"/>
    <w:rsid w:val="0063499E"/>
    <w:rsid w:val="006353CF"/>
    <w:rsid w:val="006422E6"/>
    <w:rsid w:val="00642E37"/>
    <w:rsid w:val="00657574"/>
    <w:rsid w:val="00674C0D"/>
    <w:rsid w:val="00674DDF"/>
    <w:rsid w:val="0068160E"/>
    <w:rsid w:val="0068266F"/>
    <w:rsid w:val="00687A90"/>
    <w:rsid w:val="006916DC"/>
    <w:rsid w:val="00695C2B"/>
    <w:rsid w:val="006B2457"/>
    <w:rsid w:val="006B2566"/>
    <w:rsid w:val="006B5AA6"/>
    <w:rsid w:val="006C0CD2"/>
    <w:rsid w:val="006C7B5F"/>
    <w:rsid w:val="006D0F1E"/>
    <w:rsid w:val="006E6846"/>
    <w:rsid w:val="006F1DD8"/>
    <w:rsid w:val="006F5A8B"/>
    <w:rsid w:val="00702158"/>
    <w:rsid w:val="007063E1"/>
    <w:rsid w:val="00713095"/>
    <w:rsid w:val="00731B8A"/>
    <w:rsid w:val="0074256F"/>
    <w:rsid w:val="00744AB2"/>
    <w:rsid w:val="00767BCB"/>
    <w:rsid w:val="00770A32"/>
    <w:rsid w:val="007719D6"/>
    <w:rsid w:val="00772453"/>
    <w:rsid w:val="0077656C"/>
    <w:rsid w:val="00780D0C"/>
    <w:rsid w:val="00783D64"/>
    <w:rsid w:val="007946CA"/>
    <w:rsid w:val="007947EE"/>
    <w:rsid w:val="00794867"/>
    <w:rsid w:val="007A3E70"/>
    <w:rsid w:val="007A453A"/>
    <w:rsid w:val="007B1D61"/>
    <w:rsid w:val="007B65AB"/>
    <w:rsid w:val="007D0FDC"/>
    <w:rsid w:val="007D165D"/>
    <w:rsid w:val="007D5C0A"/>
    <w:rsid w:val="007E50FD"/>
    <w:rsid w:val="007F04EA"/>
    <w:rsid w:val="007F4AF2"/>
    <w:rsid w:val="00800E3C"/>
    <w:rsid w:val="00816A6F"/>
    <w:rsid w:val="00820B51"/>
    <w:rsid w:val="008342F5"/>
    <w:rsid w:val="00840955"/>
    <w:rsid w:val="00840E8E"/>
    <w:rsid w:val="00844647"/>
    <w:rsid w:val="00844A06"/>
    <w:rsid w:val="0084523E"/>
    <w:rsid w:val="00846CF5"/>
    <w:rsid w:val="00850515"/>
    <w:rsid w:val="00851719"/>
    <w:rsid w:val="00853466"/>
    <w:rsid w:val="00864211"/>
    <w:rsid w:val="00866EF7"/>
    <w:rsid w:val="008769F5"/>
    <w:rsid w:val="00881F4E"/>
    <w:rsid w:val="00894C8E"/>
    <w:rsid w:val="00895A5F"/>
    <w:rsid w:val="008A4AB4"/>
    <w:rsid w:val="008B1F67"/>
    <w:rsid w:val="008B6EAC"/>
    <w:rsid w:val="008D3999"/>
    <w:rsid w:val="008D7551"/>
    <w:rsid w:val="008E0058"/>
    <w:rsid w:val="008E69B3"/>
    <w:rsid w:val="008E71AA"/>
    <w:rsid w:val="008F3A19"/>
    <w:rsid w:val="008F3DAB"/>
    <w:rsid w:val="008F6386"/>
    <w:rsid w:val="008F6A4E"/>
    <w:rsid w:val="008F7D49"/>
    <w:rsid w:val="009037ED"/>
    <w:rsid w:val="009044F7"/>
    <w:rsid w:val="009051D6"/>
    <w:rsid w:val="00905C49"/>
    <w:rsid w:val="009071CD"/>
    <w:rsid w:val="00907BFE"/>
    <w:rsid w:val="009109AB"/>
    <w:rsid w:val="00912A9D"/>
    <w:rsid w:val="00914242"/>
    <w:rsid w:val="00915E1A"/>
    <w:rsid w:val="00921340"/>
    <w:rsid w:val="00921759"/>
    <w:rsid w:val="00922B61"/>
    <w:rsid w:val="00924C7E"/>
    <w:rsid w:val="00925962"/>
    <w:rsid w:val="0093783A"/>
    <w:rsid w:val="00941463"/>
    <w:rsid w:val="009434A2"/>
    <w:rsid w:val="00963DB1"/>
    <w:rsid w:val="0097638D"/>
    <w:rsid w:val="00983D2B"/>
    <w:rsid w:val="00994141"/>
    <w:rsid w:val="009A5172"/>
    <w:rsid w:val="009B1EA6"/>
    <w:rsid w:val="009B45F1"/>
    <w:rsid w:val="009B4801"/>
    <w:rsid w:val="009C650A"/>
    <w:rsid w:val="009C7DAE"/>
    <w:rsid w:val="009C7F28"/>
    <w:rsid w:val="009D06E9"/>
    <w:rsid w:val="009D38D9"/>
    <w:rsid w:val="009E2B6A"/>
    <w:rsid w:val="009E768C"/>
    <w:rsid w:val="009F4C73"/>
    <w:rsid w:val="009F4D90"/>
    <w:rsid w:val="009F4FDD"/>
    <w:rsid w:val="009F6A52"/>
    <w:rsid w:val="00A048B2"/>
    <w:rsid w:val="00A04EDC"/>
    <w:rsid w:val="00A1737D"/>
    <w:rsid w:val="00A22193"/>
    <w:rsid w:val="00A353BB"/>
    <w:rsid w:val="00A42460"/>
    <w:rsid w:val="00A42C69"/>
    <w:rsid w:val="00A44171"/>
    <w:rsid w:val="00A44CE7"/>
    <w:rsid w:val="00A44D08"/>
    <w:rsid w:val="00A511C6"/>
    <w:rsid w:val="00A53B35"/>
    <w:rsid w:val="00A577B3"/>
    <w:rsid w:val="00A6126D"/>
    <w:rsid w:val="00A645B8"/>
    <w:rsid w:val="00A71A11"/>
    <w:rsid w:val="00A749B6"/>
    <w:rsid w:val="00A80314"/>
    <w:rsid w:val="00A8149B"/>
    <w:rsid w:val="00A82940"/>
    <w:rsid w:val="00A961ED"/>
    <w:rsid w:val="00A97DEA"/>
    <w:rsid w:val="00AA5323"/>
    <w:rsid w:val="00AB0BC8"/>
    <w:rsid w:val="00AB2AEA"/>
    <w:rsid w:val="00AD090F"/>
    <w:rsid w:val="00AD0D45"/>
    <w:rsid w:val="00AD63F2"/>
    <w:rsid w:val="00AD72B9"/>
    <w:rsid w:val="00AE37AE"/>
    <w:rsid w:val="00AE4ED4"/>
    <w:rsid w:val="00AF380F"/>
    <w:rsid w:val="00B02597"/>
    <w:rsid w:val="00B02C27"/>
    <w:rsid w:val="00B0649A"/>
    <w:rsid w:val="00B076FE"/>
    <w:rsid w:val="00B07EE9"/>
    <w:rsid w:val="00B11889"/>
    <w:rsid w:val="00B12777"/>
    <w:rsid w:val="00B338BF"/>
    <w:rsid w:val="00B50E3C"/>
    <w:rsid w:val="00B61D54"/>
    <w:rsid w:val="00B623CD"/>
    <w:rsid w:val="00B62A1D"/>
    <w:rsid w:val="00B654BB"/>
    <w:rsid w:val="00B802FC"/>
    <w:rsid w:val="00B80EB0"/>
    <w:rsid w:val="00B95EE5"/>
    <w:rsid w:val="00BA4E16"/>
    <w:rsid w:val="00BA6D96"/>
    <w:rsid w:val="00BC7034"/>
    <w:rsid w:val="00BD1F50"/>
    <w:rsid w:val="00BD2892"/>
    <w:rsid w:val="00BD3EFB"/>
    <w:rsid w:val="00BD74C1"/>
    <w:rsid w:val="00BE037E"/>
    <w:rsid w:val="00BE0EBF"/>
    <w:rsid w:val="00BE33BE"/>
    <w:rsid w:val="00BE45F3"/>
    <w:rsid w:val="00BF69B5"/>
    <w:rsid w:val="00C03169"/>
    <w:rsid w:val="00C307CC"/>
    <w:rsid w:val="00C35144"/>
    <w:rsid w:val="00C3642B"/>
    <w:rsid w:val="00C439C1"/>
    <w:rsid w:val="00C45567"/>
    <w:rsid w:val="00C45AC8"/>
    <w:rsid w:val="00C477DE"/>
    <w:rsid w:val="00C4783D"/>
    <w:rsid w:val="00C51722"/>
    <w:rsid w:val="00C534AF"/>
    <w:rsid w:val="00C54EF1"/>
    <w:rsid w:val="00C6445B"/>
    <w:rsid w:val="00C67FF1"/>
    <w:rsid w:val="00C7096F"/>
    <w:rsid w:val="00C750D9"/>
    <w:rsid w:val="00C82C5A"/>
    <w:rsid w:val="00C84985"/>
    <w:rsid w:val="00C859B6"/>
    <w:rsid w:val="00C86BCB"/>
    <w:rsid w:val="00C87786"/>
    <w:rsid w:val="00C908F7"/>
    <w:rsid w:val="00C9125C"/>
    <w:rsid w:val="00C919A4"/>
    <w:rsid w:val="00C95FF8"/>
    <w:rsid w:val="00CA3C1D"/>
    <w:rsid w:val="00CA6146"/>
    <w:rsid w:val="00CB2A8E"/>
    <w:rsid w:val="00CC2F09"/>
    <w:rsid w:val="00CC3C3E"/>
    <w:rsid w:val="00CD206C"/>
    <w:rsid w:val="00CD2C85"/>
    <w:rsid w:val="00CD673C"/>
    <w:rsid w:val="00CE09B3"/>
    <w:rsid w:val="00CE1D1C"/>
    <w:rsid w:val="00CE4FA9"/>
    <w:rsid w:val="00CE6B1F"/>
    <w:rsid w:val="00CF1B30"/>
    <w:rsid w:val="00CF6F69"/>
    <w:rsid w:val="00D03195"/>
    <w:rsid w:val="00D160BB"/>
    <w:rsid w:val="00D16CE5"/>
    <w:rsid w:val="00D20CE6"/>
    <w:rsid w:val="00D22E8F"/>
    <w:rsid w:val="00D3129B"/>
    <w:rsid w:val="00D41B36"/>
    <w:rsid w:val="00D43975"/>
    <w:rsid w:val="00D468DB"/>
    <w:rsid w:val="00D54B00"/>
    <w:rsid w:val="00D70C8E"/>
    <w:rsid w:val="00D72EB6"/>
    <w:rsid w:val="00D771B4"/>
    <w:rsid w:val="00D84215"/>
    <w:rsid w:val="00D84D34"/>
    <w:rsid w:val="00D85D12"/>
    <w:rsid w:val="00D8644D"/>
    <w:rsid w:val="00D966A9"/>
    <w:rsid w:val="00DB3A14"/>
    <w:rsid w:val="00DB647A"/>
    <w:rsid w:val="00DB784C"/>
    <w:rsid w:val="00DC30B6"/>
    <w:rsid w:val="00DC591D"/>
    <w:rsid w:val="00DD1834"/>
    <w:rsid w:val="00DD412F"/>
    <w:rsid w:val="00DD65CB"/>
    <w:rsid w:val="00DE23AA"/>
    <w:rsid w:val="00DF2F41"/>
    <w:rsid w:val="00E02F1B"/>
    <w:rsid w:val="00E03110"/>
    <w:rsid w:val="00E221E9"/>
    <w:rsid w:val="00E25A8F"/>
    <w:rsid w:val="00E27F6B"/>
    <w:rsid w:val="00E3225A"/>
    <w:rsid w:val="00E324C8"/>
    <w:rsid w:val="00E36931"/>
    <w:rsid w:val="00E40369"/>
    <w:rsid w:val="00E62046"/>
    <w:rsid w:val="00E71FEA"/>
    <w:rsid w:val="00E73B26"/>
    <w:rsid w:val="00E815D4"/>
    <w:rsid w:val="00E816C3"/>
    <w:rsid w:val="00E9735A"/>
    <w:rsid w:val="00EA05E0"/>
    <w:rsid w:val="00EA0F69"/>
    <w:rsid w:val="00EC50F6"/>
    <w:rsid w:val="00EC594A"/>
    <w:rsid w:val="00EC6A9F"/>
    <w:rsid w:val="00ED3E21"/>
    <w:rsid w:val="00EE2428"/>
    <w:rsid w:val="00EE6969"/>
    <w:rsid w:val="00EE6B80"/>
    <w:rsid w:val="00EF5C41"/>
    <w:rsid w:val="00F04963"/>
    <w:rsid w:val="00F25F1C"/>
    <w:rsid w:val="00F260AC"/>
    <w:rsid w:val="00F27F6B"/>
    <w:rsid w:val="00F34C7E"/>
    <w:rsid w:val="00F36097"/>
    <w:rsid w:val="00F37DC9"/>
    <w:rsid w:val="00F426E9"/>
    <w:rsid w:val="00F57F8B"/>
    <w:rsid w:val="00F63F27"/>
    <w:rsid w:val="00F65994"/>
    <w:rsid w:val="00F717E1"/>
    <w:rsid w:val="00F71DD8"/>
    <w:rsid w:val="00F73637"/>
    <w:rsid w:val="00F75893"/>
    <w:rsid w:val="00F84575"/>
    <w:rsid w:val="00F94A90"/>
    <w:rsid w:val="00F96323"/>
    <w:rsid w:val="00FA2C83"/>
    <w:rsid w:val="00FA34FA"/>
    <w:rsid w:val="00FB0EC2"/>
    <w:rsid w:val="00FB616C"/>
    <w:rsid w:val="00FC7C01"/>
    <w:rsid w:val="00FD1769"/>
    <w:rsid w:val="00FD2DF9"/>
    <w:rsid w:val="00FD38F6"/>
    <w:rsid w:val="00FD4083"/>
    <w:rsid w:val="00FE0141"/>
    <w:rsid w:val="00FE2474"/>
    <w:rsid w:val="00FE32AE"/>
    <w:rsid w:val="00FE4F05"/>
    <w:rsid w:val="00FE5FAE"/>
    <w:rsid w:val="00FF170E"/>
    <w:rsid w:val="00FF647D"/>
    <w:rsid w:val="00FF6E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E911B4B-D7DB-4CE0-8DF1-08DB502A7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Pr>
      <w:sz w:val="24"/>
      <w:szCs w:val="24"/>
    </w:rPr>
  </w:style>
  <w:style w:type="paragraph" w:styleId="1">
    <w:name w:val="heading 1"/>
    <w:basedOn w:val="a0"/>
    <w:next w:val="a0"/>
    <w:qFormat/>
    <w:pPr>
      <w:keepNext/>
      <w:widowControl w:val="0"/>
      <w:jc w:val="center"/>
      <w:outlineLvl w:val="0"/>
    </w:pPr>
    <w:rPr>
      <w:rFonts w:ascii="Arial" w:hAnsi="Arial"/>
      <w:snapToGrid w:val="0"/>
      <w:szCs w:val="20"/>
    </w:rPr>
  </w:style>
  <w:style w:type="paragraph" w:styleId="2">
    <w:name w:val="heading 2"/>
    <w:basedOn w:val="a0"/>
    <w:next w:val="a0"/>
    <w:qFormat/>
    <w:pPr>
      <w:keepNext/>
      <w:outlineLvl w:val="1"/>
    </w:pPr>
    <w:rPr>
      <w:sz w:val="28"/>
    </w:rPr>
  </w:style>
  <w:style w:type="paragraph" w:styleId="3">
    <w:name w:val="heading 3"/>
    <w:basedOn w:val="a0"/>
    <w:next w:val="a0"/>
    <w:qFormat/>
    <w:pPr>
      <w:keepNext/>
      <w:jc w:val="both"/>
      <w:outlineLvl w:val="2"/>
    </w:pPr>
    <w:rPr>
      <w:b/>
      <w:sz w:val="28"/>
    </w:rPr>
  </w:style>
  <w:style w:type="paragraph" w:styleId="4">
    <w:name w:val="heading 4"/>
    <w:basedOn w:val="a0"/>
    <w:next w:val="a0"/>
    <w:qFormat/>
    <w:pPr>
      <w:keepNext/>
      <w:jc w:val="center"/>
      <w:outlineLvl w:val="3"/>
    </w:pPr>
    <w:rPr>
      <w:sz w:val="28"/>
      <w:szCs w:val="28"/>
      <w:lang w:val="en-US"/>
    </w:rPr>
  </w:style>
  <w:style w:type="paragraph" w:styleId="5">
    <w:name w:val="heading 5"/>
    <w:basedOn w:val="a0"/>
    <w:next w:val="a0"/>
    <w:qFormat/>
    <w:pPr>
      <w:keepNext/>
      <w:ind w:firstLine="540"/>
      <w:outlineLvl w:val="4"/>
    </w:pPr>
    <w:rPr>
      <w:sz w:val="28"/>
    </w:rPr>
  </w:style>
  <w:style w:type="paragraph" w:styleId="6">
    <w:name w:val="heading 6"/>
    <w:basedOn w:val="a0"/>
    <w:next w:val="a0"/>
    <w:qFormat/>
    <w:pPr>
      <w:keepNext/>
      <w:ind w:firstLine="426"/>
      <w:outlineLvl w:val="5"/>
    </w:pPr>
    <w:rPr>
      <w:sz w:val="28"/>
    </w:rPr>
  </w:style>
  <w:style w:type="paragraph" w:styleId="7">
    <w:name w:val="heading 7"/>
    <w:basedOn w:val="a0"/>
    <w:next w:val="a0"/>
    <w:qFormat/>
    <w:pPr>
      <w:keepNext/>
      <w:ind w:firstLine="426"/>
      <w:outlineLvl w:val="6"/>
    </w:pPr>
    <w:rPr>
      <w:b/>
      <w:sz w:val="28"/>
    </w:rPr>
  </w:style>
  <w:style w:type="paragraph" w:styleId="8">
    <w:name w:val="heading 8"/>
    <w:basedOn w:val="a0"/>
    <w:next w:val="a0"/>
    <w:link w:val="80"/>
    <w:qFormat/>
    <w:pPr>
      <w:keepNext/>
      <w:jc w:val="center"/>
      <w:outlineLvl w:val="7"/>
    </w:pPr>
    <w:rPr>
      <w:b/>
      <w:sz w:val="28"/>
    </w:rPr>
  </w:style>
  <w:style w:type="paragraph" w:styleId="9">
    <w:name w:val="heading 9"/>
    <w:basedOn w:val="a0"/>
    <w:next w:val="a0"/>
    <w:qFormat/>
    <w:pPr>
      <w:keepNext/>
      <w:ind w:firstLine="426"/>
      <w:jc w:val="both"/>
      <w:outlineLvl w:val="8"/>
    </w:pPr>
    <w:rPr>
      <w:b/>
      <w:bCs/>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1">
    <w:name w:val="1_Список1"/>
    <w:basedOn w:val="a0"/>
    <w:pPr>
      <w:ind w:left="284" w:hanging="284"/>
      <w:jc w:val="both"/>
    </w:pPr>
    <w:rPr>
      <w:sz w:val="20"/>
      <w:szCs w:val="20"/>
    </w:rPr>
  </w:style>
  <w:style w:type="paragraph" w:styleId="a4">
    <w:name w:val="footer"/>
    <w:basedOn w:val="a0"/>
    <w:pPr>
      <w:widowControl w:val="0"/>
      <w:tabs>
        <w:tab w:val="center" w:pos="4153"/>
        <w:tab w:val="right" w:pos="8306"/>
      </w:tabs>
      <w:spacing w:line="300" w:lineRule="auto"/>
      <w:ind w:firstLine="500"/>
      <w:jc w:val="both"/>
    </w:pPr>
    <w:rPr>
      <w:snapToGrid w:val="0"/>
      <w:sz w:val="16"/>
      <w:szCs w:val="20"/>
    </w:rPr>
  </w:style>
  <w:style w:type="paragraph" w:styleId="a5">
    <w:name w:val="Body Text Indent"/>
    <w:basedOn w:val="a0"/>
    <w:pPr>
      <w:ind w:firstLine="426"/>
      <w:jc w:val="both"/>
    </w:pPr>
    <w:rPr>
      <w:sz w:val="28"/>
    </w:rPr>
  </w:style>
  <w:style w:type="paragraph" w:styleId="20">
    <w:name w:val="Body Text Indent 2"/>
    <w:basedOn w:val="a0"/>
    <w:pPr>
      <w:ind w:firstLine="540"/>
      <w:jc w:val="both"/>
    </w:pPr>
    <w:rPr>
      <w:sz w:val="28"/>
    </w:rPr>
  </w:style>
  <w:style w:type="paragraph" w:customStyle="1" w:styleId="10">
    <w:name w:val="Обычный1"/>
    <w:pPr>
      <w:spacing w:before="100" w:after="100"/>
    </w:pPr>
    <w:rPr>
      <w:snapToGrid w:val="0"/>
      <w:sz w:val="24"/>
    </w:rPr>
  </w:style>
  <w:style w:type="paragraph" w:styleId="a6">
    <w:name w:val="Body Text"/>
    <w:basedOn w:val="a0"/>
    <w:pPr>
      <w:jc w:val="both"/>
    </w:pPr>
    <w:rPr>
      <w:sz w:val="28"/>
    </w:rPr>
  </w:style>
  <w:style w:type="paragraph" w:styleId="21">
    <w:name w:val="Body Text 2"/>
    <w:basedOn w:val="a0"/>
    <w:pPr>
      <w:jc w:val="both"/>
    </w:pPr>
    <w:rPr>
      <w:rFonts w:ascii="Arial" w:hAnsi="Arial" w:cs="Arial"/>
    </w:rPr>
  </w:style>
  <w:style w:type="paragraph" w:styleId="a7">
    <w:name w:val="Normal (Web)"/>
    <w:basedOn w:val="a0"/>
    <w:pPr>
      <w:spacing w:before="100" w:beforeAutospacing="1" w:after="100" w:afterAutospacing="1"/>
    </w:pPr>
    <w:rPr>
      <w:color w:val="000000"/>
    </w:rPr>
  </w:style>
  <w:style w:type="character" w:styleId="a8">
    <w:name w:val="Hyperlink"/>
    <w:rPr>
      <w:color w:val="0000FF"/>
      <w:u w:val="single"/>
    </w:rPr>
  </w:style>
  <w:style w:type="paragraph" w:styleId="30">
    <w:name w:val="Body Text Indent 3"/>
    <w:basedOn w:val="a0"/>
    <w:pPr>
      <w:ind w:firstLine="426"/>
      <w:jc w:val="both"/>
    </w:pPr>
    <w:rPr>
      <w:b/>
      <w:sz w:val="28"/>
    </w:rPr>
  </w:style>
  <w:style w:type="paragraph" w:styleId="31">
    <w:name w:val="Body Text 3"/>
    <w:basedOn w:val="a0"/>
    <w:pPr>
      <w:jc w:val="both"/>
    </w:pPr>
    <w:rPr>
      <w:b/>
      <w:sz w:val="28"/>
    </w:rPr>
  </w:style>
  <w:style w:type="paragraph" w:customStyle="1" w:styleId="a9">
    <w:name w:val="Готовый"/>
    <w:basedOn w:val="a0"/>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rPr>
  </w:style>
  <w:style w:type="character" w:customStyle="1" w:styleId="keyword">
    <w:name w:val="keyword"/>
    <w:basedOn w:val="a1"/>
  </w:style>
  <w:style w:type="paragraph" w:customStyle="1" w:styleId="H5">
    <w:name w:val="H5"/>
    <w:basedOn w:val="a0"/>
    <w:next w:val="a0"/>
    <w:pPr>
      <w:keepNext/>
      <w:widowControl w:val="0"/>
      <w:spacing w:before="100" w:after="100"/>
      <w:outlineLvl w:val="5"/>
    </w:pPr>
    <w:rPr>
      <w:b/>
      <w:snapToGrid w:val="0"/>
      <w:sz w:val="20"/>
      <w:szCs w:val="20"/>
    </w:rPr>
  </w:style>
  <w:style w:type="paragraph" w:customStyle="1" w:styleId="aa">
    <w:name w:val="Список определений"/>
    <w:basedOn w:val="a0"/>
    <w:next w:val="a0"/>
    <w:pPr>
      <w:ind w:left="360"/>
    </w:pPr>
  </w:style>
  <w:style w:type="paragraph" w:customStyle="1" w:styleId="H4">
    <w:name w:val="H4"/>
    <w:basedOn w:val="a0"/>
    <w:next w:val="a0"/>
    <w:pPr>
      <w:keepNext/>
      <w:widowControl w:val="0"/>
      <w:spacing w:before="100" w:after="100"/>
      <w:outlineLvl w:val="4"/>
    </w:pPr>
    <w:rPr>
      <w:b/>
      <w:snapToGrid w:val="0"/>
      <w:szCs w:val="20"/>
    </w:rPr>
  </w:style>
  <w:style w:type="paragraph" w:styleId="ab">
    <w:name w:val="Plain Text"/>
    <w:basedOn w:val="a0"/>
    <w:link w:val="ac"/>
    <w:rPr>
      <w:rFonts w:ascii="Courier New" w:hAnsi="Courier New" w:cs="Courier New"/>
      <w:sz w:val="20"/>
      <w:szCs w:val="20"/>
    </w:rPr>
  </w:style>
  <w:style w:type="character" w:styleId="ad">
    <w:name w:val="Strong"/>
    <w:qFormat/>
    <w:rPr>
      <w:b/>
      <w:bCs/>
    </w:rPr>
  </w:style>
  <w:style w:type="paragraph" w:customStyle="1" w:styleId="H3">
    <w:name w:val="H3"/>
    <w:basedOn w:val="a0"/>
    <w:next w:val="a0"/>
    <w:pPr>
      <w:keepNext/>
      <w:widowControl w:val="0"/>
      <w:spacing w:before="100" w:after="100"/>
      <w:outlineLvl w:val="3"/>
    </w:pPr>
    <w:rPr>
      <w:b/>
      <w:snapToGrid w:val="0"/>
      <w:sz w:val="28"/>
      <w:szCs w:val="20"/>
    </w:rPr>
  </w:style>
  <w:style w:type="character" w:styleId="ae">
    <w:name w:val="FollowedHyperlink"/>
    <w:rPr>
      <w:color w:val="800080"/>
      <w:u w:val="single"/>
    </w:rPr>
  </w:style>
  <w:style w:type="paragraph" w:styleId="HTML">
    <w:name w:val="HTML Address"/>
    <w:basedOn w:val="a0"/>
    <w:rPr>
      <w:rFonts w:ascii="Arial Unicode MS" w:eastAsia="Arial Unicode MS" w:hAnsi="Arial Unicode MS" w:cs="Arial Unicode MS"/>
      <w:i/>
      <w:iCs/>
      <w:color w:val="000000"/>
    </w:rPr>
  </w:style>
  <w:style w:type="paragraph" w:styleId="HTML0">
    <w:name w:val="HTML Preformatted"/>
    <w:basedOn w:val="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af">
    <w:name w:val="Вопросы"/>
    <w:basedOn w:val="a0"/>
    <w:next w:val="a0"/>
    <w:rsid w:val="002641FA"/>
    <w:pPr>
      <w:spacing w:before="60"/>
    </w:pPr>
    <w:rPr>
      <w:i/>
      <w:iCs/>
    </w:rPr>
  </w:style>
  <w:style w:type="paragraph" w:styleId="a">
    <w:name w:val="List Number"/>
    <w:basedOn w:val="a0"/>
    <w:rsid w:val="00FD2DF9"/>
    <w:pPr>
      <w:numPr>
        <w:numId w:val="1"/>
      </w:numPr>
      <w:spacing w:before="60"/>
    </w:pPr>
  </w:style>
  <w:style w:type="paragraph" w:customStyle="1" w:styleId="12">
    <w:name w:val="Список 1"/>
    <w:basedOn w:val="a0"/>
    <w:rsid w:val="001B38F5"/>
    <w:pPr>
      <w:spacing w:before="60"/>
    </w:pPr>
  </w:style>
  <w:style w:type="paragraph" w:styleId="13">
    <w:name w:val="toc 1"/>
    <w:basedOn w:val="a0"/>
    <w:next w:val="a0"/>
    <w:autoRedefine/>
    <w:semiHidden/>
    <w:rsid w:val="00064E25"/>
    <w:pPr>
      <w:spacing w:before="360"/>
    </w:pPr>
    <w:rPr>
      <w:rFonts w:ascii="Arial" w:hAnsi="Arial"/>
      <w:b/>
      <w:bCs/>
      <w:caps/>
      <w:szCs w:val="28"/>
    </w:rPr>
  </w:style>
  <w:style w:type="paragraph" w:customStyle="1" w:styleId="af0">
    <w:name w:val="Термин"/>
    <w:basedOn w:val="a0"/>
    <w:rsid w:val="00DD1834"/>
    <w:pPr>
      <w:pBdr>
        <w:left w:val="single" w:sz="4" w:space="4" w:color="auto"/>
      </w:pBdr>
      <w:spacing w:before="60"/>
      <w:ind w:left="113"/>
    </w:pPr>
  </w:style>
  <w:style w:type="paragraph" w:customStyle="1" w:styleId="af1">
    <w:name w:val="Отступление"/>
    <w:basedOn w:val="a0"/>
    <w:rsid w:val="004F2732"/>
    <w:pPr>
      <w:shd w:val="clear" w:color="auto" w:fill="E0E0E0"/>
      <w:spacing w:before="120" w:after="60"/>
      <w:ind w:left="284" w:right="284"/>
    </w:pPr>
  </w:style>
  <w:style w:type="paragraph" w:styleId="af2">
    <w:name w:val="List"/>
    <w:basedOn w:val="a0"/>
    <w:rsid w:val="00C9125C"/>
    <w:pPr>
      <w:ind w:left="283" w:hanging="283"/>
    </w:pPr>
  </w:style>
  <w:style w:type="paragraph" w:styleId="22">
    <w:name w:val="toc 2"/>
    <w:basedOn w:val="a0"/>
    <w:next w:val="a0"/>
    <w:autoRedefine/>
    <w:semiHidden/>
    <w:rsid w:val="0068266F"/>
    <w:pPr>
      <w:ind w:left="240"/>
    </w:pPr>
  </w:style>
  <w:style w:type="paragraph" w:styleId="40">
    <w:name w:val="toc 4"/>
    <w:basedOn w:val="a0"/>
    <w:next w:val="a0"/>
    <w:autoRedefine/>
    <w:semiHidden/>
    <w:rsid w:val="00AD72B9"/>
    <w:pPr>
      <w:ind w:left="720"/>
    </w:pPr>
  </w:style>
  <w:style w:type="character" w:customStyle="1" w:styleId="af3">
    <w:name w:val="Код"/>
    <w:rsid w:val="00ED3E21"/>
    <w:rPr>
      <w:rFonts w:ascii="Lucida Console" w:hAnsi="Lucida Console"/>
      <w:sz w:val="20"/>
      <w:lang w:val="en-US"/>
    </w:rPr>
  </w:style>
  <w:style w:type="paragraph" w:customStyle="1" w:styleId="af4">
    <w:name w:val="Цитаты"/>
    <w:basedOn w:val="a0"/>
    <w:rsid w:val="002E695C"/>
    <w:pPr>
      <w:widowControl w:val="0"/>
      <w:spacing w:before="120"/>
      <w:ind w:left="360" w:right="360"/>
    </w:pPr>
    <w:rPr>
      <w:snapToGrid w:val="0"/>
      <w:szCs w:val="20"/>
    </w:rPr>
  </w:style>
  <w:style w:type="paragraph" w:styleId="af5">
    <w:name w:val="caption"/>
    <w:basedOn w:val="a0"/>
    <w:next w:val="a0"/>
    <w:qFormat/>
    <w:rsid w:val="00657574"/>
    <w:pPr>
      <w:widowControl w:val="0"/>
      <w:spacing w:before="120" w:after="120"/>
    </w:pPr>
    <w:rPr>
      <w:b/>
      <w:bCs/>
      <w:snapToGrid w:val="0"/>
      <w:sz w:val="20"/>
      <w:szCs w:val="20"/>
    </w:rPr>
  </w:style>
  <w:style w:type="paragraph" w:customStyle="1" w:styleId="af6">
    <w:name w:val="Титульный Лист"/>
    <w:rsid w:val="00780D0C"/>
    <w:pPr>
      <w:spacing w:line="360" w:lineRule="auto"/>
      <w:jc w:val="center"/>
    </w:pPr>
    <w:rPr>
      <w:sz w:val="28"/>
    </w:rPr>
  </w:style>
  <w:style w:type="paragraph" w:customStyle="1" w:styleId="af7">
    <w:name w:val="Адреса"/>
    <w:basedOn w:val="a0"/>
    <w:next w:val="a0"/>
    <w:rsid w:val="00780D0C"/>
    <w:pPr>
      <w:widowControl w:val="0"/>
    </w:pPr>
    <w:rPr>
      <w:i/>
      <w:snapToGrid w:val="0"/>
      <w:szCs w:val="20"/>
    </w:rPr>
  </w:style>
  <w:style w:type="table" w:styleId="af8">
    <w:name w:val="Table Professional"/>
    <w:basedOn w:val="a2"/>
    <w:rsid w:val="00780D0C"/>
    <w:pPr>
      <w:widowControl w:val="0"/>
      <w:spacing w:before="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af9">
    <w:name w:val="page number"/>
    <w:basedOn w:val="a1"/>
    <w:rsid w:val="00780D0C"/>
  </w:style>
  <w:style w:type="paragraph" w:customStyle="1" w:styleId="14">
    <w:name w:val="Нумерованный 1"/>
    <w:basedOn w:val="a"/>
    <w:rsid w:val="008E71AA"/>
    <w:pPr>
      <w:widowControl w:val="0"/>
      <w:numPr>
        <w:numId w:val="0"/>
      </w:numPr>
      <w:tabs>
        <w:tab w:val="num" w:pos="720"/>
      </w:tabs>
      <w:ind w:left="717" w:hanging="357"/>
    </w:pPr>
    <w:rPr>
      <w:snapToGrid w:val="0"/>
      <w:szCs w:val="20"/>
    </w:rPr>
  </w:style>
  <w:style w:type="character" w:customStyle="1" w:styleId="afa">
    <w:name w:val="Определение"/>
    <w:rsid w:val="008E71AA"/>
    <w:rPr>
      <w:i/>
    </w:rPr>
  </w:style>
  <w:style w:type="paragraph" w:styleId="afb">
    <w:name w:val="Balloon Text"/>
    <w:basedOn w:val="a0"/>
    <w:semiHidden/>
    <w:rsid w:val="00F94A90"/>
    <w:rPr>
      <w:rFonts w:ascii="Tahoma" w:hAnsi="Tahoma" w:cs="Tahoma"/>
      <w:sz w:val="16"/>
      <w:szCs w:val="16"/>
    </w:rPr>
  </w:style>
  <w:style w:type="paragraph" w:styleId="32">
    <w:name w:val="toc 3"/>
    <w:basedOn w:val="a0"/>
    <w:next w:val="a0"/>
    <w:autoRedefine/>
    <w:semiHidden/>
    <w:rsid w:val="00924C7E"/>
    <w:pPr>
      <w:ind w:left="480"/>
    </w:pPr>
  </w:style>
  <w:style w:type="paragraph" w:styleId="afc">
    <w:name w:val="header"/>
    <w:basedOn w:val="a0"/>
    <w:rsid w:val="009071CD"/>
    <w:pPr>
      <w:tabs>
        <w:tab w:val="center" w:pos="4677"/>
        <w:tab w:val="right" w:pos="9355"/>
      </w:tabs>
    </w:pPr>
  </w:style>
  <w:style w:type="table" w:styleId="afd">
    <w:name w:val="Table Grid"/>
    <w:basedOn w:val="a2"/>
    <w:rsid w:val="007719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ockquote">
    <w:name w:val="Blockquote"/>
    <w:basedOn w:val="a0"/>
    <w:rsid w:val="00FF170E"/>
    <w:pPr>
      <w:spacing w:before="100" w:after="100"/>
      <w:ind w:left="360" w:right="360"/>
    </w:pPr>
    <w:rPr>
      <w:snapToGrid w:val="0"/>
      <w:szCs w:val="20"/>
    </w:rPr>
  </w:style>
  <w:style w:type="character" w:customStyle="1" w:styleId="FontStyle13">
    <w:name w:val="Font Style13"/>
    <w:rsid w:val="00E71FEA"/>
    <w:rPr>
      <w:rFonts w:ascii="Times New Roman" w:hAnsi="Times New Roman" w:cs="Times New Roman"/>
      <w:spacing w:val="-10"/>
      <w:sz w:val="24"/>
      <w:szCs w:val="24"/>
    </w:rPr>
  </w:style>
  <w:style w:type="paragraph" w:customStyle="1" w:styleId="Style4">
    <w:name w:val="Style4"/>
    <w:basedOn w:val="a0"/>
    <w:rsid w:val="00E71FEA"/>
    <w:pPr>
      <w:widowControl w:val="0"/>
      <w:autoSpaceDE w:val="0"/>
      <w:autoSpaceDN w:val="0"/>
      <w:adjustRightInd w:val="0"/>
      <w:spacing w:line="310" w:lineRule="exact"/>
      <w:ind w:firstLine="526"/>
      <w:jc w:val="both"/>
    </w:pPr>
  </w:style>
  <w:style w:type="paragraph" w:customStyle="1" w:styleId="Style9">
    <w:name w:val="Style9"/>
    <w:basedOn w:val="a0"/>
    <w:rsid w:val="00E71FEA"/>
    <w:pPr>
      <w:widowControl w:val="0"/>
      <w:autoSpaceDE w:val="0"/>
      <w:autoSpaceDN w:val="0"/>
      <w:adjustRightInd w:val="0"/>
    </w:pPr>
  </w:style>
  <w:style w:type="paragraph" w:customStyle="1" w:styleId="Style10">
    <w:name w:val="Style10"/>
    <w:basedOn w:val="a0"/>
    <w:rsid w:val="00E71FEA"/>
    <w:pPr>
      <w:widowControl w:val="0"/>
      <w:autoSpaceDE w:val="0"/>
      <w:autoSpaceDN w:val="0"/>
      <w:adjustRightInd w:val="0"/>
    </w:pPr>
  </w:style>
  <w:style w:type="character" w:customStyle="1" w:styleId="FontStyle14">
    <w:name w:val="Font Style14"/>
    <w:rsid w:val="00E71FEA"/>
    <w:rPr>
      <w:rFonts w:ascii="Times New Roman" w:hAnsi="Times New Roman" w:cs="Times New Roman"/>
      <w:b/>
      <w:bCs/>
      <w:spacing w:val="-10"/>
      <w:sz w:val="24"/>
      <w:szCs w:val="24"/>
    </w:rPr>
  </w:style>
  <w:style w:type="paragraph" w:customStyle="1" w:styleId="Style8">
    <w:name w:val="Style8"/>
    <w:basedOn w:val="a0"/>
    <w:rsid w:val="00E71FEA"/>
    <w:pPr>
      <w:widowControl w:val="0"/>
      <w:autoSpaceDE w:val="0"/>
      <w:autoSpaceDN w:val="0"/>
      <w:adjustRightInd w:val="0"/>
    </w:pPr>
  </w:style>
  <w:style w:type="character" w:customStyle="1" w:styleId="FontStyle15">
    <w:name w:val="Font Style15"/>
    <w:rsid w:val="00E71FEA"/>
    <w:rPr>
      <w:rFonts w:ascii="Times New Roman" w:hAnsi="Times New Roman" w:cs="Times New Roman"/>
      <w:sz w:val="24"/>
      <w:szCs w:val="24"/>
    </w:rPr>
  </w:style>
  <w:style w:type="paragraph" w:customStyle="1" w:styleId="Style1">
    <w:name w:val="Style1"/>
    <w:basedOn w:val="a0"/>
    <w:rsid w:val="00E71FEA"/>
    <w:pPr>
      <w:widowControl w:val="0"/>
      <w:autoSpaceDE w:val="0"/>
      <w:autoSpaceDN w:val="0"/>
      <w:adjustRightInd w:val="0"/>
      <w:spacing w:line="277" w:lineRule="exact"/>
    </w:pPr>
  </w:style>
  <w:style w:type="character" w:customStyle="1" w:styleId="FontStyle19">
    <w:name w:val="Font Style19"/>
    <w:rsid w:val="00E71FEA"/>
    <w:rPr>
      <w:rFonts w:ascii="Times New Roman" w:hAnsi="Times New Roman" w:cs="Times New Roman"/>
      <w:b/>
      <w:bCs/>
      <w:sz w:val="22"/>
      <w:szCs w:val="22"/>
    </w:rPr>
  </w:style>
  <w:style w:type="paragraph" w:customStyle="1" w:styleId="Style2">
    <w:name w:val="Style2"/>
    <w:basedOn w:val="a0"/>
    <w:rsid w:val="00E71FEA"/>
    <w:pPr>
      <w:widowControl w:val="0"/>
      <w:autoSpaceDE w:val="0"/>
      <w:autoSpaceDN w:val="0"/>
      <w:adjustRightInd w:val="0"/>
      <w:spacing w:line="245" w:lineRule="exact"/>
      <w:ind w:firstLine="526"/>
      <w:jc w:val="both"/>
    </w:pPr>
  </w:style>
  <w:style w:type="paragraph" w:customStyle="1" w:styleId="Style3">
    <w:name w:val="Style3"/>
    <w:basedOn w:val="a0"/>
    <w:rsid w:val="00E71FEA"/>
    <w:pPr>
      <w:widowControl w:val="0"/>
      <w:autoSpaceDE w:val="0"/>
      <w:autoSpaceDN w:val="0"/>
      <w:adjustRightInd w:val="0"/>
      <w:spacing w:line="271" w:lineRule="exact"/>
      <w:ind w:firstLine="533"/>
      <w:jc w:val="both"/>
    </w:pPr>
  </w:style>
  <w:style w:type="character" w:customStyle="1" w:styleId="FontStyle18">
    <w:name w:val="Font Style18"/>
    <w:rsid w:val="00E71FEA"/>
    <w:rPr>
      <w:rFonts w:ascii="Times New Roman" w:hAnsi="Times New Roman" w:cs="Times New Roman"/>
      <w:b/>
      <w:bCs/>
      <w:sz w:val="22"/>
      <w:szCs w:val="22"/>
    </w:rPr>
  </w:style>
  <w:style w:type="paragraph" w:customStyle="1" w:styleId="Style6">
    <w:name w:val="Style6"/>
    <w:basedOn w:val="a0"/>
    <w:rsid w:val="004E2D1E"/>
    <w:pPr>
      <w:widowControl w:val="0"/>
      <w:autoSpaceDE w:val="0"/>
      <w:autoSpaceDN w:val="0"/>
      <w:adjustRightInd w:val="0"/>
      <w:spacing w:line="284" w:lineRule="exact"/>
      <w:ind w:firstLine="101"/>
    </w:pPr>
  </w:style>
  <w:style w:type="paragraph" w:customStyle="1" w:styleId="Style5">
    <w:name w:val="Style5"/>
    <w:basedOn w:val="a0"/>
    <w:rsid w:val="004E2D1E"/>
    <w:pPr>
      <w:widowControl w:val="0"/>
      <w:autoSpaceDE w:val="0"/>
      <w:autoSpaceDN w:val="0"/>
      <w:adjustRightInd w:val="0"/>
      <w:spacing w:line="299" w:lineRule="exact"/>
      <w:ind w:hanging="364"/>
    </w:pPr>
  </w:style>
  <w:style w:type="paragraph" w:customStyle="1" w:styleId="Style11">
    <w:name w:val="Style11"/>
    <w:basedOn w:val="a0"/>
    <w:rsid w:val="008D7551"/>
    <w:pPr>
      <w:widowControl w:val="0"/>
      <w:autoSpaceDE w:val="0"/>
      <w:autoSpaceDN w:val="0"/>
      <w:adjustRightInd w:val="0"/>
      <w:spacing w:line="274" w:lineRule="exact"/>
      <w:jc w:val="both"/>
    </w:pPr>
  </w:style>
  <w:style w:type="character" w:customStyle="1" w:styleId="FontStyle21">
    <w:name w:val="Font Style21"/>
    <w:rsid w:val="00DD65CB"/>
    <w:rPr>
      <w:rFonts w:ascii="Times New Roman" w:hAnsi="Times New Roman" w:cs="Times New Roman"/>
      <w:sz w:val="22"/>
      <w:szCs w:val="22"/>
    </w:rPr>
  </w:style>
  <w:style w:type="paragraph" w:customStyle="1" w:styleId="15">
    <w:name w:val="Обычный1"/>
    <w:rsid w:val="0051723F"/>
    <w:pPr>
      <w:spacing w:before="100" w:after="100"/>
    </w:pPr>
    <w:rPr>
      <w:snapToGrid w:val="0"/>
      <w:sz w:val="24"/>
    </w:rPr>
  </w:style>
  <w:style w:type="paragraph" w:customStyle="1" w:styleId="afe">
    <w:name w:val="Знак"/>
    <w:basedOn w:val="a0"/>
    <w:semiHidden/>
    <w:rsid w:val="002454BE"/>
    <w:pPr>
      <w:spacing w:after="160" w:line="240" w:lineRule="exact"/>
    </w:pPr>
    <w:rPr>
      <w:rFonts w:ascii="Verdana" w:hAnsi="Verdana"/>
      <w:sz w:val="20"/>
      <w:szCs w:val="20"/>
      <w:lang w:val="en-US" w:eastAsia="en-US"/>
    </w:rPr>
  </w:style>
  <w:style w:type="character" w:customStyle="1" w:styleId="ac">
    <w:name w:val="Текст Знак"/>
    <w:link w:val="ab"/>
    <w:rsid w:val="002454BE"/>
    <w:rPr>
      <w:rFonts w:ascii="Courier New" w:hAnsi="Courier New" w:cs="Courier New"/>
    </w:rPr>
  </w:style>
  <w:style w:type="paragraph" w:customStyle="1" w:styleId="aff">
    <w:name w:val="Знак Знак Знак Знак"/>
    <w:basedOn w:val="a0"/>
    <w:semiHidden/>
    <w:rsid w:val="0047218A"/>
    <w:pPr>
      <w:spacing w:after="160" w:line="240" w:lineRule="exact"/>
    </w:pPr>
    <w:rPr>
      <w:rFonts w:ascii="Verdana" w:hAnsi="Verdana"/>
      <w:sz w:val="20"/>
      <w:szCs w:val="20"/>
      <w:lang w:val="en-US" w:eastAsia="en-US"/>
    </w:rPr>
  </w:style>
  <w:style w:type="paragraph" w:styleId="aff0">
    <w:name w:val="List Paragraph"/>
    <w:basedOn w:val="a0"/>
    <w:uiPriority w:val="34"/>
    <w:qFormat/>
    <w:rsid w:val="00E62046"/>
    <w:pPr>
      <w:ind w:left="720"/>
      <w:contextualSpacing/>
    </w:pPr>
    <w:rPr>
      <w:sz w:val="28"/>
      <w:szCs w:val="28"/>
    </w:rPr>
  </w:style>
  <w:style w:type="character" w:customStyle="1" w:styleId="80">
    <w:name w:val="Заголовок 8 Знак"/>
    <w:link w:val="8"/>
    <w:rsid w:val="00A749B6"/>
    <w:rPr>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967293">
      <w:bodyDiv w:val="1"/>
      <w:marLeft w:val="0"/>
      <w:marRight w:val="0"/>
      <w:marTop w:val="0"/>
      <w:marBottom w:val="0"/>
      <w:divBdr>
        <w:top w:val="none" w:sz="0" w:space="0" w:color="auto"/>
        <w:left w:val="none" w:sz="0" w:space="0" w:color="auto"/>
        <w:bottom w:val="none" w:sz="0" w:space="0" w:color="auto"/>
        <w:right w:val="none" w:sz="0" w:space="0" w:color="auto"/>
      </w:divBdr>
      <w:divsChild>
        <w:div w:id="366491742">
          <w:marLeft w:val="0"/>
          <w:marRight w:val="0"/>
          <w:marTop w:val="0"/>
          <w:marBottom w:val="0"/>
          <w:divBdr>
            <w:top w:val="none" w:sz="0" w:space="0" w:color="auto"/>
            <w:left w:val="none" w:sz="0" w:space="0" w:color="auto"/>
            <w:bottom w:val="none" w:sz="0" w:space="0" w:color="auto"/>
            <w:right w:val="none" w:sz="0" w:space="0" w:color="auto"/>
          </w:divBdr>
        </w:div>
      </w:divsChild>
    </w:div>
    <w:div w:id="614753861">
      <w:bodyDiv w:val="1"/>
      <w:marLeft w:val="0"/>
      <w:marRight w:val="0"/>
      <w:marTop w:val="0"/>
      <w:marBottom w:val="0"/>
      <w:divBdr>
        <w:top w:val="none" w:sz="0" w:space="0" w:color="auto"/>
        <w:left w:val="none" w:sz="0" w:space="0" w:color="auto"/>
        <w:bottom w:val="none" w:sz="0" w:space="0" w:color="auto"/>
        <w:right w:val="none" w:sz="0" w:space="0" w:color="auto"/>
      </w:divBdr>
      <w:divsChild>
        <w:div w:id="358897224">
          <w:marLeft w:val="0"/>
          <w:marRight w:val="0"/>
          <w:marTop w:val="0"/>
          <w:marBottom w:val="0"/>
          <w:divBdr>
            <w:top w:val="none" w:sz="0" w:space="0" w:color="auto"/>
            <w:left w:val="none" w:sz="0" w:space="0" w:color="auto"/>
            <w:bottom w:val="none" w:sz="0" w:space="0" w:color="auto"/>
            <w:right w:val="none" w:sz="0" w:space="0" w:color="auto"/>
          </w:divBdr>
        </w:div>
      </w:divsChild>
    </w:div>
    <w:div w:id="744768138">
      <w:bodyDiv w:val="1"/>
      <w:marLeft w:val="0"/>
      <w:marRight w:val="0"/>
      <w:marTop w:val="0"/>
      <w:marBottom w:val="0"/>
      <w:divBdr>
        <w:top w:val="none" w:sz="0" w:space="0" w:color="auto"/>
        <w:left w:val="none" w:sz="0" w:space="0" w:color="auto"/>
        <w:bottom w:val="none" w:sz="0" w:space="0" w:color="auto"/>
        <w:right w:val="none" w:sz="0" w:space="0" w:color="auto"/>
      </w:divBdr>
      <w:divsChild>
        <w:div w:id="1528519240">
          <w:marLeft w:val="0"/>
          <w:marRight w:val="0"/>
          <w:marTop w:val="0"/>
          <w:marBottom w:val="0"/>
          <w:divBdr>
            <w:top w:val="none" w:sz="0" w:space="0" w:color="auto"/>
            <w:left w:val="none" w:sz="0" w:space="0" w:color="auto"/>
            <w:bottom w:val="none" w:sz="0" w:space="0" w:color="auto"/>
            <w:right w:val="none" w:sz="0" w:space="0" w:color="auto"/>
          </w:divBdr>
          <w:divsChild>
            <w:div w:id="58335633">
              <w:marLeft w:val="0"/>
              <w:marRight w:val="0"/>
              <w:marTop w:val="0"/>
              <w:marBottom w:val="0"/>
              <w:divBdr>
                <w:top w:val="none" w:sz="0" w:space="0" w:color="auto"/>
                <w:left w:val="none" w:sz="0" w:space="0" w:color="auto"/>
                <w:bottom w:val="none" w:sz="0" w:space="0" w:color="auto"/>
                <w:right w:val="none" w:sz="0" w:space="0" w:color="auto"/>
              </w:divBdr>
            </w:div>
            <w:div w:id="509174445">
              <w:marLeft w:val="0"/>
              <w:marRight w:val="0"/>
              <w:marTop w:val="0"/>
              <w:marBottom w:val="0"/>
              <w:divBdr>
                <w:top w:val="none" w:sz="0" w:space="0" w:color="auto"/>
                <w:left w:val="none" w:sz="0" w:space="0" w:color="auto"/>
                <w:bottom w:val="none" w:sz="0" w:space="0" w:color="auto"/>
                <w:right w:val="none" w:sz="0" w:space="0" w:color="auto"/>
              </w:divBdr>
            </w:div>
            <w:div w:id="618993726">
              <w:marLeft w:val="0"/>
              <w:marRight w:val="0"/>
              <w:marTop w:val="0"/>
              <w:marBottom w:val="0"/>
              <w:divBdr>
                <w:top w:val="none" w:sz="0" w:space="0" w:color="auto"/>
                <w:left w:val="none" w:sz="0" w:space="0" w:color="auto"/>
                <w:bottom w:val="none" w:sz="0" w:space="0" w:color="auto"/>
                <w:right w:val="none" w:sz="0" w:space="0" w:color="auto"/>
              </w:divBdr>
            </w:div>
            <w:div w:id="976185323">
              <w:marLeft w:val="0"/>
              <w:marRight w:val="0"/>
              <w:marTop w:val="0"/>
              <w:marBottom w:val="0"/>
              <w:divBdr>
                <w:top w:val="none" w:sz="0" w:space="0" w:color="auto"/>
                <w:left w:val="none" w:sz="0" w:space="0" w:color="auto"/>
                <w:bottom w:val="none" w:sz="0" w:space="0" w:color="auto"/>
                <w:right w:val="none" w:sz="0" w:space="0" w:color="auto"/>
              </w:divBdr>
            </w:div>
            <w:div w:id="1129936173">
              <w:marLeft w:val="0"/>
              <w:marRight w:val="0"/>
              <w:marTop w:val="0"/>
              <w:marBottom w:val="0"/>
              <w:divBdr>
                <w:top w:val="none" w:sz="0" w:space="0" w:color="auto"/>
                <w:left w:val="none" w:sz="0" w:space="0" w:color="auto"/>
                <w:bottom w:val="none" w:sz="0" w:space="0" w:color="auto"/>
                <w:right w:val="none" w:sz="0" w:space="0" w:color="auto"/>
              </w:divBdr>
            </w:div>
            <w:div w:id="1494831852">
              <w:marLeft w:val="0"/>
              <w:marRight w:val="0"/>
              <w:marTop w:val="0"/>
              <w:marBottom w:val="0"/>
              <w:divBdr>
                <w:top w:val="none" w:sz="0" w:space="0" w:color="auto"/>
                <w:left w:val="none" w:sz="0" w:space="0" w:color="auto"/>
                <w:bottom w:val="none" w:sz="0" w:space="0" w:color="auto"/>
                <w:right w:val="none" w:sz="0" w:space="0" w:color="auto"/>
              </w:divBdr>
            </w:div>
            <w:div w:id="17687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2821">
      <w:bodyDiv w:val="1"/>
      <w:marLeft w:val="0"/>
      <w:marRight w:val="0"/>
      <w:marTop w:val="0"/>
      <w:marBottom w:val="0"/>
      <w:divBdr>
        <w:top w:val="none" w:sz="0" w:space="0" w:color="auto"/>
        <w:left w:val="none" w:sz="0" w:space="0" w:color="auto"/>
        <w:bottom w:val="none" w:sz="0" w:space="0" w:color="auto"/>
        <w:right w:val="none" w:sz="0" w:space="0" w:color="auto"/>
      </w:divBdr>
      <w:divsChild>
        <w:div w:id="1997831015">
          <w:marLeft w:val="0"/>
          <w:marRight w:val="0"/>
          <w:marTop w:val="0"/>
          <w:marBottom w:val="0"/>
          <w:divBdr>
            <w:top w:val="none" w:sz="0" w:space="0" w:color="auto"/>
            <w:left w:val="none" w:sz="0" w:space="0" w:color="auto"/>
            <w:bottom w:val="none" w:sz="0" w:space="0" w:color="auto"/>
            <w:right w:val="none" w:sz="0" w:space="0" w:color="auto"/>
          </w:divBdr>
        </w:div>
      </w:divsChild>
    </w:div>
    <w:div w:id="1258370528">
      <w:bodyDiv w:val="1"/>
      <w:marLeft w:val="0"/>
      <w:marRight w:val="0"/>
      <w:marTop w:val="0"/>
      <w:marBottom w:val="0"/>
      <w:divBdr>
        <w:top w:val="none" w:sz="0" w:space="0" w:color="auto"/>
        <w:left w:val="none" w:sz="0" w:space="0" w:color="auto"/>
        <w:bottom w:val="none" w:sz="0" w:space="0" w:color="auto"/>
        <w:right w:val="none" w:sz="0" w:space="0" w:color="auto"/>
      </w:divBdr>
      <w:divsChild>
        <w:div w:id="898370493">
          <w:marLeft w:val="0"/>
          <w:marRight w:val="0"/>
          <w:marTop w:val="0"/>
          <w:marBottom w:val="0"/>
          <w:divBdr>
            <w:top w:val="none" w:sz="0" w:space="0" w:color="auto"/>
            <w:left w:val="none" w:sz="0" w:space="0" w:color="auto"/>
            <w:bottom w:val="none" w:sz="0" w:space="0" w:color="auto"/>
            <w:right w:val="none" w:sz="0" w:space="0" w:color="auto"/>
          </w:divBdr>
        </w:div>
      </w:divsChild>
    </w:div>
    <w:div w:id="1290167918">
      <w:bodyDiv w:val="1"/>
      <w:marLeft w:val="0"/>
      <w:marRight w:val="0"/>
      <w:marTop w:val="0"/>
      <w:marBottom w:val="0"/>
      <w:divBdr>
        <w:top w:val="none" w:sz="0" w:space="0" w:color="auto"/>
        <w:left w:val="none" w:sz="0" w:space="0" w:color="auto"/>
        <w:bottom w:val="none" w:sz="0" w:space="0" w:color="auto"/>
        <w:right w:val="none" w:sz="0" w:space="0" w:color="auto"/>
      </w:divBdr>
      <w:divsChild>
        <w:div w:id="1446464816">
          <w:marLeft w:val="0"/>
          <w:marRight w:val="0"/>
          <w:marTop w:val="0"/>
          <w:marBottom w:val="0"/>
          <w:divBdr>
            <w:top w:val="none" w:sz="0" w:space="0" w:color="auto"/>
            <w:left w:val="none" w:sz="0" w:space="0" w:color="auto"/>
            <w:bottom w:val="none" w:sz="0" w:space="0" w:color="auto"/>
            <w:right w:val="none" w:sz="0" w:space="0" w:color="auto"/>
          </w:divBdr>
          <w:divsChild>
            <w:div w:id="822892076">
              <w:marLeft w:val="0"/>
              <w:marRight w:val="0"/>
              <w:marTop w:val="0"/>
              <w:marBottom w:val="0"/>
              <w:divBdr>
                <w:top w:val="none" w:sz="0" w:space="0" w:color="auto"/>
                <w:left w:val="none" w:sz="0" w:space="0" w:color="auto"/>
                <w:bottom w:val="none" w:sz="0" w:space="0" w:color="auto"/>
                <w:right w:val="none" w:sz="0" w:space="0" w:color="auto"/>
              </w:divBdr>
            </w:div>
            <w:div w:id="192834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46931">
      <w:bodyDiv w:val="1"/>
      <w:marLeft w:val="0"/>
      <w:marRight w:val="0"/>
      <w:marTop w:val="0"/>
      <w:marBottom w:val="0"/>
      <w:divBdr>
        <w:top w:val="none" w:sz="0" w:space="0" w:color="auto"/>
        <w:left w:val="none" w:sz="0" w:space="0" w:color="auto"/>
        <w:bottom w:val="none" w:sz="0" w:space="0" w:color="auto"/>
        <w:right w:val="none" w:sz="0" w:space="0" w:color="auto"/>
      </w:divBdr>
    </w:div>
    <w:div w:id="1754886541">
      <w:bodyDiv w:val="1"/>
      <w:marLeft w:val="0"/>
      <w:marRight w:val="0"/>
      <w:marTop w:val="0"/>
      <w:marBottom w:val="0"/>
      <w:divBdr>
        <w:top w:val="none" w:sz="0" w:space="0" w:color="auto"/>
        <w:left w:val="none" w:sz="0" w:space="0" w:color="auto"/>
        <w:bottom w:val="none" w:sz="0" w:space="0" w:color="auto"/>
        <w:right w:val="none" w:sz="0" w:space="0" w:color="auto"/>
      </w:divBdr>
      <w:divsChild>
        <w:div w:id="2072924528">
          <w:marLeft w:val="0"/>
          <w:marRight w:val="0"/>
          <w:marTop w:val="0"/>
          <w:marBottom w:val="0"/>
          <w:divBdr>
            <w:top w:val="none" w:sz="0" w:space="0" w:color="auto"/>
            <w:left w:val="none" w:sz="0" w:space="0" w:color="auto"/>
            <w:bottom w:val="none" w:sz="0" w:space="0" w:color="auto"/>
            <w:right w:val="none" w:sz="0" w:space="0" w:color="auto"/>
          </w:divBdr>
          <w:divsChild>
            <w:div w:id="835729047">
              <w:marLeft w:val="0"/>
              <w:marRight w:val="0"/>
              <w:marTop w:val="0"/>
              <w:marBottom w:val="0"/>
              <w:divBdr>
                <w:top w:val="none" w:sz="0" w:space="0" w:color="auto"/>
                <w:left w:val="none" w:sz="0" w:space="0" w:color="auto"/>
                <w:bottom w:val="none" w:sz="0" w:space="0" w:color="auto"/>
                <w:right w:val="none" w:sz="0" w:space="0" w:color="auto"/>
              </w:divBdr>
            </w:div>
            <w:div w:id="990905521">
              <w:marLeft w:val="0"/>
              <w:marRight w:val="0"/>
              <w:marTop w:val="0"/>
              <w:marBottom w:val="0"/>
              <w:divBdr>
                <w:top w:val="none" w:sz="0" w:space="0" w:color="auto"/>
                <w:left w:val="none" w:sz="0" w:space="0" w:color="auto"/>
                <w:bottom w:val="none" w:sz="0" w:space="0" w:color="auto"/>
                <w:right w:val="none" w:sz="0" w:space="0" w:color="auto"/>
              </w:divBdr>
            </w:div>
            <w:div w:id="1236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15034">
      <w:bodyDiv w:val="1"/>
      <w:marLeft w:val="0"/>
      <w:marRight w:val="0"/>
      <w:marTop w:val="0"/>
      <w:marBottom w:val="0"/>
      <w:divBdr>
        <w:top w:val="none" w:sz="0" w:space="0" w:color="auto"/>
        <w:left w:val="none" w:sz="0" w:space="0" w:color="auto"/>
        <w:bottom w:val="none" w:sz="0" w:space="0" w:color="auto"/>
        <w:right w:val="none" w:sz="0" w:space="0" w:color="auto"/>
      </w:divBdr>
      <w:divsChild>
        <w:div w:id="1244022848">
          <w:marLeft w:val="0"/>
          <w:marRight w:val="0"/>
          <w:marTop w:val="0"/>
          <w:marBottom w:val="0"/>
          <w:divBdr>
            <w:top w:val="none" w:sz="0" w:space="0" w:color="auto"/>
            <w:left w:val="none" w:sz="0" w:space="0" w:color="auto"/>
            <w:bottom w:val="none" w:sz="0" w:space="0" w:color="auto"/>
            <w:right w:val="none" w:sz="0" w:space="0" w:color="auto"/>
          </w:divBdr>
          <w:divsChild>
            <w:div w:id="283316328">
              <w:marLeft w:val="0"/>
              <w:marRight w:val="0"/>
              <w:marTop w:val="0"/>
              <w:marBottom w:val="0"/>
              <w:divBdr>
                <w:top w:val="none" w:sz="0" w:space="0" w:color="auto"/>
                <w:left w:val="none" w:sz="0" w:space="0" w:color="auto"/>
                <w:bottom w:val="none" w:sz="0" w:space="0" w:color="auto"/>
                <w:right w:val="none" w:sz="0" w:space="0" w:color="auto"/>
              </w:divBdr>
            </w:div>
            <w:div w:id="552888238">
              <w:marLeft w:val="0"/>
              <w:marRight w:val="0"/>
              <w:marTop w:val="0"/>
              <w:marBottom w:val="0"/>
              <w:divBdr>
                <w:top w:val="none" w:sz="0" w:space="0" w:color="auto"/>
                <w:left w:val="none" w:sz="0" w:space="0" w:color="auto"/>
                <w:bottom w:val="none" w:sz="0" w:space="0" w:color="auto"/>
                <w:right w:val="none" w:sz="0" w:space="0" w:color="auto"/>
              </w:divBdr>
            </w:div>
            <w:div w:id="2071726135">
              <w:marLeft w:val="0"/>
              <w:marRight w:val="0"/>
              <w:marTop w:val="0"/>
              <w:marBottom w:val="0"/>
              <w:divBdr>
                <w:top w:val="none" w:sz="0" w:space="0" w:color="auto"/>
                <w:left w:val="none" w:sz="0" w:space="0" w:color="auto"/>
                <w:bottom w:val="none" w:sz="0" w:space="0" w:color="auto"/>
                <w:right w:val="none" w:sz="0" w:space="0" w:color="auto"/>
              </w:divBdr>
            </w:div>
            <w:div w:id="212665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DA5A61-FCDD-40D4-B6EC-E2FB15D80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9</Pages>
  <Words>3486</Words>
  <Characters>19872</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Приложение А</vt:lpstr>
    </vt:vector>
  </TitlesOfParts>
  <Company>kstu</Company>
  <LinksUpToDate>false</LinksUpToDate>
  <CharactersWithSpaces>23312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Приложение А</dc:title>
  <dc:subject/>
  <dc:creator>standart</dc:creator>
  <cp:keywords/>
  <cp:lastModifiedBy>Irina Solo</cp:lastModifiedBy>
  <cp:revision>24</cp:revision>
  <cp:lastPrinted>2007-05-09T14:04:00Z</cp:lastPrinted>
  <dcterms:created xsi:type="dcterms:W3CDTF">2024-05-30T15:48:00Z</dcterms:created>
  <dcterms:modified xsi:type="dcterms:W3CDTF">2024-06-02T11:17:00Z</dcterms:modified>
</cp:coreProperties>
</file>