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F7" w:rsidRDefault="008B18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08790A" w:rsidRPr="0008790A" w:rsidRDefault="0008790A" w:rsidP="0008790A">
      <w:pPr>
        <w:widowControl/>
        <w:ind w:left="120" w:right="12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19"/>
          <w:szCs w:val="19"/>
        </w:rPr>
      </w:pPr>
      <w:r w:rsidRPr="0008790A">
        <w:rPr>
          <w:rFonts w:ascii="微软雅黑" w:eastAsia="微软雅黑" w:hAnsi="微软雅黑" w:cs="宋体" w:hint="eastAsia"/>
          <w:b/>
          <w:bCs/>
          <w:color w:val="333333"/>
          <w:kern w:val="36"/>
          <w:sz w:val="19"/>
          <w:szCs w:val="19"/>
        </w:rPr>
        <w:t>我有故事:你有酒吗？</w:t>
      </w:r>
    </w:p>
    <w:p w:rsidR="0008790A" w:rsidRDefault="0008790A"/>
    <w:p w:rsidR="008B18F3" w:rsidRDefault="008B18F3">
      <w:r>
        <w:rPr>
          <w:rFonts w:hint="eastAsia"/>
        </w:rPr>
        <w:t>价格：</w:t>
      </w:r>
      <w:r w:rsidR="0008790A">
        <w:rPr>
          <w:rFonts w:hint="eastAsia"/>
        </w:rPr>
        <w:t>27</w:t>
      </w:r>
    </w:p>
    <w:p w:rsidR="008B18F3" w:rsidRDefault="008B18F3"/>
    <w:p w:rsidR="008B18F3" w:rsidRDefault="008B18F3">
      <w:r>
        <w:rPr>
          <w:rFonts w:hint="eastAsia"/>
        </w:rPr>
        <w:t>作者：</w:t>
      </w:r>
      <w:r w:rsidR="0008790A" w:rsidRPr="0008790A">
        <w:rPr>
          <w:rFonts w:ascii="新宋体" w:eastAsia="新宋体" w:hAnsi="新宋体" w:hint="eastAsia"/>
          <w:sz w:val="14"/>
          <w:szCs w:val="14"/>
          <w:shd w:val="clear" w:color="auto" w:fill="FFFFFF"/>
        </w:rPr>
        <w:t>关东野客</w:t>
      </w:r>
    </w:p>
    <w:p w:rsidR="008B18F3" w:rsidRDefault="008B18F3"/>
    <w:p w:rsidR="008B18F3" w:rsidRDefault="008B18F3"/>
    <w:p w:rsidR="008B18F3" w:rsidRDefault="008B18F3">
      <w:r>
        <w:rPr>
          <w:rFonts w:hint="eastAsia"/>
        </w:rPr>
        <w:t>内容简介：</w:t>
      </w:r>
      <w:r w:rsidR="0008790A">
        <w:rPr>
          <w:rStyle w:val="apple-converted-space"/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</w:t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在这世界上时刻都在发生着故事，有那些你经历过的，和你未曾经历过的，它们都值得铭记。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   21个真实又温暖的情感故事，它们或许让你觉得心酸，或许又让你觉得幸福，或许让你觉得遗憾，它们都是人海里的星星，只是碰巧被你遇见，才能闪闪发着光。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故事里的那些人，会哭，会笑，会悲伤，会流泪。但他们终会幸福，就像你也会幸福一样。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希望它们能陪你走过一段仅有的岁月，无论你现在是否失恋，或是有人陪伴，还是独自行走在路上，它们会陪你度过许多难熬的夜晚和温暖的岁月。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这是一本可以在某个午后的咖啡馆，或者下班后失眠的夜里翻开的书，你会觉得，我就像你身边的朋友，三言两语碰着杯，一饮而尽有些醉的人。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故事或许不够美好，但还好世界仍然美好，我知道，每个人的世界都有不同，但这些故事里的世界，一定是你似曾相识又触摸不到的另一面，它就像夜里的酒，早上的花儿，平淡又真实，美好又残酷。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愿我的故事绿水长流，敬你的孤独择日而终。</w:t>
      </w:r>
    </w:p>
    <w:p w:rsidR="008B18F3" w:rsidRDefault="008B18F3"/>
    <w:p w:rsidR="008B18F3" w:rsidRDefault="008B18F3"/>
    <w:p w:rsidR="008B18F3" w:rsidRDefault="008B18F3"/>
    <w:p w:rsidR="0008790A" w:rsidRDefault="008B18F3" w:rsidP="0008790A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2、</w:t>
      </w:r>
      <w:r w:rsidR="0008790A">
        <w:rPr>
          <w:rFonts w:ascii="微软雅黑" w:eastAsia="微软雅黑" w:hAnsi="微软雅黑" w:hint="eastAsia"/>
          <w:color w:val="333333"/>
          <w:sz w:val="19"/>
          <w:szCs w:val="19"/>
        </w:rPr>
        <w:t>繁星.春水</w:t>
      </w:r>
    </w:p>
    <w:p w:rsidR="008B18F3" w:rsidRDefault="008B18F3" w:rsidP="008B18F3"/>
    <w:p w:rsidR="008B18F3" w:rsidRDefault="008B18F3" w:rsidP="008B18F3">
      <w:r>
        <w:rPr>
          <w:rFonts w:hint="eastAsia"/>
        </w:rPr>
        <w:t>价格：</w:t>
      </w:r>
      <w:r w:rsidR="0008790A">
        <w:rPr>
          <w:rFonts w:hint="eastAsia"/>
        </w:rPr>
        <w:t>15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8790A">
        <w:rPr>
          <w:rFonts w:hint="eastAsia"/>
        </w:rPr>
        <w:t>冰心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《繁星·春水》是冰心在印度诗人泰戈尔《飞鸟集》影响下写的小诗集。这些诗兼采中国古典诗词和泰戈尔哲理小诗之长，善于捕捉刹那间的灵感，以三言两语抒写自己内心的感受和思考，深刻的思想和诗中描绘的具体形象有机融合，形式短小而意味深长；充盈女性特有的纤柔，带有“满蕴着温柔，带着忧愁”的抒情风格；语言轻柔雅丽，意味隽永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 xml:space="preserve">　　冰心衷于赞颂的，是母爱。她认为“有了爱，便有了一切”。冰心一生信奉“爱的哲学”，在《繁星》164小诗里，她不断唱出爱的赞歌。赞颂母爱、赞颂人类之爱、赞颂童心，同时她也赞颂大自然，尤其是赞颂她在童年时代就很熟悉的大海。作为《繁星》的姐妹篇，《春水》的182小诗依然以歌颂亲情、歌颂童心、歌颂大自然为主题;但是，冰心却用了更多的篇幅，来含蓄地表述她本人和她那一代青年知识分子的烦恼和苦闷。她用微带着忧愁的温柔的笔调，述说着心中的感受，同时也在探索着生命的意义和表达着要认知世界本相的愿望。</w:t>
      </w:r>
    </w:p>
    <w:p w:rsidR="008B18F3" w:rsidRDefault="008B18F3" w:rsidP="008B18F3"/>
    <w:p w:rsidR="008B18F3" w:rsidRDefault="008B18F3"/>
    <w:p w:rsidR="008B18F3" w:rsidRDefault="008B18F3"/>
    <w:p w:rsidR="0008790A" w:rsidRDefault="008B18F3" w:rsidP="0008790A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lastRenderedPageBreak/>
        <w:t>3、</w:t>
      </w:r>
      <w:r w:rsidR="0008790A">
        <w:rPr>
          <w:rFonts w:ascii="微软雅黑" w:eastAsia="微软雅黑" w:hAnsi="微软雅黑" w:hint="eastAsia"/>
          <w:color w:val="333333"/>
          <w:sz w:val="19"/>
          <w:szCs w:val="19"/>
        </w:rPr>
        <w:t>醒来觉得还是爱你</w:t>
      </w:r>
    </w:p>
    <w:p w:rsidR="008B18F3" w:rsidRDefault="008B18F3" w:rsidP="008B18F3"/>
    <w:p w:rsidR="008B18F3" w:rsidRDefault="008B18F3" w:rsidP="008B18F3">
      <w:r>
        <w:rPr>
          <w:rFonts w:hint="eastAsia"/>
        </w:rPr>
        <w:t>价格：</w:t>
      </w:r>
      <w:r w:rsidR="0008790A">
        <w:rPr>
          <w:rFonts w:hint="eastAsia"/>
        </w:rPr>
        <w:t>29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8790A">
        <w:rPr>
          <w:rFonts w:hint="eastAsia"/>
        </w:rPr>
        <w:t>大雄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你不懂自己，世界怎么取悦你？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学会自黑，内心强大。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如果世界把你当棋子，你也可以把世界当棋子。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关于爱情、生活，以及女性自我成长。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文字简单粗暴，洪荒之力扑面而来。喜欢用猛药灌醒所有“误入歧途”的姑娘，让你独立美好，智慧有趣，不负春光。专治各种未进化的你：看不清自己，识不准男人，拎不清爱情，搞不定后来，忘不掉曾经……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08790A" w:rsidRDefault="008B18F3" w:rsidP="0008790A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4、</w:t>
      </w:r>
      <w:r w:rsidR="0008790A">
        <w:rPr>
          <w:rFonts w:ascii="微软雅黑" w:eastAsia="微软雅黑" w:hAnsi="微软雅黑" w:hint="eastAsia"/>
          <w:color w:val="333333"/>
          <w:sz w:val="19"/>
          <w:szCs w:val="19"/>
        </w:rPr>
        <w:t>我想做一个能在你葬礼上描述你一生的人</w:t>
      </w:r>
    </w:p>
    <w:p w:rsidR="008B18F3" w:rsidRPr="0008790A" w:rsidRDefault="008B18F3" w:rsidP="008B18F3"/>
    <w:p w:rsidR="008B18F3" w:rsidRDefault="008B18F3" w:rsidP="008B18F3">
      <w:r>
        <w:rPr>
          <w:rFonts w:hint="eastAsia"/>
        </w:rPr>
        <w:t>价格：</w:t>
      </w:r>
      <w:r w:rsidR="0008790A">
        <w:rPr>
          <w:rFonts w:hint="eastAsia"/>
        </w:rPr>
        <w:t>21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《我想做一个能在你的葬礼上描述你一生的人》没有壮阔的海誓山盟，也没有似水柔情的情话，只是这样一句凝重但又温馨动人的描述，却足以打动人心。 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《我想做一个能在你的葬礼上描述你一生的人》，看到这个主题，有一种感觉哽咽在喉，却难以用文字表达，或许，无论是爱情还是亲情，在岁月沧桑、一起看过潮起潮落之后，融入到灵魂里，便会有这种感慨吧！ 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本书收录了贾平凹、史铁生、沈从文、巴金、梁实秋、萧红等20余位现当代文学大家的30篇颂咏人类美好情感的经典散文，还可在作家笔下看见关于鲁迅、冰心、徐志摩、叶圣陶、曹禺、蔡元培、李叔同等的往事回忆。 </w:t>
      </w:r>
      <w:r w:rsidR="0008790A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   在这本关于情感的散文集子里，作家们深情怀念母亲、恋人、敬重的老师、珍爱的朋友，这些情真意切的文字，思极深而不晦，情极哀而不伤，在大师饱蘸情思的笔下，每一篇都令人动容，我们的情感世界也因此得到了净化与升华。</w:t>
      </w:r>
    </w:p>
    <w:p w:rsidR="008B18F3" w:rsidRDefault="008B18F3" w:rsidP="008B18F3"/>
    <w:p w:rsidR="008B18F3" w:rsidRDefault="008B18F3"/>
    <w:p w:rsidR="008B18F3" w:rsidRDefault="008B18F3"/>
    <w:p w:rsidR="008B18F3" w:rsidRPr="0008790A" w:rsidRDefault="008B18F3" w:rsidP="0008790A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5、</w:t>
      </w:r>
      <w:r w:rsidR="0008790A">
        <w:rPr>
          <w:rFonts w:ascii="微软雅黑" w:eastAsia="微软雅黑" w:hAnsi="微软雅黑" w:hint="eastAsia"/>
          <w:color w:val="333333"/>
          <w:sz w:val="19"/>
          <w:szCs w:val="19"/>
        </w:rPr>
        <w:t>爱的教育</w:t>
      </w:r>
    </w:p>
    <w:p w:rsidR="008B18F3" w:rsidRDefault="008B18F3" w:rsidP="008B18F3">
      <w:r>
        <w:rPr>
          <w:rFonts w:hint="eastAsia"/>
        </w:rPr>
        <w:t>价格：</w:t>
      </w:r>
      <w:r w:rsidR="0008790A">
        <w:rPr>
          <w:rFonts w:hint="eastAsia"/>
        </w:rPr>
        <w:t>15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8790A" w:rsidRPr="0008790A">
        <w:rPr>
          <w:rFonts w:ascii="新宋体" w:eastAsia="新宋体" w:hAnsi="新宋体" w:hint="eastAsia"/>
          <w:sz w:val="14"/>
          <w:szCs w:val="14"/>
          <w:shd w:val="clear" w:color="auto" w:fill="FFFFFF"/>
        </w:rPr>
        <w:t>中国画报出版社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8790A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这部书是特地奉献给九岁到十三岁的小学生的。该书的题目可以叫做“一个小学生一学年的故事”，是由意大利某市立小学一位四年级的学生写的。我说是以为四年级的小学生写的并不意味着是直接出于他的手笔，依此而出版成书的。他日积月累地在自己的笔记本上上写呀写呀，写他在校内外的所见所闻所想。到了年底，他爸爸在他的本子上加了批注，但力图保持原故事的主题思想和孩子的语言风格。四年以后，他已升入高中。这时候，他重温自己的手稿，回忆起人和事更有了新鲜感，于是，又在手稿中加进了新的内容。亲爱的孩子们，请你们今天读一读这部书，希望能喜欢它，并从中获得教益。</w:t>
      </w:r>
    </w:p>
    <w:p w:rsidR="008B18F3" w:rsidRDefault="008B18F3" w:rsidP="008B18F3"/>
    <w:p w:rsidR="008B18F3" w:rsidRDefault="008B18F3"/>
    <w:p w:rsidR="008B18F3" w:rsidRDefault="008B18F3"/>
    <w:p w:rsidR="0008790A" w:rsidRDefault="008B18F3" w:rsidP="0008790A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6、</w:t>
      </w:r>
      <w:r w:rsidR="0008790A">
        <w:rPr>
          <w:rFonts w:ascii="微软雅黑" w:eastAsia="微软雅黑" w:hAnsi="微软雅黑" w:hint="eastAsia"/>
          <w:color w:val="333333"/>
          <w:sz w:val="19"/>
          <w:szCs w:val="19"/>
        </w:rPr>
        <w:t>寄小读者</w:t>
      </w:r>
    </w:p>
    <w:p w:rsidR="008B18F3" w:rsidRDefault="008B18F3" w:rsidP="008B18F3"/>
    <w:p w:rsidR="008B18F3" w:rsidRDefault="008B18F3" w:rsidP="008B18F3">
      <w:r>
        <w:rPr>
          <w:rFonts w:hint="eastAsia"/>
        </w:rPr>
        <w:t>价格：</w:t>
      </w:r>
      <w:r w:rsidR="0008790A">
        <w:rPr>
          <w:rFonts w:hint="eastAsia"/>
        </w:rPr>
        <w:t>22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8790A">
        <w:rPr>
          <w:rFonts w:hint="eastAsia"/>
        </w:rPr>
        <w:t>冰心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8790A">
        <w:rPr>
          <w:rFonts w:ascii="Arial" w:hAnsi="Arial" w:cs="Arial"/>
          <w:color w:val="333333"/>
          <w:sz w:val="16"/>
          <w:szCs w:val="16"/>
          <w:shd w:val="clear" w:color="auto" w:fill="FFFFFF"/>
        </w:rPr>
        <w:t>1923</w:t>
      </w:r>
      <w:r w:rsidR="0008790A">
        <w:rPr>
          <w:rFonts w:ascii="Arial" w:hAnsi="Arial" w:cs="Arial"/>
          <w:color w:val="333333"/>
          <w:sz w:val="16"/>
          <w:szCs w:val="16"/>
          <w:shd w:val="clear" w:color="auto" w:fill="FFFFFF"/>
        </w:rPr>
        <w:t>年是中国青年出版社出版的图书，作者冰心，主要记述了海外的风光和奇闻异事，同时也抒发了她对祖国、对故乡的热爱和思念之情。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9B07A6" w:rsidRDefault="008B18F3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7、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假如我是个作家</w:t>
      </w:r>
    </w:p>
    <w:p w:rsidR="008B18F3" w:rsidRDefault="008B18F3" w:rsidP="008B18F3"/>
    <w:p w:rsidR="008B18F3" w:rsidRDefault="008B18F3" w:rsidP="008B18F3">
      <w:r>
        <w:rPr>
          <w:rFonts w:hint="eastAsia"/>
        </w:rPr>
        <w:t>价格：</w:t>
      </w:r>
      <w:r w:rsidR="009B07A6">
        <w:rPr>
          <w:rFonts w:hint="eastAsia"/>
        </w:rPr>
        <w:t>22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9B07A6">
        <w:rPr>
          <w:rFonts w:hint="eastAsia"/>
        </w:rPr>
        <w:t>冰心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9B07A6">
        <w:rPr>
          <w:rFonts w:ascii="Arial" w:hAnsi="Arial" w:cs="Arial"/>
          <w:color w:val="333333"/>
          <w:sz w:val="16"/>
          <w:szCs w:val="16"/>
          <w:shd w:val="clear" w:color="auto" w:fill="FFFFFF"/>
        </w:rPr>
        <w:t>《</w:t>
      </w:r>
      <w:r w:rsidR="009B07A6">
        <w:rPr>
          <w:rStyle w:val="a6"/>
          <w:rFonts w:ascii="Arial" w:hAnsi="Arial" w:cs="Arial"/>
          <w:i w:val="0"/>
          <w:iCs w:val="0"/>
          <w:color w:val="CC0000"/>
          <w:sz w:val="16"/>
          <w:szCs w:val="16"/>
          <w:shd w:val="clear" w:color="auto" w:fill="FFFFFF"/>
        </w:rPr>
        <w:t>假如我是个作家</w:t>
      </w:r>
      <w:r w:rsidR="009B07A6">
        <w:rPr>
          <w:rFonts w:ascii="Arial" w:hAnsi="Arial" w:cs="Arial"/>
          <w:color w:val="333333"/>
          <w:sz w:val="16"/>
          <w:szCs w:val="16"/>
          <w:shd w:val="clear" w:color="auto" w:fill="FFFFFF"/>
        </w:rPr>
        <w:t>》是作者冰心创作的一篇体现当时思想感情和理想追求的诗词。在当时报刊发表的小诗中，《</w:t>
      </w:r>
      <w:r w:rsidR="009B07A6">
        <w:rPr>
          <w:rStyle w:val="a6"/>
          <w:rFonts w:ascii="Arial" w:hAnsi="Arial" w:cs="Arial"/>
          <w:i w:val="0"/>
          <w:iCs w:val="0"/>
          <w:color w:val="CC0000"/>
          <w:sz w:val="16"/>
          <w:szCs w:val="16"/>
          <w:shd w:val="clear" w:color="auto" w:fill="FFFFFF"/>
        </w:rPr>
        <w:t>假如我是个作家</w:t>
      </w:r>
      <w:r w:rsidR="009B07A6">
        <w:rPr>
          <w:rFonts w:ascii="Arial" w:hAnsi="Arial" w:cs="Arial"/>
          <w:color w:val="333333"/>
          <w:sz w:val="16"/>
          <w:szCs w:val="16"/>
          <w:shd w:val="clear" w:color="auto" w:fill="FFFFFF"/>
        </w:rPr>
        <w:t>》是其中有代表性的作品。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9B07A6" w:rsidRDefault="008B18F3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8、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小橘灯</w:t>
      </w:r>
    </w:p>
    <w:p w:rsidR="008B18F3" w:rsidRDefault="008B18F3" w:rsidP="008B18F3"/>
    <w:p w:rsidR="008B18F3" w:rsidRDefault="008B18F3" w:rsidP="008B18F3">
      <w:r>
        <w:rPr>
          <w:rFonts w:hint="eastAsia"/>
        </w:rPr>
        <w:lastRenderedPageBreak/>
        <w:t>价格：</w:t>
      </w:r>
      <w:r w:rsidR="009B07A6">
        <w:rPr>
          <w:rFonts w:ascii="微软雅黑" w:eastAsia="微软雅黑" w:hAnsi="微软雅黑" w:hint="eastAsia"/>
          <w:b/>
          <w:bCs/>
          <w:color w:val="D70000"/>
          <w:sz w:val="29"/>
          <w:szCs w:val="29"/>
          <w:shd w:val="clear" w:color="auto" w:fill="FFFFFF"/>
        </w:rPr>
        <w:t>22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9B07A6">
        <w:rPr>
          <w:rFonts w:hint="eastAsia"/>
        </w:rPr>
        <w:t>冰心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9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</w:p>
    <w:p w:rsidR="008B18F3" w:rsidRDefault="008B18F3" w:rsidP="008B18F3"/>
    <w:p w:rsidR="008B18F3" w:rsidRDefault="008B18F3"/>
    <w:p w:rsidR="008B18F3" w:rsidRDefault="008B18F3"/>
    <w:p w:rsidR="009B07A6" w:rsidRDefault="008B18F3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10、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绕口令播音员主持人训练手册-练出中国好声音-</w:t>
      </w:r>
    </w:p>
    <w:p w:rsidR="008B18F3" w:rsidRPr="009B07A6" w:rsidRDefault="008B18F3" w:rsidP="008B18F3"/>
    <w:p w:rsidR="008B18F3" w:rsidRDefault="008B18F3" w:rsidP="008B18F3">
      <w:r>
        <w:rPr>
          <w:rFonts w:hint="eastAsia"/>
        </w:rPr>
        <w:t>价格：</w:t>
      </w:r>
      <w:r w:rsidR="009B07A6">
        <w:rPr>
          <w:rFonts w:hint="eastAsia"/>
        </w:rPr>
        <w:t>19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9B07A6">
        <w:rPr>
          <w:rFonts w:hint="eastAsia"/>
        </w:rPr>
        <w:t>王客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绕口令属于我国民间文学中的一种比较的语言艺术形式,是我国口头文学的一朵奇葩,也是学习播音、朗诵、演讲等必不可少的练声材料。它主要是用声、韵、调极易混的字,使之或交叉或重叠或颠倒,组成一些短小、有趣的句子或段子。共分“声母篇”“韵母篇”“声调篇”“方音辨正篇”“语流音变篇”“吐字归音篇”“用气发声篇”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9B07A6" w:rsidRDefault="008B18F3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11、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爱眉小札-致我亲爱的小曼</w:t>
      </w:r>
    </w:p>
    <w:p w:rsidR="008B18F3" w:rsidRPr="009B07A6" w:rsidRDefault="008B18F3" w:rsidP="008B18F3"/>
    <w:p w:rsidR="008B18F3" w:rsidRDefault="008B18F3" w:rsidP="008B18F3">
      <w:r>
        <w:rPr>
          <w:rFonts w:hint="eastAsia"/>
        </w:rPr>
        <w:t>价格：</w:t>
      </w:r>
      <w:r w:rsidR="009B07A6">
        <w:rPr>
          <w:rFonts w:hint="eastAsia"/>
        </w:rPr>
        <w:t>18</w:t>
      </w:r>
    </w:p>
    <w:p w:rsidR="008B18F3" w:rsidRDefault="008B18F3" w:rsidP="008B18F3"/>
    <w:p w:rsidR="008B18F3" w:rsidRDefault="008B18F3" w:rsidP="008B18F3">
      <w:r>
        <w:rPr>
          <w:rFonts w:hint="eastAsia"/>
        </w:rPr>
        <w:lastRenderedPageBreak/>
        <w:t>作者：</w:t>
      </w:r>
      <w:r w:rsidR="009B07A6">
        <w:rPr>
          <w:rFonts w:hint="eastAsia"/>
        </w:rPr>
        <w:t>徐志摩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1936年，徐志摩的未亡人陆小曼为了纪念他诞生四十周年和罹难五周年，出版了她整理编选的《爱眉小札》，将她和徐志摩之间那刻骨铭心的爱的绝唱，完完整整的公之于世。他会为所爱的女子痴迷纠结，也会为了所爱与家庭抗争，也会在生活的大山前风里来雨里去的忙忙碌碌。 这一封封信里满溢的是思念与牵挂，这一声声柔肠百转里满是隐隐的深情，翻开《爱眉小札》，唯真唯美的文字，感味爱的痛苦与甜蜜，让我们找到久违的爱的感动，让我们重温那段唯美的爱的时光！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9B07A6" w:rsidRDefault="008B18F3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12、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哈姆莱特</w:t>
      </w:r>
    </w:p>
    <w:p w:rsidR="008B18F3" w:rsidRDefault="008B18F3" w:rsidP="008B18F3"/>
    <w:p w:rsidR="008B18F3" w:rsidRDefault="008B18F3" w:rsidP="008B18F3">
      <w:r>
        <w:rPr>
          <w:rFonts w:hint="eastAsia"/>
        </w:rPr>
        <w:t>价格：</w:t>
      </w:r>
      <w:r w:rsidR="009B07A6">
        <w:rPr>
          <w:rFonts w:ascii="微软雅黑" w:eastAsia="微软雅黑" w:hAnsi="微软雅黑" w:hint="eastAsia"/>
          <w:b/>
          <w:bCs/>
          <w:color w:val="D70000"/>
          <w:sz w:val="29"/>
          <w:szCs w:val="29"/>
          <w:shd w:val="clear" w:color="auto" w:fill="FFFFFF"/>
        </w:rPr>
        <w:t>16.30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9B07A6">
        <w:rPr>
          <w:rStyle w:val="apple-converted-space"/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</w:t>
      </w:r>
      <w:r w:rsidR="009B07A6" w:rsidRPr="009B07A6">
        <w:rPr>
          <w:rFonts w:ascii="新宋体" w:eastAsia="新宋体" w:hAnsi="新宋体" w:hint="eastAsia"/>
          <w:sz w:val="14"/>
          <w:szCs w:val="14"/>
          <w:shd w:val="clear" w:color="auto" w:fill="FFFFFF"/>
        </w:rPr>
        <w:t>(英)威廉·莎士比亚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本书讲述了丹麦国王的弟弟趁国王熟睡时谋害了他，然后篡夺王位，并娶了孀居的王后，国王的鬼魂告诉了王子哈姆莱特事实的真象，让王子为其复仇，并得以实现的悲剧故事。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13</w:t>
      </w:r>
      <w:r>
        <w:rPr>
          <w:rFonts w:hint="eastAsia"/>
        </w:rPr>
        <w:t>、</w:t>
      </w:r>
      <w:r w:rsidR="009B07A6">
        <w:rPr>
          <w:rFonts w:hint="eastAsia"/>
        </w:rPr>
        <w:t>曾国藩</w:t>
      </w:r>
    </w:p>
    <w:p w:rsidR="008B18F3" w:rsidRDefault="008B18F3" w:rsidP="008B18F3">
      <w:r>
        <w:rPr>
          <w:rFonts w:hint="eastAsia"/>
        </w:rPr>
        <w:t>价格：</w:t>
      </w:r>
      <w:r w:rsidR="009B07A6">
        <w:rPr>
          <w:rFonts w:hint="eastAsia"/>
        </w:rPr>
        <w:t>67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hyperlink r:id="rId6" w:history="1">
        <w:r w:rsidR="009B07A6">
          <w:rPr>
            <w:rStyle w:val="a5"/>
            <w:rFonts w:ascii="新宋体" w:eastAsia="新宋体" w:hAnsi="新宋体" w:hint="eastAsia"/>
            <w:color w:val="136DC1"/>
            <w:sz w:val="14"/>
            <w:szCs w:val="14"/>
            <w:shd w:val="clear" w:color="auto" w:fill="FFFFFF"/>
          </w:rPr>
          <w:t>刘安平</w:t>
        </w:r>
      </w:hyperlink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pPr>
        <w:rPr>
          <w:rFonts w:hint="eastAsia"/>
        </w:rPr>
      </w:pPr>
      <w:r>
        <w:rPr>
          <w:rFonts w:hint="eastAsia"/>
        </w:rPr>
        <w:t>内容简介：</w:t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他是湖湘大儒，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步入仕途后十年七迁，连升十级，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创造了清廷任官奇迹；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?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他创办湘军，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为挽救风雨飘摇的晚清政府，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克己勤政，鞠躬尽瘁；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?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他是功成名立的晚清名臣”，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lastRenderedPageBreak/>
        <w:t>也是杀人如麻的“曾剃头”……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?</w:t>
      </w:r>
      <w:r w:rsidR="009B07A6">
        <w:rPr>
          <w:rFonts w:ascii="新宋体" w:eastAsia="新宋体" w:hAnsi="新宋体" w:hint="eastAsia"/>
          <w:color w:val="333333"/>
          <w:sz w:val="14"/>
          <w:szCs w:val="14"/>
        </w:rPr>
        <w:br/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曾国藩的真实面孔到底什么样？</w:t>
      </w:r>
    </w:p>
    <w:p w:rsidR="009B07A6" w:rsidRDefault="0080090C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14、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李尔王</w:t>
      </w:r>
    </w:p>
    <w:p w:rsidR="0080090C" w:rsidRDefault="0080090C" w:rsidP="0080090C"/>
    <w:p w:rsidR="0080090C" w:rsidRDefault="0080090C" w:rsidP="0080090C">
      <w:r>
        <w:rPr>
          <w:rFonts w:hint="eastAsia"/>
        </w:rPr>
        <w:t>价格：</w:t>
      </w:r>
      <w:r w:rsidR="009B07A6">
        <w:rPr>
          <w:rFonts w:hint="eastAsia"/>
        </w:rPr>
        <w:t>18</w:t>
      </w:r>
    </w:p>
    <w:p w:rsidR="0080090C" w:rsidRDefault="0080090C" w:rsidP="0080090C"/>
    <w:p w:rsidR="0080090C" w:rsidRDefault="0080090C" w:rsidP="0080090C">
      <w:r>
        <w:rPr>
          <w:rFonts w:hint="eastAsia"/>
        </w:rPr>
        <w:t>作者：</w:t>
      </w:r>
      <w:r w:rsidR="009B07A6">
        <w:rPr>
          <w:rStyle w:val="apple-converted-space"/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</w:t>
      </w:r>
      <w:r w:rsidR="009B07A6" w:rsidRPr="009B07A6">
        <w:rPr>
          <w:rFonts w:ascii="新宋体" w:eastAsia="新宋体" w:hAnsi="新宋体" w:hint="eastAsia"/>
          <w:sz w:val="14"/>
          <w:szCs w:val="14"/>
          <w:shd w:val="clear" w:color="auto" w:fill="FFFFFF"/>
        </w:rPr>
        <w:t>(英)威廉·莎士比亚</w:t>
      </w:r>
    </w:p>
    <w:p w:rsidR="0080090C" w:rsidRDefault="0080090C" w:rsidP="0080090C"/>
    <w:p w:rsidR="0080090C" w:rsidRDefault="0080090C" w:rsidP="0080090C">
      <w:r>
        <w:rPr>
          <w:rFonts w:hint="eastAsia"/>
        </w:rPr>
        <w:t>编辑推荐：</w:t>
      </w:r>
    </w:p>
    <w:p w:rsidR="0080090C" w:rsidRDefault="0080090C" w:rsidP="0080090C"/>
    <w:p w:rsidR="0080090C" w:rsidRDefault="0080090C" w:rsidP="0080090C">
      <w:r>
        <w:rPr>
          <w:rFonts w:hint="eastAsia"/>
        </w:rPr>
        <w:t>内容简介：</w:t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本剧为悲剧，取材于古代英国的历史传说，在莎士比亚全部作品中，《李尔王》有哲学意义。</w:t>
      </w:r>
    </w:p>
    <w:p w:rsidR="0080090C" w:rsidRDefault="0080090C" w:rsidP="0080090C"/>
    <w:p w:rsidR="0080090C" w:rsidRDefault="0080090C" w:rsidP="0080090C"/>
    <w:p w:rsidR="0080090C" w:rsidRDefault="0080090C" w:rsidP="0080090C"/>
    <w:p w:rsidR="0080090C" w:rsidRDefault="0080090C" w:rsidP="0080090C"/>
    <w:p w:rsidR="009B07A6" w:rsidRDefault="0080090C" w:rsidP="009B07A6">
      <w:pPr>
        <w:pStyle w:val="1"/>
        <w:spacing w:before="0" w:beforeAutospacing="0" w:after="0" w:afterAutospacing="0"/>
        <w:ind w:left="120" w:right="12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</w:rPr>
        <w:t>15、</w:t>
      </w:r>
      <w:r w:rsidR="009B07A6">
        <w:rPr>
          <w:rFonts w:ascii="微软雅黑" w:eastAsia="微软雅黑" w:hAnsi="微软雅黑" w:hint="eastAsia"/>
          <w:color w:val="333333"/>
          <w:sz w:val="19"/>
          <w:szCs w:val="19"/>
        </w:rPr>
        <w:t>中华经典典故</w:t>
      </w:r>
    </w:p>
    <w:p w:rsidR="0080090C" w:rsidRDefault="0080090C" w:rsidP="0080090C"/>
    <w:p w:rsidR="0080090C" w:rsidRDefault="0080090C" w:rsidP="0080090C">
      <w:r>
        <w:rPr>
          <w:rFonts w:hint="eastAsia"/>
        </w:rPr>
        <w:t>价格：</w:t>
      </w:r>
      <w:r w:rsidR="009B07A6">
        <w:rPr>
          <w:rFonts w:hint="eastAsia"/>
        </w:rPr>
        <w:t>8</w:t>
      </w:r>
    </w:p>
    <w:p w:rsidR="0080090C" w:rsidRDefault="0080090C" w:rsidP="0080090C"/>
    <w:p w:rsidR="0080090C" w:rsidRDefault="0080090C" w:rsidP="0080090C">
      <w:r>
        <w:rPr>
          <w:rFonts w:hint="eastAsia"/>
        </w:rPr>
        <w:t>作者：</w:t>
      </w:r>
      <w:hyperlink r:id="rId7" w:history="1">
        <w:r w:rsidR="009B07A6">
          <w:rPr>
            <w:rStyle w:val="a5"/>
            <w:rFonts w:ascii="新宋体" w:eastAsia="新宋体" w:hAnsi="新宋体" w:hint="eastAsia"/>
            <w:color w:val="136DC1"/>
            <w:sz w:val="14"/>
            <w:szCs w:val="14"/>
            <w:shd w:val="clear" w:color="auto" w:fill="FFFFFF"/>
          </w:rPr>
          <w:t>《微经典》委会</w:t>
        </w:r>
      </w:hyperlink>
      <w:r w:rsidR="009B07A6">
        <w:rPr>
          <w:rStyle w:val="apple-converted-space"/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 </w:t>
      </w:r>
    </w:p>
    <w:p w:rsidR="0080090C" w:rsidRDefault="0080090C" w:rsidP="0080090C"/>
    <w:p w:rsidR="0080090C" w:rsidRDefault="0080090C" w:rsidP="0080090C">
      <w:r>
        <w:rPr>
          <w:rFonts w:hint="eastAsia"/>
        </w:rPr>
        <w:t>编辑推荐：</w:t>
      </w:r>
    </w:p>
    <w:p w:rsidR="0080090C" w:rsidRDefault="0080090C" w:rsidP="0080090C"/>
    <w:p w:rsidR="0080090C" w:rsidRDefault="0080090C" w:rsidP="0080090C">
      <w:r>
        <w:rPr>
          <w:rFonts w:hint="eastAsia"/>
        </w:rPr>
        <w:t>内容简介：</w:t>
      </w:r>
      <w:r w:rsidR="009B07A6">
        <w:rPr>
          <w:rFonts w:ascii="新宋体" w:eastAsia="新宋体" w:hAnsi="新宋体" w:hint="eastAsia"/>
          <w:color w:val="333333"/>
          <w:sz w:val="14"/>
          <w:szCs w:val="14"/>
          <w:shd w:val="clear" w:color="auto" w:fill="FFFFFF"/>
        </w:rPr>
        <w:t>本书根据各个典故产生的朝代分门别类，从历代神话故事和传闻逸事和成语故事中选取了近三百条典故，其中着重选取了实用性强、具有启发和教育意义的条目，同时也选择了部分不是很常见的典故以飨读者，如“哀毁骨立”、“青蝇报赦”等，力图使整本书呈现出系统性和完整性。另外，每一个典故下都注明了典故的词义和出处，可供翻阅查找。</w:t>
      </w:r>
    </w:p>
    <w:p w:rsidR="0080090C" w:rsidRDefault="0080090C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>
      <w:pPr>
        <w:widowControl/>
        <w:jc w:val="left"/>
      </w:pPr>
      <w:r>
        <w:br w:type="page"/>
      </w:r>
    </w:p>
    <w:p w:rsidR="008B18F3" w:rsidRDefault="008B18F3" w:rsidP="008B18F3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15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>
      <w:bookmarkStart w:id="0" w:name="_GoBack"/>
      <w:bookmarkEnd w:id="0"/>
    </w:p>
    <w:sectPr w:rsidR="008B18F3" w:rsidSect="00C3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9C9" w:rsidRDefault="000D69C9" w:rsidP="0080090C">
      <w:r>
        <w:separator/>
      </w:r>
    </w:p>
  </w:endnote>
  <w:endnote w:type="continuationSeparator" w:id="1">
    <w:p w:rsidR="000D69C9" w:rsidRDefault="000D69C9" w:rsidP="0080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9C9" w:rsidRDefault="000D69C9" w:rsidP="0080090C">
      <w:r>
        <w:separator/>
      </w:r>
    </w:p>
  </w:footnote>
  <w:footnote w:type="continuationSeparator" w:id="1">
    <w:p w:rsidR="000D69C9" w:rsidRDefault="000D69C9" w:rsidP="00800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8A6"/>
    <w:rsid w:val="0000411F"/>
    <w:rsid w:val="0008790A"/>
    <w:rsid w:val="000D69C9"/>
    <w:rsid w:val="006018A6"/>
    <w:rsid w:val="0080090C"/>
    <w:rsid w:val="008B18F3"/>
    <w:rsid w:val="00905903"/>
    <w:rsid w:val="009B07A6"/>
    <w:rsid w:val="00C33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3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79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9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90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879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790A"/>
  </w:style>
  <w:style w:type="character" w:styleId="a6">
    <w:name w:val="Emphasis"/>
    <w:basedOn w:val="a0"/>
    <w:uiPriority w:val="20"/>
    <w:qFormat/>
    <w:rsid w:val="009B07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window.location.href=encodeURI('https://www.wl.cn/search?author=%E3%80%8A%E5%BE%AE%E7%BB%8F%E5%85%B8%E3%80%8B%E5%A7%94%E4%BC%9A'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window.location.href=encodeURI('https://www.wl.cn/search?author=%E5%88%98%E5%AE%89%E5%B9%B3')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de</dc:creator>
  <cp:keywords/>
  <dc:description/>
  <cp:lastModifiedBy>China</cp:lastModifiedBy>
  <cp:revision>3</cp:revision>
  <dcterms:created xsi:type="dcterms:W3CDTF">2018-12-10T10:10:00Z</dcterms:created>
  <dcterms:modified xsi:type="dcterms:W3CDTF">2018-12-10T13:46:00Z</dcterms:modified>
</cp:coreProperties>
</file>