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F87E6" w14:textId="77777777" w:rsidR="00F345A9" w:rsidRDefault="00F345A9" w:rsidP="00F345A9">
      <w:pPr>
        <w:widowControl/>
        <w:spacing w:beforeLines="50" w:before="156" w:afterLines="50" w:after="156"/>
        <w:rPr>
          <w:rFonts w:ascii="楷体" w:eastAsia="楷体" w:hAnsi="楷体" w:cs="楷体" w:hint="eastAsia"/>
          <w:b/>
          <w:bCs/>
          <w:sz w:val="56"/>
          <w:szCs w:val="144"/>
        </w:rPr>
      </w:pPr>
    </w:p>
    <w:p w14:paraId="4C8D2F96" w14:textId="77777777" w:rsidR="00F345A9" w:rsidRDefault="00F345A9" w:rsidP="00F345A9">
      <w:pPr>
        <w:widowControl/>
        <w:spacing w:beforeLines="50" w:before="156" w:afterLines="50" w:after="156"/>
        <w:jc w:val="center"/>
        <w:rPr>
          <w:rFonts w:ascii="楷体" w:eastAsia="楷体" w:hAnsi="楷体" w:cs="楷体" w:hint="eastAsia"/>
          <w:b/>
          <w:bCs/>
          <w:sz w:val="56"/>
          <w:szCs w:val="144"/>
        </w:rPr>
      </w:pPr>
    </w:p>
    <w:p w14:paraId="5F676DB3" w14:textId="77777777" w:rsidR="00F345A9" w:rsidRDefault="00F345A9" w:rsidP="00F345A9">
      <w:pPr>
        <w:widowControl/>
        <w:spacing w:beforeLines="50" w:before="156" w:afterLines="50" w:after="156"/>
        <w:jc w:val="center"/>
        <w:rPr>
          <w:rFonts w:ascii="楷体" w:eastAsia="楷体" w:hAnsi="楷体" w:cs="楷体" w:hint="eastAsia"/>
          <w:b/>
          <w:bCs/>
          <w:sz w:val="56"/>
          <w:szCs w:val="144"/>
        </w:rPr>
      </w:pPr>
      <w:r>
        <w:rPr>
          <w:rFonts w:ascii="楷体" w:eastAsia="楷体" w:hAnsi="楷体" w:cs="楷体" w:hint="eastAsia"/>
          <w:b/>
          <w:bCs/>
          <w:sz w:val="56"/>
          <w:szCs w:val="144"/>
        </w:rPr>
        <w:t>2019基于人工智能的视觉识别</w:t>
      </w:r>
    </w:p>
    <w:p w14:paraId="1DE84E8F" w14:textId="77777777" w:rsidR="00F345A9" w:rsidRDefault="00F345A9" w:rsidP="00F345A9">
      <w:pPr>
        <w:widowControl/>
        <w:spacing w:beforeLines="50" w:before="156" w:afterLines="50" w:after="156"/>
        <w:jc w:val="center"/>
        <w:rPr>
          <w:rFonts w:ascii="楷体" w:eastAsia="楷体" w:hAnsi="楷体" w:cs="楷体" w:hint="eastAsia"/>
          <w:b/>
          <w:bCs/>
          <w:sz w:val="56"/>
          <w:szCs w:val="144"/>
        </w:rPr>
      </w:pPr>
      <w:r>
        <w:rPr>
          <w:rFonts w:ascii="楷体" w:eastAsia="楷体" w:hAnsi="楷体" w:cs="楷体" w:hint="eastAsia"/>
          <w:b/>
          <w:bCs/>
          <w:sz w:val="56"/>
          <w:szCs w:val="144"/>
        </w:rPr>
        <w:t>技术项目</w:t>
      </w:r>
    </w:p>
    <w:p w14:paraId="741A9851" w14:textId="77777777" w:rsidR="00F345A9" w:rsidRDefault="00F345A9" w:rsidP="00F345A9">
      <w:pPr>
        <w:widowControl/>
        <w:spacing w:beforeLines="50" w:before="156" w:afterLines="50" w:after="156"/>
        <w:rPr>
          <w:rFonts w:ascii="楷体" w:eastAsia="楷体" w:hAnsi="楷体" w:cs="楷体" w:hint="eastAsia"/>
        </w:rPr>
      </w:pPr>
    </w:p>
    <w:p w14:paraId="3B52497F" w14:textId="77777777" w:rsidR="00F345A9" w:rsidRDefault="00F345A9" w:rsidP="00F345A9">
      <w:pPr>
        <w:widowControl/>
        <w:spacing w:beforeLines="50" w:before="156" w:afterLines="50" w:after="156"/>
        <w:rPr>
          <w:rFonts w:ascii="楷体" w:eastAsia="楷体" w:hAnsi="楷体" w:cs="楷体" w:hint="eastAsia"/>
        </w:rPr>
      </w:pPr>
    </w:p>
    <w:p w14:paraId="5EDA6088" w14:textId="77777777" w:rsidR="00F345A9" w:rsidRDefault="00F345A9" w:rsidP="00F345A9">
      <w:pPr>
        <w:widowControl/>
        <w:spacing w:beforeLines="50" w:before="156" w:afterLines="50" w:after="156"/>
        <w:jc w:val="center"/>
        <w:rPr>
          <w:rFonts w:ascii="楷体" w:eastAsia="楷体" w:hAnsi="楷体" w:cs="楷体" w:hint="eastAsia"/>
          <w:b/>
          <w:bCs/>
          <w:sz w:val="56"/>
          <w:szCs w:val="144"/>
        </w:rPr>
      </w:pPr>
      <w:r>
        <w:rPr>
          <w:rFonts w:ascii="楷体" w:eastAsia="楷体" w:hAnsi="楷体" w:cs="楷体" w:hint="eastAsia"/>
          <w:b/>
          <w:bCs/>
          <w:sz w:val="56"/>
          <w:szCs w:val="144"/>
        </w:rPr>
        <w:t>详细方案</w:t>
      </w:r>
    </w:p>
    <w:p w14:paraId="7AB6219C" w14:textId="77777777" w:rsidR="00F345A9" w:rsidRDefault="00F345A9" w:rsidP="00F345A9">
      <w:pPr>
        <w:widowControl/>
        <w:spacing w:beforeLines="50" w:before="156" w:afterLines="50" w:after="156"/>
        <w:jc w:val="center"/>
        <w:rPr>
          <w:rFonts w:ascii="楷体" w:eastAsia="楷体" w:hAnsi="楷体" w:cs="楷体" w:hint="eastAsia"/>
          <w:sz w:val="52"/>
          <w:szCs w:val="96"/>
        </w:rPr>
      </w:pPr>
    </w:p>
    <w:p w14:paraId="38346691" w14:textId="77777777" w:rsidR="00F345A9" w:rsidRDefault="00F345A9" w:rsidP="00F345A9">
      <w:pPr>
        <w:widowControl/>
        <w:spacing w:beforeLines="50" w:before="156" w:afterLines="50" w:after="156"/>
        <w:jc w:val="center"/>
        <w:rPr>
          <w:rFonts w:ascii="楷体" w:eastAsia="楷体" w:hAnsi="楷体" w:cs="楷体" w:hint="eastAsia"/>
          <w:sz w:val="52"/>
          <w:szCs w:val="96"/>
        </w:rPr>
      </w:pPr>
      <w:r>
        <w:rPr>
          <w:rFonts w:ascii="楷体" w:eastAsia="楷体" w:hAnsi="楷体" w:cs="楷体" w:hint="eastAsia"/>
          <w:sz w:val="52"/>
          <w:szCs w:val="96"/>
        </w:rPr>
        <w:t>团队：窝窝头一块钱四个小组</w:t>
      </w:r>
    </w:p>
    <w:p w14:paraId="4D4F9D1F" w14:textId="77777777" w:rsidR="00F345A9" w:rsidRDefault="00F345A9" w:rsidP="00F345A9">
      <w:pPr>
        <w:widowControl/>
        <w:spacing w:beforeLines="50" w:before="156" w:afterLines="50" w:after="156"/>
        <w:jc w:val="center"/>
        <w:rPr>
          <w:rFonts w:ascii="楷体" w:eastAsia="楷体" w:hAnsi="楷体" w:cs="楷体" w:hint="eastAsia"/>
          <w:sz w:val="52"/>
          <w:szCs w:val="96"/>
        </w:rPr>
      </w:pPr>
    </w:p>
    <w:p w14:paraId="024B7CF1" w14:textId="77777777" w:rsidR="00F345A9" w:rsidRDefault="00F345A9" w:rsidP="00F345A9">
      <w:pPr>
        <w:widowControl/>
        <w:spacing w:beforeLines="50" w:before="156" w:afterLines="50" w:after="156"/>
        <w:rPr>
          <w:rFonts w:ascii="楷体" w:eastAsia="楷体" w:hAnsi="楷体" w:cs="楷体" w:hint="eastAsia"/>
          <w:sz w:val="24"/>
        </w:rPr>
      </w:pPr>
    </w:p>
    <w:p w14:paraId="2504D264" w14:textId="77777777" w:rsidR="00F345A9" w:rsidRDefault="00F345A9" w:rsidP="00F345A9">
      <w:pPr>
        <w:widowControl/>
        <w:spacing w:beforeLines="50" w:before="156" w:afterLines="50" w:after="156"/>
        <w:rPr>
          <w:rFonts w:ascii="楷体" w:eastAsia="楷体" w:hAnsi="楷体" w:cs="楷体" w:hint="eastAsia"/>
          <w:sz w:val="24"/>
        </w:rPr>
      </w:pPr>
    </w:p>
    <w:p w14:paraId="4507F995" w14:textId="77777777" w:rsidR="00F345A9" w:rsidRDefault="00F345A9" w:rsidP="00F345A9">
      <w:pPr>
        <w:widowControl/>
        <w:spacing w:beforeLines="50" w:before="156" w:afterLines="50" w:after="156"/>
        <w:rPr>
          <w:rFonts w:ascii="楷体" w:eastAsia="楷体" w:hAnsi="楷体" w:cs="楷体" w:hint="eastAsia"/>
          <w:sz w:val="24"/>
        </w:rPr>
      </w:pPr>
    </w:p>
    <w:p w14:paraId="5DFE9CE6" w14:textId="77777777" w:rsidR="00F345A9" w:rsidRDefault="00F345A9" w:rsidP="00F345A9">
      <w:pPr>
        <w:widowControl/>
        <w:spacing w:beforeLines="50" w:before="156" w:afterLines="50" w:after="156"/>
        <w:jc w:val="center"/>
        <w:rPr>
          <w:rFonts w:ascii="楷体" w:eastAsia="楷体" w:hAnsi="楷体" w:cs="楷体" w:hint="eastAsia"/>
          <w:sz w:val="36"/>
          <w:szCs w:val="36"/>
        </w:rPr>
      </w:pPr>
    </w:p>
    <w:p w14:paraId="0BD6003F" w14:textId="77777777" w:rsidR="00F345A9" w:rsidRDefault="00F345A9" w:rsidP="00F345A9">
      <w:pPr>
        <w:rPr>
          <w:rFonts w:ascii="楷体" w:eastAsia="楷体" w:hAnsi="楷体" w:cs="楷体" w:hint="eastAsia"/>
        </w:rPr>
      </w:pPr>
    </w:p>
    <w:p w14:paraId="2BD41873" w14:textId="77777777" w:rsidR="00F345A9" w:rsidRDefault="00F345A9" w:rsidP="00F345A9">
      <w:pPr>
        <w:rPr>
          <w:rFonts w:ascii="楷体" w:eastAsia="楷体" w:hAnsi="楷体" w:cs="楷体" w:hint="eastAsia"/>
        </w:rPr>
      </w:pPr>
    </w:p>
    <w:p w14:paraId="02BACA06" w14:textId="77777777" w:rsidR="00F345A9" w:rsidRDefault="00F345A9" w:rsidP="00F345A9">
      <w:pPr>
        <w:rPr>
          <w:rFonts w:ascii="楷体" w:eastAsia="楷体" w:hAnsi="楷体" w:cs="楷体" w:hint="eastAsia"/>
        </w:rPr>
      </w:pPr>
    </w:p>
    <w:p w14:paraId="52E4FE47" w14:textId="77777777" w:rsidR="00F345A9" w:rsidRDefault="00F345A9" w:rsidP="00F345A9">
      <w:pPr>
        <w:rPr>
          <w:rFonts w:ascii="楷体" w:eastAsia="楷体" w:hAnsi="楷体" w:cs="楷体" w:hint="eastAsia"/>
        </w:rPr>
      </w:pPr>
    </w:p>
    <w:p w14:paraId="35FBC92E" w14:textId="77777777" w:rsidR="00F345A9" w:rsidRDefault="00F345A9" w:rsidP="00F345A9">
      <w:pPr>
        <w:rPr>
          <w:rFonts w:ascii="楷体" w:eastAsia="楷体" w:hAnsi="楷体" w:cs="楷体" w:hint="eastAsia"/>
        </w:rPr>
      </w:pPr>
    </w:p>
    <w:p w14:paraId="1761BCF6" w14:textId="77777777" w:rsidR="00F345A9" w:rsidRDefault="00F345A9" w:rsidP="00F345A9">
      <w:pPr>
        <w:pStyle w:val="Style2"/>
        <w:jc w:val="center"/>
        <w:rPr>
          <w:rFonts w:ascii="楷体" w:eastAsia="楷体" w:hAnsi="楷体" w:cs="楷体" w:hint="eastAsia"/>
        </w:rPr>
      </w:pPr>
      <w:bookmarkStart w:id="0" w:name="_Toc23654_WPSOffice_Type3"/>
      <w:commentRangeStart w:id="1"/>
      <w:commentRangeStart w:id="2"/>
      <w:r>
        <w:rPr>
          <w:rFonts w:ascii="楷体" w:eastAsia="楷体" w:hAnsi="楷体" w:cs="楷体" w:hint="eastAsia"/>
          <w:lang w:val="zh-CN"/>
        </w:rPr>
        <w:lastRenderedPageBreak/>
        <w:t>目录</w:t>
      </w:r>
    </w:p>
    <w:p w14:paraId="1B9AD547" w14:textId="77777777" w:rsidR="00F345A9" w:rsidRDefault="00F345A9" w:rsidP="00F345A9">
      <w:pPr>
        <w:pStyle w:val="TOC1"/>
        <w:tabs>
          <w:tab w:val="right" w:leader="dot" w:pos="8296"/>
        </w:tabs>
        <w:rPr>
          <w:rFonts w:ascii="楷体" w:eastAsia="楷体" w:hAnsi="楷体" w:cs="楷体" w:hint="eastAsia"/>
          <w:szCs w:val="22"/>
        </w:rPr>
      </w:pPr>
      <w:r>
        <w:rPr>
          <w:rFonts w:ascii="楷体" w:eastAsia="楷体" w:hAnsi="楷体" w:cs="楷体" w:hint="eastAsia"/>
        </w:rPr>
        <w:fldChar w:fldCharType="begin"/>
      </w:r>
      <w:r>
        <w:rPr>
          <w:rFonts w:ascii="楷体" w:eastAsia="楷体" w:hAnsi="楷体" w:cs="楷体" w:hint="eastAsia"/>
        </w:rPr>
        <w:instrText xml:space="preserve"> TOC \o "1-3" \h \z \u </w:instrText>
      </w:r>
      <w:r>
        <w:rPr>
          <w:rFonts w:ascii="楷体" w:eastAsia="楷体" w:hAnsi="楷体" w:cs="楷体" w:hint="eastAsia"/>
        </w:rPr>
        <w:fldChar w:fldCharType="separate"/>
      </w:r>
      <w:hyperlink w:anchor="_Toc41400147" w:history="1">
        <w:r>
          <w:rPr>
            <w:rStyle w:val="a9"/>
            <w:rFonts w:ascii="楷体" w:eastAsia="楷体" w:hAnsi="楷体" w:cs="楷体" w:hint="eastAsia"/>
          </w:rPr>
          <w:t>1. 前言</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_Toc41400147 \h </w:instrText>
        </w:r>
        <w:r>
          <w:rPr>
            <w:rFonts w:ascii="楷体" w:eastAsia="楷体" w:hAnsi="楷体" w:cs="楷体" w:hint="eastAsia"/>
          </w:rPr>
          <w:fldChar w:fldCharType="separate"/>
        </w:r>
        <w:r>
          <w:rPr>
            <w:rFonts w:ascii="楷体" w:eastAsia="楷体" w:hAnsi="楷体" w:cs="楷体" w:hint="eastAsia"/>
          </w:rPr>
          <w:t>1</w:t>
        </w:r>
        <w:r>
          <w:rPr>
            <w:rFonts w:ascii="楷体" w:eastAsia="楷体" w:hAnsi="楷体" w:cs="楷体" w:hint="eastAsia"/>
          </w:rPr>
          <w:fldChar w:fldCharType="end"/>
        </w:r>
      </w:hyperlink>
    </w:p>
    <w:p w14:paraId="1DF4C934" w14:textId="77777777" w:rsidR="00F345A9" w:rsidRDefault="00F345A9" w:rsidP="00F345A9">
      <w:pPr>
        <w:pStyle w:val="TOC2"/>
        <w:tabs>
          <w:tab w:val="right" w:leader="dot" w:pos="8296"/>
        </w:tabs>
        <w:rPr>
          <w:rFonts w:ascii="楷体" w:eastAsia="楷体" w:hAnsi="楷体" w:cs="楷体" w:hint="eastAsia"/>
          <w:szCs w:val="22"/>
        </w:rPr>
      </w:pPr>
      <w:hyperlink w:anchor="_Toc41400148" w:history="1">
        <w:r>
          <w:rPr>
            <w:rStyle w:val="a9"/>
            <w:rFonts w:ascii="楷体" w:eastAsia="楷体" w:hAnsi="楷体" w:cs="楷体" w:hint="eastAsia"/>
          </w:rPr>
          <w:t>1.1 编写目的</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_Toc41400148 \h </w:instrText>
        </w:r>
        <w:r>
          <w:rPr>
            <w:rFonts w:ascii="楷体" w:eastAsia="楷体" w:hAnsi="楷体" w:cs="楷体" w:hint="eastAsia"/>
          </w:rPr>
          <w:fldChar w:fldCharType="separate"/>
        </w:r>
        <w:r>
          <w:rPr>
            <w:rFonts w:ascii="楷体" w:eastAsia="楷体" w:hAnsi="楷体" w:cs="楷体" w:hint="eastAsia"/>
          </w:rPr>
          <w:t>1</w:t>
        </w:r>
        <w:r>
          <w:rPr>
            <w:rFonts w:ascii="楷体" w:eastAsia="楷体" w:hAnsi="楷体" w:cs="楷体" w:hint="eastAsia"/>
          </w:rPr>
          <w:fldChar w:fldCharType="end"/>
        </w:r>
      </w:hyperlink>
    </w:p>
    <w:p w14:paraId="52D7A383" w14:textId="77777777" w:rsidR="00F345A9" w:rsidRDefault="00F345A9" w:rsidP="00F345A9">
      <w:pPr>
        <w:pStyle w:val="TOC2"/>
        <w:tabs>
          <w:tab w:val="right" w:leader="dot" w:pos="8296"/>
        </w:tabs>
        <w:rPr>
          <w:rFonts w:ascii="楷体" w:eastAsia="楷体" w:hAnsi="楷体" w:cs="楷体" w:hint="eastAsia"/>
          <w:szCs w:val="22"/>
        </w:rPr>
      </w:pPr>
      <w:hyperlink w:anchor="_Toc41400149" w:history="1">
        <w:r>
          <w:rPr>
            <w:rStyle w:val="a9"/>
            <w:rFonts w:ascii="楷体" w:eastAsia="楷体" w:hAnsi="楷体" w:cs="楷体" w:hint="eastAsia"/>
          </w:rPr>
          <w:t>1.2 背景</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_Toc41400149 \h </w:instrText>
        </w:r>
        <w:r>
          <w:rPr>
            <w:rFonts w:ascii="楷体" w:eastAsia="楷体" w:hAnsi="楷体" w:cs="楷体" w:hint="eastAsia"/>
          </w:rPr>
          <w:fldChar w:fldCharType="separate"/>
        </w:r>
        <w:r>
          <w:rPr>
            <w:rFonts w:ascii="楷体" w:eastAsia="楷体" w:hAnsi="楷体" w:cs="楷体" w:hint="eastAsia"/>
          </w:rPr>
          <w:t>1</w:t>
        </w:r>
        <w:r>
          <w:rPr>
            <w:rFonts w:ascii="楷体" w:eastAsia="楷体" w:hAnsi="楷体" w:cs="楷体" w:hint="eastAsia"/>
          </w:rPr>
          <w:fldChar w:fldCharType="end"/>
        </w:r>
      </w:hyperlink>
    </w:p>
    <w:p w14:paraId="35A8A757" w14:textId="77777777" w:rsidR="00F345A9" w:rsidRDefault="00F345A9" w:rsidP="00F345A9">
      <w:pPr>
        <w:pStyle w:val="TOC2"/>
        <w:tabs>
          <w:tab w:val="right" w:leader="dot" w:pos="8296"/>
        </w:tabs>
        <w:rPr>
          <w:rFonts w:ascii="楷体" w:eastAsia="楷体" w:hAnsi="楷体" w:cs="楷体" w:hint="eastAsia"/>
          <w:szCs w:val="22"/>
        </w:rPr>
      </w:pPr>
      <w:hyperlink w:anchor="_Toc41400150" w:history="1">
        <w:r>
          <w:rPr>
            <w:rStyle w:val="a9"/>
            <w:rFonts w:ascii="楷体" w:eastAsia="楷体" w:hAnsi="楷体" w:cs="楷体" w:hint="eastAsia"/>
          </w:rPr>
          <w:t>1.3 术语</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_Toc41400150 \h </w:instrText>
        </w:r>
        <w:r>
          <w:rPr>
            <w:rFonts w:ascii="楷体" w:eastAsia="楷体" w:hAnsi="楷体" w:cs="楷体" w:hint="eastAsia"/>
          </w:rPr>
          <w:fldChar w:fldCharType="separate"/>
        </w:r>
        <w:r>
          <w:rPr>
            <w:rFonts w:ascii="楷体" w:eastAsia="楷体" w:hAnsi="楷体" w:cs="楷体" w:hint="eastAsia"/>
          </w:rPr>
          <w:t>2</w:t>
        </w:r>
        <w:r>
          <w:rPr>
            <w:rFonts w:ascii="楷体" w:eastAsia="楷体" w:hAnsi="楷体" w:cs="楷体" w:hint="eastAsia"/>
          </w:rPr>
          <w:fldChar w:fldCharType="end"/>
        </w:r>
      </w:hyperlink>
    </w:p>
    <w:p w14:paraId="22288AC6" w14:textId="77777777" w:rsidR="00F345A9" w:rsidRDefault="00F345A9" w:rsidP="00F345A9">
      <w:pPr>
        <w:pStyle w:val="TOC2"/>
        <w:tabs>
          <w:tab w:val="right" w:leader="dot" w:pos="8296"/>
        </w:tabs>
        <w:rPr>
          <w:rFonts w:ascii="楷体" w:eastAsia="楷体" w:hAnsi="楷体" w:cs="楷体" w:hint="eastAsia"/>
          <w:szCs w:val="22"/>
        </w:rPr>
      </w:pPr>
      <w:hyperlink w:anchor="_Toc41400151" w:history="1">
        <w:r>
          <w:rPr>
            <w:rStyle w:val="a9"/>
            <w:rFonts w:ascii="楷体" w:eastAsia="楷体" w:hAnsi="楷体" w:cs="楷体" w:hint="eastAsia"/>
          </w:rPr>
          <w:t>1.4 参考/引用资料</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_Toc41400151 \h </w:instrText>
        </w:r>
        <w:r>
          <w:rPr>
            <w:rFonts w:ascii="楷体" w:eastAsia="楷体" w:hAnsi="楷体" w:cs="楷体" w:hint="eastAsia"/>
          </w:rPr>
          <w:fldChar w:fldCharType="separate"/>
        </w:r>
        <w:r>
          <w:rPr>
            <w:rFonts w:ascii="楷体" w:eastAsia="楷体" w:hAnsi="楷体" w:cs="楷体" w:hint="eastAsia"/>
          </w:rPr>
          <w:t>2</w:t>
        </w:r>
        <w:r>
          <w:rPr>
            <w:rFonts w:ascii="楷体" w:eastAsia="楷体" w:hAnsi="楷体" w:cs="楷体" w:hint="eastAsia"/>
          </w:rPr>
          <w:fldChar w:fldCharType="end"/>
        </w:r>
      </w:hyperlink>
    </w:p>
    <w:p w14:paraId="0860A36D" w14:textId="77777777" w:rsidR="00F345A9" w:rsidRDefault="00F345A9" w:rsidP="00F345A9">
      <w:pPr>
        <w:pStyle w:val="TOC1"/>
        <w:tabs>
          <w:tab w:val="right" w:leader="dot" w:pos="8296"/>
        </w:tabs>
        <w:rPr>
          <w:rFonts w:ascii="楷体" w:eastAsia="楷体" w:hAnsi="楷体" w:cs="楷体" w:hint="eastAsia"/>
          <w:szCs w:val="22"/>
        </w:rPr>
      </w:pPr>
      <w:hyperlink w:anchor="_Toc41400152" w:history="1">
        <w:r>
          <w:rPr>
            <w:rStyle w:val="a9"/>
            <w:rFonts w:ascii="楷体" w:eastAsia="楷体" w:hAnsi="楷体" w:cs="楷体" w:hint="eastAsia"/>
          </w:rPr>
          <w:t>2. 项目概述</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_Toc41400152 \h </w:instrText>
        </w:r>
        <w:r>
          <w:rPr>
            <w:rFonts w:ascii="楷体" w:eastAsia="楷体" w:hAnsi="楷体" w:cs="楷体" w:hint="eastAsia"/>
          </w:rPr>
          <w:fldChar w:fldCharType="separate"/>
        </w:r>
        <w:r>
          <w:rPr>
            <w:rFonts w:ascii="楷体" w:eastAsia="楷体" w:hAnsi="楷体" w:cs="楷体" w:hint="eastAsia"/>
          </w:rPr>
          <w:t>3</w:t>
        </w:r>
        <w:r>
          <w:rPr>
            <w:rFonts w:ascii="楷体" w:eastAsia="楷体" w:hAnsi="楷体" w:cs="楷体" w:hint="eastAsia"/>
          </w:rPr>
          <w:fldChar w:fldCharType="end"/>
        </w:r>
      </w:hyperlink>
    </w:p>
    <w:p w14:paraId="7E6A49BC" w14:textId="77777777" w:rsidR="00F345A9" w:rsidRDefault="00F345A9" w:rsidP="00F345A9">
      <w:pPr>
        <w:pStyle w:val="TOC2"/>
        <w:tabs>
          <w:tab w:val="right" w:leader="dot" w:pos="8296"/>
        </w:tabs>
        <w:rPr>
          <w:rFonts w:ascii="楷体" w:eastAsia="楷体" w:hAnsi="楷体" w:cs="楷体" w:hint="eastAsia"/>
          <w:szCs w:val="22"/>
        </w:rPr>
      </w:pPr>
      <w:hyperlink w:anchor="_Toc41400153" w:history="1">
        <w:r>
          <w:rPr>
            <w:rStyle w:val="a9"/>
            <w:rFonts w:ascii="楷体" w:eastAsia="楷体" w:hAnsi="楷体" w:cs="楷体" w:hint="eastAsia"/>
          </w:rPr>
          <w:t>2.1 适用范围及系统特性简要说明</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_Toc41400153 \h </w:instrText>
        </w:r>
        <w:r>
          <w:rPr>
            <w:rFonts w:ascii="楷体" w:eastAsia="楷体" w:hAnsi="楷体" w:cs="楷体" w:hint="eastAsia"/>
          </w:rPr>
          <w:fldChar w:fldCharType="separate"/>
        </w:r>
        <w:r>
          <w:rPr>
            <w:rFonts w:ascii="楷体" w:eastAsia="楷体" w:hAnsi="楷体" w:cs="楷体" w:hint="eastAsia"/>
          </w:rPr>
          <w:t>3</w:t>
        </w:r>
        <w:r>
          <w:rPr>
            <w:rFonts w:ascii="楷体" w:eastAsia="楷体" w:hAnsi="楷体" w:cs="楷体" w:hint="eastAsia"/>
          </w:rPr>
          <w:fldChar w:fldCharType="end"/>
        </w:r>
      </w:hyperlink>
    </w:p>
    <w:p w14:paraId="4E9BB9E4" w14:textId="77777777" w:rsidR="00F345A9" w:rsidRDefault="00F345A9" w:rsidP="00F345A9">
      <w:pPr>
        <w:pStyle w:val="TOC2"/>
        <w:tabs>
          <w:tab w:val="right" w:leader="dot" w:pos="8296"/>
        </w:tabs>
        <w:rPr>
          <w:rFonts w:ascii="楷体" w:eastAsia="楷体" w:hAnsi="楷体" w:cs="楷体" w:hint="eastAsia"/>
          <w:szCs w:val="22"/>
        </w:rPr>
      </w:pPr>
      <w:hyperlink w:anchor="_Toc41400154" w:history="1">
        <w:r>
          <w:rPr>
            <w:rStyle w:val="a9"/>
            <w:rFonts w:ascii="楷体" w:eastAsia="楷体" w:hAnsi="楷体" w:cs="楷体" w:hint="eastAsia"/>
          </w:rPr>
          <w:t>2.2 项目创意及特色</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_Toc41400154 \h </w:instrText>
        </w:r>
        <w:r>
          <w:rPr>
            <w:rFonts w:ascii="楷体" w:eastAsia="楷体" w:hAnsi="楷体" w:cs="楷体" w:hint="eastAsia"/>
          </w:rPr>
          <w:fldChar w:fldCharType="separate"/>
        </w:r>
        <w:r>
          <w:rPr>
            <w:rFonts w:ascii="楷体" w:eastAsia="楷体" w:hAnsi="楷体" w:cs="楷体" w:hint="eastAsia"/>
          </w:rPr>
          <w:t>3</w:t>
        </w:r>
        <w:r>
          <w:rPr>
            <w:rFonts w:ascii="楷体" w:eastAsia="楷体" w:hAnsi="楷体" w:cs="楷体" w:hint="eastAsia"/>
          </w:rPr>
          <w:fldChar w:fldCharType="end"/>
        </w:r>
      </w:hyperlink>
    </w:p>
    <w:p w14:paraId="47373EC3" w14:textId="77777777" w:rsidR="00F345A9" w:rsidRDefault="00F345A9" w:rsidP="00F345A9">
      <w:pPr>
        <w:pStyle w:val="TOC3"/>
        <w:tabs>
          <w:tab w:val="right" w:leader="dot" w:pos="8296"/>
        </w:tabs>
        <w:rPr>
          <w:rFonts w:ascii="楷体" w:eastAsia="楷体" w:hAnsi="楷体" w:cs="楷体" w:hint="eastAsia"/>
          <w:szCs w:val="22"/>
        </w:rPr>
      </w:pPr>
      <w:hyperlink w:anchor="_Toc41400155" w:history="1">
        <w:r>
          <w:rPr>
            <w:rStyle w:val="a9"/>
            <w:rFonts w:ascii="楷体" w:eastAsia="楷体" w:hAnsi="楷体" w:cs="楷体" w:hint="eastAsia"/>
          </w:rPr>
          <w:t>2.2.1 项目创意</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_Toc41400155 \h </w:instrText>
        </w:r>
        <w:r>
          <w:rPr>
            <w:rFonts w:ascii="楷体" w:eastAsia="楷体" w:hAnsi="楷体" w:cs="楷体" w:hint="eastAsia"/>
          </w:rPr>
          <w:fldChar w:fldCharType="separate"/>
        </w:r>
        <w:r>
          <w:rPr>
            <w:rFonts w:ascii="楷体" w:eastAsia="楷体" w:hAnsi="楷体" w:cs="楷体" w:hint="eastAsia"/>
          </w:rPr>
          <w:t>3</w:t>
        </w:r>
        <w:r>
          <w:rPr>
            <w:rFonts w:ascii="楷体" w:eastAsia="楷体" w:hAnsi="楷体" w:cs="楷体" w:hint="eastAsia"/>
          </w:rPr>
          <w:fldChar w:fldCharType="end"/>
        </w:r>
      </w:hyperlink>
    </w:p>
    <w:p w14:paraId="2D6F9E00" w14:textId="77777777" w:rsidR="00F345A9" w:rsidRDefault="00F345A9" w:rsidP="00F345A9">
      <w:pPr>
        <w:pStyle w:val="TOC3"/>
        <w:tabs>
          <w:tab w:val="right" w:leader="dot" w:pos="8296"/>
        </w:tabs>
        <w:rPr>
          <w:rFonts w:ascii="楷体" w:eastAsia="楷体" w:hAnsi="楷体" w:cs="楷体" w:hint="eastAsia"/>
          <w:szCs w:val="22"/>
        </w:rPr>
      </w:pPr>
      <w:hyperlink w:anchor="_Toc41400156" w:history="1">
        <w:r>
          <w:rPr>
            <w:rStyle w:val="a9"/>
            <w:rFonts w:ascii="楷体" w:eastAsia="楷体" w:hAnsi="楷体" w:cs="楷体" w:hint="eastAsia"/>
          </w:rPr>
          <w:t>2.2.2 项目特色</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_Toc41400156 \h </w:instrText>
        </w:r>
        <w:r>
          <w:rPr>
            <w:rFonts w:ascii="楷体" w:eastAsia="楷体" w:hAnsi="楷体" w:cs="楷体" w:hint="eastAsia"/>
          </w:rPr>
          <w:fldChar w:fldCharType="separate"/>
        </w:r>
        <w:r>
          <w:rPr>
            <w:rFonts w:ascii="楷体" w:eastAsia="楷体" w:hAnsi="楷体" w:cs="楷体" w:hint="eastAsia"/>
          </w:rPr>
          <w:t>4</w:t>
        </w:r>
        <w:r>
          <w:rPr>
            <w:rFonts w:ascii="楷体" w:eastAsia="楷体" w:hAnsi="楷体" w:cs="楷体" w:hint="eastAsia"/>
          </w:rPr>
          <w:fldChar w:fldCharType="end"/>
        </w:r>
      </w:hyperlink>
    </w:p>
    <w:p w14:paraId="2E0D33B4" w14:textId="77777777" w:rsidR="00F345A9" w:rsidRDefault="00F345A9" w:rsidP="00F345A9">
      <w:pPr>
        <w:pStyle w:val="TOC2"/>
        <w:tabs>
          <w:tab w:val="right" w:leader="dot" w:pos="8296"/>
        </w:tabs>
        <w:rPr>
          <w:rFonts w:ascii="楷体" w:eastAsia="楷体" w:hAnsi="楷体" w:cs="楷体" w:hint="eastAsia"/>
          <w:szCs w:val="22"/>
        </w:rPr>
      </w:pPr>
      <w:hyperlink w:anchor="_Toc41400157" w:history="1">
        <w:r>
          <w:rPr>
            <w:rStyle w:val="a9"/>
            <w:rFonts w:ascii="楷体" w:eastAsia="楷体" w:hAnsi="楷体" w:cs="楷体" w:hint="eastAsia"/>
          </w:rPr>
          <w:t>2.3 功能简介</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_Toc41400157 \h </w:instrText>
        </w:r>
        <w:r>
          <w:rPr>
            <w:rFonts w:ascii="楷体" w:eastAsia="楷体" w:hAnsi="楷体" w:cs="楷体" w:hint="eastAsia"/>
          </w:rPr>
          <w:fldChar w:fldCharType="separate"/>
        </w:r>
        <w:r>
          <w:rPr>
            <w:rFonts w:ascii="楷体" w:eastAsia="楷体" w:hAnsi="楷体" w:cs="楷体" w:hint="eastAsia"/>
          </w:rPr>
          <w:t>4</w:t>
        </w:r>
        <w:r>
          <w:rPr>
            <w:rFonts w:ascii="楷体" w:eastAsia="楷体" w:hAnsi="楷体" w:cs="楷体" w:hint="eastAsia"/>
          </w:rPr>
          <w:fldChar w:fldCharType="end"/>
        </w:r>
      </w:hyperlink>
    </w:p>
    <w:p w14:paraId="4B8541BA" w14:textId="77777777" w:rsidR="00F345A9" w:rsidRDefault="00F345A9" w:rsidP="00F345A9">
      <w:pPr>
        <w:pStyle w:val="TOC2"/>
        <w:tabs>
          <w:tab w:val="right" w:leader="dot" w:pos="8296"/>
        </w:tabs>
        <w:rPr>
          <w:rFonts w:ascii="楷体" w:eastAsia="楷体" w:hAnsi="楷体" w:cs="楷体" w:hint="eastAsia"/>
          <w:szCs w:val="22"/>
        </w:rPr>
      </w:pPr>
      <w:hyperlink w:anchor="_Toc41400158" w:history="1">
        <w:r>
          <w:rPr>
            <w:rStyle w:val="a9"/>
            <w:rFonts w:ascii="楷体" w:eastAsia="楷体" w:hAnsi="楷体" w:cs="楷体" w:hint="eastAsia"/>
          </w:rPr>
          <w:t>2.4 开发工具与技术</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_Toc41400158 \h </w:instrText>
        </w:r>
        <w:r>
          <w:rPr>
            <w:rFonts w:ascii="楷体" w:eastAsia="楷体" w:hAnsi="楷体" w:cs="楷体" w:hint="eastAsia"/>
          </w:rPr>
          <w:fldChar w:fldCharType="separate"/>
        </w:r>
        <w:r>
          <w:rPr>
            <w:rFonts w:ascii="楷体" w:eastAsia="楷体" w:hAnsi="楷体" w:cs="楷体" w:hint="eastAsia"/>
          </w:rPr>
          <w:t>5</w:t>
        </w:r>
        <w:r>
          <w:rPr>
            <w:rFonts w:ascii="楷体" w:eastAsia="楷体" w:hAnsi="楷体" w:cs="楷体" w:hint="eastAsia"/>
          </w:rPr>
          <w:fldChar w:fldCharType="end"/>
        </w:r>
      </w:hyperlink>
    </w:p>
    <w:p w14:paraId="52376565" w14:textId="77777777" w:rsidR="00F345A9" w:rsidRDefault="00F345A9" w:rsidP="00F345A9">
      <w:pPr>
        <w:pStyle w:val="TOC1"/>
        <w:tabs>
          <w:tab w:val="right" w:leader="dot" w:pos="8296"/>
        </w:tabs>
        <w:rPr>
          <w:rFonts w:ascii="楷体" w:eastAsia="楷体" w:hAnsi="楷体" w:cs="楷体" w:hint="eastAsia"/>
          <w:szCs w:val="22"/>
        </w:rPr>
      </w:pPr>
      <w:hyperlink w:anchor="_Toc41400159" w:history="1">
        <w:r>
          <w:rPr>
            <w:rStyle w:val="a9"/>
            <w:rFonts w:ascii="楷体" w:eastAsia="楷体" w:hAnsi="楷体" w:cs="楷体" w:hint="eastAsia"/>
          </w:rPr>
          <w:t>3. 项目主要功能/流程的详细介绍​</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_Toc41400159 \h </w:instrText>
        </w:r>
        <w:r>
          <w:rPr>
            <w:rFonts w:ascii="楷体" w:eastAsia="楷体" w:hAnsi="楷体" w:cs="楷体" w:hint="eastAsia"/>
          </w:rPr>
          <w:fldChar w:fldCharType="separate"/>
        </w:r>
        <w:r>
          <w:rPr>
            <w:rFonts w:ascii="楷体" w:eastAsia="楷体" w:hAnsi="楷体" w:cs="楷体" w:hint="eastAsia"/>
          </w:rPr>
          <w:t>5</w:t>
        </w:r>
        <w:r>
          <w:rPr>
            <w:rFonts w:ascii="楷体" w:eastAsia="楷体" w:hAnsi="楷体" w:cs="楷体" w:hint="eastAsia"/>
          </w:rPr>
          <w:fldChar w:fldCharType="end"/>
        </w:r>
      </w:hyperlink>
    </w:p>
    <w:p w14:paraId="3239B1F4" w14:textId="77777777" w:rsidR="00F345A9" w:rsidRDefault="00F345A9" w:rsidP="00F345A9">
      <w:pPr>
        <w:pStyle w:val="TOC2"/>
        <w:tabs>
          <w:tab w:val="right" w:leader="dot" w:pos="8296"/>
        </w:tabs>
        <w:rPr>
          <w:rFonts w:ascii="楷体" w:eastAsia="楷体" w:hAnsi="楷体" w:cs="楷体" w:hint="eastAsia"/>
          <w:szCs w:val="22"/>
        </w:rPr>
      </w:pPr>
      <w:hyperlink w:anchor="_Toc41400160" w:history="1">
        <w:r>
          <w:rPr>
            <w:rStyle w:val="a9"/>
            <w:rFonts w:ascii="楷体" w:eastAsia="楷体" w:hAnsi="楷体" w:cs="楷体" w:hint="eastAsia"/>
          </w:rPr>
          <w:t>3.1 实验数据制作</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_Toc41400160 \h </w:instrText>
        </w:r>
        <w:r>
          <w:rPr>
            <w:rFonts w:ascii="楷体" w:eastAsia="楷体" w:hAnsi="楷体" w:cs="楷体" w:hint="eastAsia"/>
          </w:rPr>
          <w:fldChar w:fldCharType="separate"/>
        </w:r>
        <w:r>
          <w:rPr>
            <w:rFonts w:ascii="楷体" w:eastAsia="楷体" w:hAnsi="楷体" w:cs="楷体" w:hint="eastAsia"/>
          </w:rPr>
          <w:t>6</w:t>
        </w:r>
        <w:r>
          <w:rPr>
            <w:rFonts w:ascii="楷体" w:eastAsia="楷体" w:hAnsi="楷体" w:cs="楷体" w:hint="eastAsia"/>
          </w:rPr>
          <w:fldChar w:fldCharType="end"/>
        </w:r>
      </w:hyperlink>
    </w:p>
    <w:p w14:paraId="6A6CA472" w14:textId="77777777" w:rsidR="00F345A9" w:rsidRDefault="00F345A9" w:rsidP="00F345A9">
      <w:pPr>
        <w:pStyle w:val="TOC3"/>
        <w:tabs>
          <w:tab w:val="right" w:leader="dot" w:pos="8296"/>
        </w:tabs>
        <w:rPr>
          <w:rFonts w:ascii="楷体" w:eastAsia="楷体" w:hAnsi="楷体" w:cs="楷体" w:hint="eastAsia"/>
          <w:szCs w:val="22"/>
        </w:rPr>
      </w:pPr>
      <w:hyperlink w:anchor="_Toc41400161" w:history="1">
        <w:r>
          <w:rPr>
            <w:rStyle w:val="a9"/>
            <w:rFonts w:ascii="楷体" w:eastAsia="楷体" w:hAnsi="楷体" w:cs="楷体" w:hint="eastAsia"/>
          </w:rPr>
          <w:t>3.1.1 数据获取</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_Toc41400161 \h </w:instrText>
        </w:r>
        <w:r>
          <w:rPr>
            <w:rFonts w:ascii="楷体" w:eastAsia="楷体" w:hAnsi="楷体" w:cs="楷体" w:hint="eastAsia"/>
          </w:rPr>
          <w:fldChar w:fldCharType="separate"/>
        </w:r>
        <w:r>
          <w:rPr>
            <w:rFonts w:ascii="楷体" w:eastAsia="楷体" w:hAnsi="楷体" w:cs="楷体" w:hint="eastAsia"/>
          </w:rPr>
          <w:t>6</w:t>
        </w:r>
        <w:r>
          <w:rPr>
            <w:rFonts w:ascii="楷体" w:eastAsia="楷体" w:hAnsi="楷体" w:cs="楷体" w:hint="eastAsia"/>
          </w:rPr>
          <w:fldChar w:fldCharType="end"/>
        </w:r>
      </w:hyperlink>
    </w:p>
    <w:p w14:paraId="64ED9C34" w14:textId="77777777" w:rsidR="00F345A9" w:rsidRDefault="00F345A9" w:rsidP="00F345A9">
      <w:pPr>
        <w:pStyle w:val="TOC3"/>
        <w:tabs>
          <w:tab w:val="right" w:leader="dot" w:pos="8296"/>
        </w:tabs>
        <w:rPr>
          <w:rFonts w:ascii="楷体" w:eastAsia="楷体" w:hAnsi="楷体" w:cs="楷体" w:hint="eastAsia"/>
          <w:szCs w:val="22"/>
        </w:rPr>
      </w:pPr>
      <w:hyperlink w:anchor="_Toc41400162" w:history="1">
        <w:r>
          <w:rPr>
            <w:rStyle w:val="a9"/>
            <w:rFonts w:ascii="楷体" w:eastAsia="楷体" w:hAnsi="楷体" w:cs="楷体" w:hint="eastAsia"/>
          </w:rPr>
          <w:t>3.1.2数据清洗</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_Toc41400162 \h </w:instrText>
        </w:r>
        <w:r>
          <w:rPr>
            <w:rFonts w:ascii="楷体" w:eastAsia="楷体" w:hAnsi="楷体" w:cs="楷体" w:hint="eastAsia"/>
          </w:rPr>
          <w:fldChar w:fldCharType="separate"/>
        </w:r>
        <w:r>
          <w:rPr>
            <w:rFonts w:ascii="楷体" w:eastAsia="楷体" w:hAnsi="楷体" w:cs="楷体" w:hint="eastAsia"/>
          </w:rPr>
          <w:t>6</w:t>
        </w:r>
        <w:r>
          <w:rPr>
            <w:rFonts w:ascii="楷体" w:eastAsia="楷体" w:hAnsi="楷体" w:cs="楷体" w:hint="eastAsia"/>
          </w:rPr>
          <w:fldChar w:fldCharType="end"/>
        </w:r>
      </w:hyperlink>
    </w:p>
    <w:p w14:paraId="0A8E5B39" w14:textId="77777777" w:rsidR="00F345A9" w:rsidRDefault="00F345A9" w:rsidP="00F345A9">
      <w:pPr>
        <w:pStyle w:val="TOC3"/>
        <w:tabs>
          <w:tab w:val="right" w:leader="dot" w:pos="8296"/>
        </w:tabs>
        <w:rPr>
          <w:rFonts w:ascii="楷体" w:eastAsia="楷体" w:hAnsi="楷体" w:cs="楷体" w:hint="eastAsia"/>
          <w:szCs w:val="22"/>
        </w:rPr>
      </w:pPr>
      <w:hyperlink w:anchor="_Toc41400163" w:history="1">
        <w:r>
          <w:rPr>
            <w:rStyle w:val="a9"/>
            <w:rFonts w:ascii="楷体" w:eastAsia="楷体" w:hAnsi="楷体" w:cs="楷体" w:hint="eastAsia"/>
          </w:rPr>
          <w:t>3.1.3 数据标注</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_Toc41400163 \h </w:instrText>
        </w:r>
        <w:r>
          <w:rPr>
            <w:rFonts w:ascii="楷体" w:eastAsia="楷体" w:hAnsi="楷体" w:cs="楷体" w:hint="eastAsia"/>
          </w:rPr>
          <w:fldChar w:fldCharType="separate"/>
        </w:r>
        <w:r>
          <w:rPr>
            <w:rFonts w:ascii="楷体" w:eastAsia="楷体" w:hAnsi="楷体" w:cs="楷体" w:hint="eastAsia"/>
          </w:rPr>
          <w:t>7</w:t>
        </w:r>
        <w:r>
          <w:rPr>
            <w:rFonts w:ascii="楷体" w:eastAsia="楷体" w:hAnsi="楷体" w:cs="楷体" w:hint="eastAsia"/>
          </w:rPr>
          <w:fldChar w:fldCharType="end"/>
        </w:r>
      </w:hyperlink>
    </w:p>
    <w:p w14:paraId="124E5581" w14:textId="77777777" w:rsidR="00F345A9" w:rsidRDefault="00F345A9" w:rsidP="00F345A9">
      <w:pPr>
        <w:pStyle w:val="TOC2"/>
        <w:tabs>
          <w:tab w:val="right" w:leader="dot" w:pos="8296"/>
        </w:tabs>
        <w:rPr>
          <w:rFonts w:ascii="楷体" w:eastAsia="楷体" w:hAnsi="楷体" w:cs="楷体" w:hint="eastAsia"/>
          <w:szCs w:val="22"/>
        </w:rPr>
      </w:pPr>
      <w:hyperlink w:anchor="_Toc41400164" w:history="1">
        <w:r>
          <w:rPr>
            <w:rStyle w:val="a9"/>
            <w:rFonts w:ascii="楷体" w:eastAsia="楷体" w:hAnsi="楷体" w:cs="楷体" w:hint="eastAsia"/>
          </w:rPr>
          <w:t>3.2 YOLOv3原理</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_Toc41400164 \h </w:instrText>
        </w:r>
        <w:r>
          <w:rPr>
            <w:rFonts w:ascii="楷体" w:eastAsia="楷体" w:hAnsi="楷体" w:cs="楷体" w:hint="eastAsia"/>
          </w:rPr>
          <w:fldChar w:fldCharType="separate"/>
        </w:r>
        <w:r>
          <w:rPr>
            <w:rFonts w:ascii="楷体" w:eastAsia="楷体" w:hAnsi="楷体" w:cs="楷体" w:hint="eastAsia"/>
          </w:rPr>
          <w:t>7</w:t>
        </w:r>
        <w:r>
          <w:rPr>
            <w:rFonts w:ascii="楷体" w:eastAsia="楷体" w:hAnsi="楷体" w:cs="楷体" w:hint="eastAsia"/>
          </w:rPr>
          <w:fldChar w:fldCharType="end"/>
        </w:r>
      </w:hyperlink>
    </w:p>
    <w:p w14:paraId="6232E764" w14:textId="77777777" w:rsidR="00F345A9" w:rsidRDefault="00F345A9" w:rsidP="00F345A9">
      <w:pPr>
        <w:pStyle w:val="TOC3"/>
        <w:tabs>
          <w:tab w:val="right" w:leader="dot" w:pos="8296"/>
        </w:tabs>
        <w:rPr>
          <w:rFonts w:ascii="楷体" w:eastAsia="楷体" w:hAnsi="楷体" w:cs="楷体" w:hint="eastAsia"/>
          <w:szCs w:val="22"/>
        </w:rPr>
      </w:pPr>
      <w:hyperlink w:anchor="_Toc41400165" w:history="1">
        <w:r>
          <w:rPr>
            <w:rStyle w:val="a9"/>
            <w:rFonts w:ascii="楷体" w:eastAsia="楷体" w:hAnsi="楷体" w:cs="楷体" w:hint="eastAsia"/>
          </w:rPr>
          <w:t>3.2.1 特征提取网络Darknet-53</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_Toc41400165 \h </w:instrText>
        </w:r>
        <w:r>
          <w:rPr>
            <w:rFonts w:ascii="楷体" w:eastAsia="楷体" w:hAnsi="楷体" w:cs="楷体" w:hint="eastAsia"/>
          </w:rPr>
          <w:fldChar w:fldCharType="separate"/>
        </w:r>
        <w:r>
          <w:rPr>
            <w:rFonts w:ascii="楷体" w:eastAsia="楷体" w:hAnsi="楷体" w:cs="楷体" w:hint="eastAsia"/>
          </w:rPr>
          <w:t>7</w:t>
        </w:r>
        <w:r>
          <w:rPr>
            <w:rFonts w:ascii="楷体" w:eastAsia="楷体" w:hAnsi="楷体" w:cs="楷体" w:hint="eastAsia"/>
          </w:rPr>
          <w:fldChar w:fldCharType="end"/>
        </w:r>
      </w:hyperlink>
    </w:p>
    <w:p w14:paraId="55E3C3A4" w14:textId="77777777" w:rsidR="00F345A9" w:rsidRDefault="00F345A9" w:rsidP="00F345A9">
      <w:pPr>
        <w:pStyle w:val="TOC3"/>
        <w:tabs>
          <w:tab w:val="right" w:leader="dot" w:pos="8296"/>
        </w:tabs>
        <w:rPr>
          <w:rFonts w:ascii="楷体" w:eastAsia="楷体" w:hAnsi="楷体" w:cs="楷体" w:hint="eastAsia"/>
          <w:szCs w:val="22"/>
        </w:rPr>
      </w:pPr>
      <w:hyperlink w:anchor="_Toc41400166" w:history="1">
        <w:r>
          <w:rPr>
            <w:rStyle w:val="a9"/>
            <w:rFonts w:ascii="楷体" w:eastAsia="楷体" w:hAnsi="楷体" w:cs="楷体" w:hint="eastAsia"/>
          </w:rPr>
          <w:t>3.2.2 YOLO v3设计思想</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_Toc41400166 \h </w:instrText>
        </w:r>
        <w:r>
          <w:rPr>
            <w:rFonts w:ascii="楷体" w:eastAsia="楷体" w:hAnsi="楷体" w:cs="楷体" w:hint="eastAsia"/>
          </w:rPr>
          <w:fldChar w:fldCharType="separate"/>
        </w:r>
        <w:r>
          <w:rPr>
            <w:rFonts w:ascii="楷体" w:eastAsia="楷体" w:hAnsi="楷体" w:cs="楷体" w:hint="eastAsia"/>
          </w:rPr>
          <w:t>8</w:t>
        </w:r>
        <w:r>
          <w:rPr>
            <w:rFonts w:ascii="楷体" w:eastAsia="楷体" w:hAnsi="楷体" w:cs="楷体" w:hint="eastAsia"/>
          </w:rPr>
          <w:fldChar w:fldCharType="end"/>
        </w:r>
      </w:hyperlink>
    </w:p>
    <w:p w14:paraId="1DD53C07" w14:textId="77777777" w:rsidR="00F345A9" w:rsidRDefault="00F345A9" w:rsidP="00F345A9">
      <w:pPr>
        <w:pStyle w:val="TOC2"/>
        <w:tabs>
          <w:tab w:val="right" w:leader="dot" w:pos="8296"/>
        </w:tabs>
        <w:rPr>
          <w:rFonts w:ascii="楷体" w:eastAsia="楷体" w:hAnsi="楷体" w:cs="楷体" w:hint="eastAsia"/>
          <w:szCs w:val="22"/>
        </w:rPr>
      </w:pPr>
      <w:hyperlink w:anchor="_Toc41400167" w:history="1">
        <w:r>
          <w:rPr>
            <w:rStyle w:val="a9"/>
            <w:rFonts w:ascii="楷体" w:eastAsia="楷体" w:hAnsi="楷体" w:cs="楷体" w:hint="eastAsia"/>
          </w:rPr>
          <w:t>3.3 改进方法</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_Toc41400167 \h </w:instrText>
        </w:r>
        <w:r>
          <w:rPr>
            <w:rFonts w:ascii="楷体" w:eastAsia="楷体" w:hAnsi="楷体" w:cs="楷体" w:hint="eastAsia"/>
          </w:rPr>
          <w:fldChar w:fldCharType="separate"/>
        </w:r>
        <w:r>
          <w:rPr>
            <w:rFonts w:ascii="楷体" w:eastAsia="楷体" w:hAnsi="楷体" w:cs="楷体" w:hint="eastAsia"/>
          </w:rPr>
          <w:t>9</w:t>
        </w:r>
        <w:r>
          <w:rPr>
            <w:rFonts w:ascii="楷体" w:eastAsia="楷体" w:hAnsi="楷体" w:cs="楷体" w:hint="eastAsia"/>
          </w:rPr>
          <w:fldChar w:fldCharType="end"/>
        </w:r>
      </w:hyperlink>
    </w:p>
    <w:p w14:paraId="186C9D08" w14:textId="77777777" w:rsidR="00F345A9" w:rsidRDefault="00F345A9" w:rsidP="00F345A9">
      <w:pPr>
        <w:pStyle w:val="TOC3"/>
        <w:tabs>
          <w:tab w:val="right" w:leader="dot" w:pos="8296"/>
        </w:tabs>
        <w:rPr>
          <w:rFonts w:ascii="楷体" w:eastAsia="楷体" w:hAnsi="楷体" w:cs="楷体" w:hint="eastAsia"/>
          <w:szCs w:val="22"/>
        </w:rPr>
      </w:pPr>
      <w:hyperlink w:anchor="_Toc41400168" w:history="1">
        <w:r>
          <w:rPr>
            <w:rStyle w:val="a9"/>
            <w:rFonts w:ascii="楷体" w:eastAsia="楷体" w:hAnsi="楷体" w:cs="楷体" w:hint="eastAsia"/>
          </w:rPr>
          <w:t>3.3.1基于图像金字塔的多尺度特征检</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_Toc41400168 \h </w:instrText>
        </w:r>
        <w:r>
          <w:rPr>
            <w:rFonts w:ascii="楷体" w:eastAsia="楷体" w:hAnsi="楷体" w:cs="楷体" w:hint="eastAsia"/>
          </w:rPr>
          <w:fldChar w:fldCharType="separate"/>
        </w:r>
        <w:r>
          <w:rPr>
            <w:rFonts w:ascii="楷体" w:eastAsia="楷体" w:hAnsi="楷体" w:cs="楷体" w:hint="eastAsia"/>
          </w:rPr>
          <w:t>9</w:t>
        </w:r>
        <w:r>
          <w:rPr>
            <w:rFonts w:ascii="楷体" w:eastAsia="楷体" w:hAnsi="楷体" w:cs="楷体" w:hint="eastAsia"/>
          </w:rPr>
          <w:fldChar w:fldCharType="end"/>
        </w:r>
      </w:hyperlink>
    </w:p>
    <w:p w14:paraId="19D0F022" w14:textId="77777777" w:rsidR="00F345A9" w:rsidRDefault="00F345A9" w:rsidP="00F345A9">
      <w:pPr>
        <w:pStyle w:val="TOC3"/>
        <w:tabs>
          <w:tab w:val="right" w:leader="dot" w:pos="8296"/>
        </w:tabs>
        <w:rPr>
          <w:rFonts w:ascii="楷体" w:eastAsia="楷体" w:hAnsi="楷体" w:cs="楷体" w:hint="eastAsia"/>
          <w:szCs w:val="22"/>
        </w:rPr>
      </w:pPr>
      <w:hyperlink w:anchor="_Toc41400169" w:history="1">
        <w:r>
          <w:rPr>
            <w:rStyle w:val="a9"/>
            <w:rFonts w:ascii="楷体" w:eastAsia="楷体" w:hAnsi="楷体" w:cs="楷体" w:hint="eastAsia"/>
          </w:rPr>
          <w:t>3.3.2 k-means维度聚类算法</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_Toc41400169 \h </w:instrText>
        </w:r>
        <w:r>
          <w:rPr>
            <w:rFonts w:ascii="楷体" w:eastAsia="楷体" w:hAnsi="楷体" w:cs="楷体" w:hint="eastAsia"/>
          </w:rPr>
          <w:fldChar w:fldCharType="separate"/>
        </w:r>
        <w:r>
          <w:rPr>
            <w:rFonts w:ascii="楷体" w:eastAsia="楷体" w:hAnsi="楷体" w:cs="楷体" w:hint="eastAsia"/>
          </w:rPr>
          <w:t>11</w:t>
        </w:r>
        <w:r>
          <w:rPr>
            <w:rFonts w:ascii="楷体" w:eastAsia="楷体" w:hAnsi="楷体" w:cs="楷体" w:hint="eastAsia"/>
          </w:rPr>
          <w:fldChar w:fldCharType="end"/>
        </w:r>
      </w:hyperlink>
    </w:p>
    <w:p w14:paraId="7F9912FA" w14:textId="77777777" w:rsidR="00F345A9" w:rsidRDefault="00F345A9" w:rsidP="00F345A9">
      <w:pPr>
        <w:pStyle w:val="TOC3"/>
        <w:tabs>
          <w:tab w:val="right" w:leader="dot" w:pos="8296"/>
        </w:tabs>
        <w:rPr>
          <w:rFonts w:ascii="楷体" w:eastAsia="楷体" w:hAnsi="楷体" w:cs="楷体" w:hint="eastAsia"/>
          <w:szCs w:val="22"/>
        </w:rPr>
      </w:pPr>
      <w:hyperlink w:anchor="_Toc41400170" w:history="1">
        <w:r>
          <w:rPr>
            <w:rStyle w:val="a9"/>
            <w:rFonts w:ascii="楷体" w:eastAsia="楷体" w:hAnsi="楷体" w:cs="楷体" w:hint="eastAsia"/>
          </w:rPr>
          <w:t>3.3.3 多尺度训练</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_Toc41400170 \h </w:instrText>
        </w:r>
        <w:r>
          <w:rPr>
            <w:rFonts w:ascii="楷体" w:eastAsia="楷体" w:hAnsi="楷体" w:cs="楷体" w:hint="eastAsia"/>
          </w:rPr>
          <w:fldChar w:fldCharType="separate"/>
        </w:r>
        <w:r>
          <w:rPr>
            <w:rFonts w:ascii="楷体" w:eastAsia="楷体" w:hAnsi="楷体" w:cs="楷体" w:hint="eastAsia"/>
          </w:rPr>
          <w:t>12</w:t>
        </w:r>
        <w:r>
          <w:rPr>
            <w:rFonts w:ascii="楷体" w:eastAsia="楷体" w:hAnsi="楷体" w:cs="楷体" w:hint="eastAsia"/>
          </w:rPr>
          <w:fldChar w:fldCharType="end"/>
        </w:r>
      </w:hyperlink>
    </w:p>
    <w:p w14:paraId="2E79FDBA" w14:textId="77777777" w:rsidR="00F345A9" w:rsidRDefault="00F345A9" w:rsidP="00F345A9">
      <w:pPr>
        <w:pStyle w:val="TOC1"/>
        <w:tabs>
          <w:tab w:val="right" w:leader="dot" w:pos="8296"/>
        </w:tabs>
        <w:rPr>
          <w:rFonts w:ascii="楷体" w:eastAsia="楷体" w:hAnsi="楷体" w:cs="楷体" w:hint="eastAsia"/>
          <w:szCs w:val="22"/>
        </w:rPr>
      </w:pPr>
      <w:hyperlink w:anchor="_Toc41400171" w:history="1">
        <w:r>
          <w:rPr>
            <w:rStyle w:val="a9"/>
            <w:rFonts w:ascii="楷体" w:eastAsia="楷体" w:hAnsi="楷体" w:cs="楷体" w:hint="eastAsia"/>
          </w:rPr>
          <w:t>4. 重点功能函数说明​</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_Toc41400171 \h </w:instrText>
        </w:r>
        <w:r>
          <w:rPr>
            <w:rFonts w:ascii="楷体" w:eastAsia="楷体" w:hAnsi="楷体" w:cs="楷体" w:hint="eastAsia"/>
          </w:rPr>
          <w:fldChar w:fldCharType="separate"/>
        </w:r>
        <w:r>
          <w:rPr>
            <w:rFonts w:ascii="楷体" w:eastAsia="楷体" w:hAnsi="楷体" w:cs="楷体" w:hint="eastAsia"/>
          </w:rPr>
          <w:t>13</w:t>
        </w:r>
        <w:r>
          <w:rPr>
            <w:rFonts w:ascii="楷体" w:eastAsia="楷体" w:hAnsi="楷体" w:cs="楷体" w:hint="eastAsia"/>
          </w:rPr>
          <w:fldChar w:fldCharType="end"/>
        </w:r>
      </w:hyperlink>
    </w:p>
    <w:p w14:paraId="19079A9F" w14:textId="77777777" w:rsidR="00F345A9" w:rsidRDefault="00F345A9" w:rsidP="00F345A9">
      <w:pPr>
        <w:pStyle w:val="TOC1"/>
        <w:tabs>
          <w:tab w:val="right" w:leader="dot" w:pos="8296"/>
        </w:tabs>
        <w:rPr>
          <w:rFonts w:ascii="楷体" w:eastAsia="楷体" w:hAnsi="楷体" w:cs="楷体" w:hint="eastAsia"/>
          <w:szCs w:val="22"/>
        </w:rPr>
      </w:pPr>
      <w:hyperlink w:anchor="_Toc41400172" w:history="1">
        <w:r>
          <w:rPr>
            <w:rStyle w:val="a9"/>
            <w:rFonts w:ascii="楷体" w:eastAsia="楷体" w:hAnsi="楷体" w:cs="楷体" w:hint="eastAsia"/>
          </w:rPr>
          <w:t>5. 市场分析及行业分析</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_Toc41400172 \h </w:instrText>
        </w:r>
        <w:r>
          <w:rPr>
            <w:rFonts w:ascii="楷体" w:eastAsia="楷体" w:hAnsi="楷体" w:cs="楷体" w:hint="eastAsia"/>
          </w:rPr>
          <w:fldChar w:fldCharType="separate"/>
        </w:r>
        <w:r>
          <w:rPr>
            <w:rFonts w:ascii="楷体" w:eastAsia="楷体" w:hAnsi="楷体" w:cs="楷体" w:hint="eastAsia"/>
          </w:rPr>
          <w:t>15</w:t>
        </w:r>
        <w:r>
          <w:rPr>
            <w:rFonts w:ascii="楷体" w:eastAsia="楷体" w:hAnsi="楷体" w:cs="楷体" w:hint="eastAsia"/>
          </w:rPr>
          <w:fldChar w:fldCharType="end"/>
        </w:r>
      </w:hyperlink>
    </w:p>
    <w:p w14:paraId="53C37544" w14:textId="77777777" w:rsidR="00F345A9" w:rsidRDefault="00F345A9" w:rsidP="00F345A9">
      <w:pPr>
        <w:pStyle w:val="TOC2"/>
        <w:tabs>
          <w:tab w:val="right" w:leader="dot" w:pos="8296"/>
        </w:tabs>
        <w:rPr>
          <w:rFonts w:ascii="楷体" w:eastAsia="楷体" w:hAnsi="楷体" w:cs="楷体" w:hint="eastAsia"/>
          <w:szCs w:val="22"/>
        </w:rPr>
      </w:pPr>
      <w:hyperlink w:anchor="_Toc41400173" w:history="1">
        <w:r>
          <w:rPr>
            <w:rStyle w:val="a9"/>
            <w:rFonts w:ascii="楷体" w:eastAsia="楷体" w:hAnsi="楷体" w:cs="楷体" w:hint="eastAsia"/>
          </w:rPr>
          <w:t>5.1 市场分析</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_Toc41400173 \h </w:instrText>
        </w:r>
        <w:r>
          <w:rPr>
            <w:rFonts w:ascii="楷体" w:eastAsia="楷体" w:hAnsi="楷体" w:cs="楷体" w:hint="eastAsia"/>
          </w:rPr>
          <w:fldChar w:fldCharType="separate"/>
        </w:r>
        <w:r>
          <w:rPr>
            <w:rFonts w:ascii="楷体" w:eastAsia="楷体" w:hAnsi="楷体" w:cs="楷体" w:hint="eastAsia"/>
          </w:rPr>
          <w:t>15</w:t>
        </w:r>
        <w:r>
          <w:rPr>
            <w:rFonts w:ascii="楷体" w:eastAsia="楷体" w:hAnsi="楷体" w:cs="楷体" w:hint="eastAsia"/>
          </w:rPr>
          <w:fldChar w:fldCharType="end"/>
        </w:r>
      </w:hyperlink>
    </w:p>
    <w:p w14:paraId="0C7691B1" w14:textId="77777777" w:rsidR="00F345A9" w:rsidRDefault="00F345A9" w:rsidP="00F345A9">
      <w:pPr>
        <w:pStyle w:val="TOC3"/>
        <w:tabs>
          <w:tab w:val="right" w:leader="dot" w:pos="8296"/>
        </w:tabs>
        <w:rPr>
          <w:rFonts w:ascii="楷体" w:eastAsia="楷体" w:hAnsi="楷体" w:cs="楷体" w:hint="eastAsia"/>
          <w:szCs w:val="22"/>
        </w:rPr>
      </w:pPr>
      <w:hyperlink w:anchor="_Toc41400174" w:history="1">
        <w:r>
          <w:rPr>
            <w:rStyle w:val="a9"/>
            <w:rFonts w:ascii="楷体" w:eastAsia="楷体" w:hAnsi="楷体" w:cs="楷体" w:hint="eastAsia"/>
          </w:rPr>
          <w:t>5.1.1 政治因素</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_Toc41400174 \h </w:instrText>
        </w:r>
        <w:r>
          <w:rPr>
            <w:rFonts w:ascii="楷体" w:eastAsia="楷体" w:hAnsi="楷体" w:cs="楷体" w:hint="eastAsia"/>
          </w:rPr>
          <w:fldChar w:fldCharType="separate"/>
        </w:r>
        <w:r>
          <w:rPr>
            <w:rFonts w:ascii="楷体" w:eastAsia="楷体" w:hAnsi="楷体" w:cs="楷体" w:hint="eastAsia"/>
          </w:rPr>
          <w:t>15</w:t>
        </w:r>
        <w:r>
          <w:rPr>
            <w:rFonts w:ascii="楷体" w:eastAsia="楷体" w:hAnsi="楷体" w:cs="楷体" w:hint="eastAsia"/>
          </w:rPr>
          <w:fldChar w:fldCharType="end"/>
        </w:r>
      </w:hyperlink>
    </w:p>
    <w:p w14:paraId="3BBFDA90" w14:textId="77777777" w:rsidR="00F345A9" w:rsidRDefault="00F345A9" w:rsidP="00F345A9">
      <w:pPr>
        <w:pStyle w:val="TOC3"/>
        <w:tabs>
          <w:tab w:val="right" w:leader="dot" w:pos="8296"/>
        </w:tabs>
        <w:rPr>
          <w:rFonts w:ascii="楷体" w:eastAsia="楷体" w:hAnsi="楷体" w:cs="楷体" w:hint="eastAsia"/>
          <w:szCs w:val="22"/>
        </w:rPr>
      </w:pPr>
      <w:hyperlink w:anchor="_Toc41400175" w:history="1">
        <w:r>
          <w:rPr>
            <w:rStyle w:val="a9"/>
            <w:rFonts w:ascii="楷体" w:eastAsia="楷体" w:hAnsi="楷体" w:cs="楷体" w:hint="eastAsia"/>
          </w:rPr>
          <w:t>5.1.2 经济因素</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_Toc41400175 \h </w:instrText>
        </w:r>
        <w:r>
          <w:rPr>
            <w:rFonts w:ascii="楷体" w:eastAsia="楷体" w:hAnsi="楷体" w:cs="楷体" w:hint="eastAsia"/>
          </w:rPr>
          <w:fldChar w:fldCharType="separate"/>
        </w:r>
        <w:r>
          <w:rPr>
            <w:rFonts w:ascii="楷体" w:eastAsia="楷体" w:hAnsi="楷体" w:cs="楷体" w:hint="eastAsia"/>
          </w:rPr>
          <w:t>16</w:t>
        </w:r>
        <w:r>
          <w:rPr>
            <w:rFonts w:ascii="楷体" w:eastAsia="楷体" w:hAnsi="楷体" w:cs="楷体" w:hint="eastAsia"/>
          </w:rPr>
          <w:fldChar w:fldCharType="end"/>
        </w:r>
      </w:hyperlink>
    </w:p>
    <w:p w14:paraId="4A30A70B" w14:textId="77777777" w:rsidR="00F345A9" w:rsidRDefault="00F345A9" w:rsidP="00F345A9">
      <w:pPr>
        <w:pStyle w:val="TOC3"/>
        <w:tabs>
          <w:tab w:val="right" w:leader="dot" w:pos="8296"/>
        </w:tabs>
        <w:rPr>
          <w:rFonts w:ascii="楷体" w:eastAsia="楷体" w:hAnsi="楷体" w:cs="楷体" w:hint="eastAsia"/>
          <w:szCs w:val="22"/>
        </w:rPr>
      </w:pPr>
      <w:hyperlink w:anchor="_Toc41400176" w:history="1">
        <w:r>
          <w:rPr>
            <w:rStyle w:val="a9"/>
            <w:rFonts w:ascii="楷体" w:eastAsia="楷体" w:hAnsi="楷体" w:cs="楷体" w:hint="eastAsia"/>
          </w:rPr>
          <w:t>5.1.3 社会因素</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_Toc41400176 \h </w:instrText>
        </w:r>
        <w:r>
          <w:rPr>
            <w:rFonts w:ascii="楷体" w:eastAsia="楷体" w:hAnsi="楷体" w:cs="楷体" w:hint="eastAsia"/>
          </w:rPr>
          <w:fldChar w:fldCharType="separate"/>
        </w:r>
        <w:r>
          <w:rPr>
            <w:rFonts w:ascii="楷体" w:eastAsia="楷体" w:hAnsi="楷体" w:cs="楷体" w:hint="eastAsia"/>
          </w:rPr>
          <w:t>16</w:t>
        </w:r>
        <w:r>
          <w:rPr>
            <w:rFonts w:ascii="楷体" w:eastAsia="楷体" w:hAnsi="楷体" w:cs="楷体" w:hint="eastAsia"/>
          </w:rPr>
          <w:fldChar w:fldCharType="end"/>
        </w:r>
      </w:hyperlink>
    </w:p>
    <w:p w14:paraId="47853DF1" w14:textId="77777777" w:rsidR="00F345A9" w:rsidRDefault="00F345A9" w:rsidP="00F345A9">
      <w:pPr>
        <w:pStyle w:val="TOC3"/>
        <w:tabs>
          <w:tab w:val="right" w:leader="dot" w:pos="8296"/>
        </w:tabs>
        <w:rPr>
          <w:rFonts w:ascii="楷体" w:eastAsia="楷体" w:hAnsi="楷体" w:cs="楷体" w:hint="eastAsia"/>
          <w:szCs w:val="22"/>
        </w:rPr>
      </w:pPr>
      <w:hyperlink w:anchor="_Toc41400177" w:history="1">
        <w:r>
          <w:rPr>
            <w:rStyle w:val="a9"/>
            <w:rFonts w:ascii="楷体" w:eastAsia="楷体" w:hAnsi="楷体" w:cs="楷体" w:hint="eastAsia"/>
          </w:rPr>
          <w:t>5.1.4 技术因素</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_Toc41400177 \h </w:instrText>
        </w:r>
        <w:r>
          <w:rPr>
            <w:rFonts w:ascii="楷体" w:eastAsia="楷体" w:hAnsi="楷体" w:cs="楷体" w:hint="eastAsia"/>
          </w:rPr>
          <w:fldChar w:fldCharType="separate"/>
        </w:r>
        <w:r>
          <w:rPr>
            <w:rFonts w:ascii="楷体" w:eastAsia="楷体" w:hAnsi="楷体" w:cs="楷体" w:hint="eastAsia"/>
          </w:rPr>
          <w:t>17</w:t>
        </w:r>
        <w:r>
          <w:rPr>
            <w:rFonts w:ascii="楷体" w:eastAsia="楷体" w:hAnsi="楷体" w:cs="楷体" w:hint="eastAsia"/>
          </w:rPr>
          <w:fldChar w:fldCharType="end"/>
        </w:r>
      </w:hyperlink>
    </w:p>
    <w:p w14:paraId="5DA6246F" w14:textId="77777777" w:rsidR="00F345A9" w:rsidRDefault="00F345A9" w:rsidP="00F345A9">
      <w:pPr>
        <w:pStyle w:val="TOC2"/>
        <w:tabs>
          <w:tab w:val="right" w:leader="dot" w:pos="8296"/>
        </w:tabs>
        <w:rPr>
          <w:rFonts w:ascii="楷体" w:eastAsia="楷体" w:hAnsi="楷体" w:cs="楷体" w:hint="eastAsia"/>
          <w:szCs w:val="22"/>
        </w:rPr>
      </w:pPr>
      <w:hyperlink w:anchor="_Toc41400178" w:history="1">
        <w:r>
          <w:rPr>
            <w:rStyle w:val="a9"/>
            <w:rFonts w:ascii="楷体" w:eastAsia="楷体" w:hAnsi="楷体" w:cs="楷体" w:hint="eastAsia"/>
          </w:rPr>
          <w:t>5.2 行业分析</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_Toc41400178 \h </w:instrText>
        </w:r>
        <w:r>
          <w:rPr>
            <w:rFonts w:ascii="楷体" w:eastAsia="楷体" w:hAnsi="楷体" w:cs="楷体" w:hint="eastAsia"/>
          </w:rPr>
          <w:fldChar w:fldCharType="separate"/>
        </w:r>
        <w:r>
          <w:rPr>
            <w:rFonts w:ascii="楷体" w:eastAsia="楷体" w:hAnsi="楷体" w:cs="楷体" w:hint="eastAsia"/>
          </w:rPr>
          <w:t>17</w:t>
        </w:r>
        <w:r>
          <w:rPr>
            <w:rFonts w:ascii="楷体" w:eastAsia="楷体" w:hAnsi="楷体" w:cs="楷体" w:hint="eastAsia"/>
          </w:rPr>
          <w:fldChar w:fldCharType="end"/>
        </w:r>
      </w:hyperlink>
    </w:p>
    <w:p w14:paraId="49D0A704" w14:textId="77777777" w:rsidR="00F345A9" w:rsidRDefault="00F345A9" w:rsidP="00F345A9">
      <w:pPr>
        <w:pStyle w:val="TOC1"/>
        <w:tabs>
          <w:tab w:val="right" w:leader="dot" w:pos="8296"/>
        </w:tabs>
        <w:rPr>
          <w:rFonts w:ascii="楷体" w:eastAsia="楷体" w:hAnsi="楷体" w:cs="楷体" w:hint="eastAsia"/>
          <w:szCs w:val="22"/>
        </w:rPr>
      </w:pPr>
      <w:hyperlink w:anchor="_Toc41400179" w:history="1">
        <w:r>
          <w:rPr>
            <w:rStyle w:val="a9"/>
            <w:rFonts w:ascii="楷体" w:eastAsia="楷体" w:hAnsi="楷体" w:cs="楷体" w:hint="eastAsia"/>
          </w:rPr>
          <w:t>6. 风险分析与对策</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_Toc41400179 \h </w:instrText>
        </w:r>
        <w:r>
          <w:rPr>
            <w:rFonts w:ascii="楷体" w:eastAsia="楷体" w:hAnsi="楷体" w:cs="楷体" w:hint="eastAsia"/>
          </w:rPr>
          <w:fldChar w:fldCharType="separate"/>
        </w:r>
        <w:r>
          <w:rPr>
            <w:rFonts w:ascii="楷体" w:eastAsia="楷体" w:hAnsi="楷体" w:cs="楷体" w:hint="eastAsia"/>
          </w:rPr>
          <w:t>19</w:t>
        </w:r>
        <w:r>
          <w:rPr>
            <w:rFonts w:ascii="楷体" w:eastAsia="楷体" w:hAnsi="楷体" w:cs="楷体" w:hint="eastAsia"/>
          </w:rPr>
          <w:fldChar w:fldCharType="end"/>
        </w:r>
      </w:hyperlink>
    </w:p>
    <w:p w14:paraId="64A4257C" w14:textId="77777777" w:rsidR="00F345A9" w:rsidRDefault="00F345A9" w:rsidP="00F345A9">
      <w:pPr>
        <w:pStyle w:val="TOC2"/>
        <w:tabs>
          <w:tab w:val="right" w:leader="dot" w:pos="8296"/>
        </w:tabs>
        <w:rPr>
          <w:rFonts w:ascii="楷体" w:eastAsia="楷体" w:hAnsi="楷体" w:cs="楷体" w:hint="eastAsia"/>
          <w:szCs w:val="22"/>
        </w:rPr>
      </w:pPr>
      <w:hyperlink w:anchor="_Toc41400180" w:history="1">
        <w:r>
          <w:rPr>
            <w:rStyle w:val="a9"/>
            <w:rFonts w:ascii="楷体" w:eastAsia="楷体" w:hAnsi="楷体" w:cs="楷体" w:hint="eastAsia"/>
          </w:rPr>
          <w:t>6.1 风险分析</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_Toc41400180 \h </w:instrText>
        </w:r>
        <w:r>
          <w:rPr>
            <w:rFonts w:ascii="楷体" w:eastAsia="楷体" w:hAnsi="楷体" w:cs="楷体" w:hint="eastAsia"/>
          </w:rPr>
          <w:fldChar w:fldCharType="separate"/>
        </w:r>
        <w:r>
          <w:rPr>
            <w:rFonts w:ascii="楷体" w:eastAsia="楷体" w:hAnsi="楷体" w:cs="楷体" w:hint="eastAsia"/>
          </w:rPr>
          <w:t>19</w:t>
        </w:r>
        <w:r>
          <w:rPr>
            <w:rFonts w:ascii="楷体" w:eastAsia="楷体" w:hAnsi="楷体" w:cs="楷体" w:hint="eastAsia"/>
          </w:rPr>
          <w:fldChar w:fldCharType="end"/>
        </w:r>
      </w:hyperlink>
    </w:p>
    <w:p w14:paraId="083EE882" w14:textId="77777777" w:rsidR="00F345A9" w:rsidRDefault="00F345A9" w:rsidP="00F345A9">
      <w:pPr>
        <w:pStyle w:val="TOC3"/>
        <w:tabs>
          <w:tab w:val="right" w:leader="dot" w:pos="8296"/>
        </w:tabs>
        <w:rPr>
          <w:rFonts w:ascii="楷体" w:eastAsia="楷体" w:hAnsi="楷体" w:cs="楷体" w:hint="eastAsia"/>
          <w:szCs w:val="22"/>
        </w:rPr>
      </w:pPr>
      <w:hyperlink w:anchor="_Toc41400181" w:history="1">
        <w:r>
          <w:rPr>
            <w:rStyle w:val="a9"/>
            <w:rFonts w:ascii="楷体" w:eastAsia="楷体" w:hAnsi="楷体" w:cs="楷体" w:hint="eastAsia"/>
          </w:rPr>
          <w:t>6.1.1 技术风险</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_Toc41400181 \h </w:instrText>
        </w:r>
        <w:r>
          <w:rPr>
            <w:rFonts w:ascii="楷体" w:eastAsia="楷体" w:hAnsi="楷体" w:cs="楷体" w:hint="eastAsia"/>
          </w:rPr>
          <w:fldChar w:fldCharType="separate"/>
        </w:r>
        <w:r>
          <w:rPr>
            <w:rFonts w:ascii="楷体" w:eastAsia="楷体" w:hAnsi="楷体" w:cs="楷体" w:hint="eastAsia"/>
          </w:rPr>
          <w:t>19</w:t>
        </w:r>
        <w:r>
          <w:rPr>
            <w:rFonts w:ascii="楷体" w:eastAsia="楷体" w:hAnsi="楷体" w:cs="楷体" w:hint="eastAsia"/>
          </w:rPr>
          <w:fldChar w:fldCharType="end"/>
        </w:r>
      </w:hyperlink>
    </w:p>
    <w:p w14:paraId="706A6A43" w14:textId="77777777" w:rsidR="00F345A9" w:rsidRDefault="00F345A9" w:rsidP="00F345A9">
      <w:pPr>
        <w:pStyle w:val="TOC3"/>
        <w:tabs>
          <w:tab w:val="right" w:leader="dot" w:pos="8296"/>
        </w:tabs>
        <w:rPr>
          <w:rFonts w:ascii="楷体" w:eastAsia="楷体" w:hAnsi="楷体" w:cs="楷体" w:hint="eastAsia"/>
          <w:szCs w:val="22"/>
        </w:rPr>
      </w:pPr>
      <w:hyperlink w:anchor="_Toc41400182" w:history="1">
        <w:r>
          <w:rPr>
            <w:rStyle w:val="a9"/>
            <w:rFonts w:ascii="楷体" w:eastAsia="楷体" w:hAnsi="楷体" w:cs="楷体" w:hint="eastAsia"/>
          </w:rPr>
          <w:t>6.1.2 市场风险</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_Toc41400182 \h </w:instrText>
        </w:r>
        <w:r>
          <w:rPr>
            <w:rFonts w:ascii="楷体" w:eastAsia="楷体" w:hAnsi="楷体" w:cs="楷体" w:hint="eastAsia"/>
          </w:rPr>
          <w:fldChar w:fldCharType="separate"/>
        </w:r>
        <w:r>
          <w:rPr>
            <w:rFonts w:ascii="楷体" w:eastAsia="楷体" w:hAnsi="楷体" w:cs="楷体" w:hint="eastAsia"/>
          </w:rPr>
          <w:t>19</w:t>
        </w:r>
        <w:r>
          <w:rPr>
            <w:rFonts w:ascii="楷体" w:eastAsia="楷体" w:hAnsi="楷体" w:cs="楷体" w:hint="eastAsia"/>
          </w:rPr>
          <w:fldChar w:fldCharType="end"/>
        </w:r>
      </w:hyperlink>
    </w:p>
    <w:p w14:paraId="3D7B7E88" w14:textId="77777777" w:rsidR="00F345A9" w:rsidRDefault="00F345A9" w:rsidP="00F345A9">
      <w:pPr>
        <w:pStyle w:val="TOC3"/>
        <w:tabs>
          <w:tab w:val="right" w:leader="dot" w:pos="8296"/>
        </w:tabs>
        <w:rPr>
          <w:rFonts w:ascii="楷体" w:eastAsia="楷体" w:hAnsi="楷体" w:cs="楷体" w:hint="eastAsia"/>
          <w:szCs w:val="22"/>
        </w:rPr>
      </w:pPr>
      <w:hyperlink w:anchor="_Toc41400183" w:history="1">
        <w:r>
          <w:rPr>
            <w:rStyle w:val="a9"/>
            <w:rFonts w:ascii="楷体" w:eastAsia="楷体" w:hAnsi="楷体" w:cs="楷体" w:hint="eastAsia"/>
          </w:rPr>
          <w:t>6.1.3 管理风险</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_Toc41400183 \h </w:instrText>
        </w:r>
        <w:r>
          <w:rPr>
            <w:rFonts w:ascii="楷体" w:eastAsia="楷体" w:hAnsi="楷体" w:cs="楷体" w:hint="eastAsia"/>
          </w:rPr>
          <w:fldChar w:fldCharType="separate"/>
        </w:r>
        <w:r>
          <w:rPr>
            <w:rFonts w:ascii="楷体" w:eastAsia="楷体" w:hAnsi="楷体" w:cs="楷体" w:hint="eastAsia"/>
          </w:rPr>
          <w:t>20</w:t>
        </w:r>
        <w:r>
          <w:rPr>
            <w:rFonts w:ascii="楷体" w:eastAsia="楷体" w:hAnsi="楷体" w:cs="楷体" w:hint="eastAsia"/>
          </w:rPr>
          <w:fldChar w:fldCharType="end"/>
        </w:r>
      </w:hyperlink>
    </w:p>
    <w:p w14:paraId="45B1FA5A" w14:textId="77777777" w:rsidR="00F345A9" w:rsidRDefault="00F345A9" w:rsidP="00F345A9">
      <w:pPr>
        <w:pStyle w:val="TOC3"/>
        <w:tabs>
          <w:tab w:val="right" w:leader="dot" w:pos="8296"/>
        </w:tabs>
        <w:rPr>
          <w:rFonts w:ascii="楷体" w:eastAsia="楷体" w:hAnsi="楷体" w:cs="楷体" w:hint="eastAsia"/>
          <w:szCs w:val="22"/>
        </w:rPr>
      </w:pPr>
      <w:hyperlink w:anchor="_Toc41400184" w:history="1">
        <w:r>
          <w:rPr>
            <w:rStyle w:val="a9"/>
            <w:rFonts w:ascii="楷体" w:eastAsia="楷体" w:hAnsi="楷体" w:cs="楷体" w:hint="eastAsia"/>
          </w:rPr>
          <w:t>6.1.4 安全风险</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_Toc41400184 \h </w:instrText>
        </w:r>
        <w:r>
          <w:rPr>
            <w:rFonts w:ascii="楷体" w:eastAsia="楷体" w:hAnsi="楷体" w:cs="楷体" w:hint="eastAsia"/>
          </w:rPr>
          <w:fldChar w:fldCharType="separate"/>
        </w:r>
        <w:r>
          <w:rPr>
            <w:rFonts w:ascii="楷体" w:eastAsia="楷体" w:hAnsi="楷体" w:cs="楷体" w:hint="eastAsia"/>
          </w:rPr>
          <w:t>20</w:t>
        </w:r>
        <w:r>
          <w:rPr>
            <w:rFonts w:ascii="楷体" w:eastAsia="楷体" w:hAnsi="楷体" w:cs="楷体" w:hint="eastAsia"/>
          </w:rPr>
          <w:fldChar w:fldCharType="end"/>
        </w:r>
      </w:hyperlink>
    </w:p>
    <w:p w14:paraId="57DE2B75" w14:textId="77777777" w:rsidR="00F345A9" w:rsidRDefault="00F345A9" w:rsidP="00F345A9">
      <w:pPr>
        <w:pStyle w:val="TOC2"/>
        <w:tabs>
          <w:tab w:val="right" w:leader="dot" w:pos="8296"/>
        </w:tabs>
        <w:rPr>
          <w:rFonts w:ascii="楷体" w:eastAsia="楷体" w:hAnsi="楷体" w:cs="楷体" w:hint="eastAsia"/>
          <w:szCs w:val="22"/>
        </w:rPr>
      </w:pPr>
      <w:hyperlink w:anchor="_Toc41400185" w:history="1">
        <w:r>
          <w:rPr>
            <w:rStyle w:val="a9"/>
            <w:rFonts w:ascii="楷体" w:eastAsia="楷体" w:hAnsi="楷体" w:cs="楷体" w:hint="eastAsia"/>
          </w:rPr>
          <w:t>6.2 风险应对对策</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_Toc41400185 \h </w:instrText>
        </w:r>
        <w:r>
          <w:rPr>
            <w:rFonts w:ascii="楷体" w:eastAsia="楷体" w:hAnsi="楷体" w:cs="楷体" w:hint="eastAsia"/>
          </w:rPr>
          <w:fldChar w:fldCharType="separate"/>
        </w:r>
        <w:r>
          <w:rPr>
            <w:rFonts w:ascii="楷体" w:eastAsia="楷体" w:hAnsi="楷体" w:cs="楷体" w:hint="eastAsia"/>
          </w:rPr>
          <w:t>20</w:t>
        </w:r>
        <w:r>
          <w:rPr>
            <w:rFonts w:ascii="楷体" w:eastAsia="楷体" w:hAnsi="楷体" w:cs="楷体" w:hint="eastAsia"/>
          </w:rPr>
          <w:fldChar w:fldCharType="end"/>
        </w:r>
      </w:hyperlink>
    </w:p>
    <w:p w14:paraId="0135FC67" w14:textId="77777777" w:rsidR="00F345A9" w:rsidRDefault="00F345A9" w:rsidP="00F345A9">
      <w:pPr>
        <w:pStyle w:val="TOC3"/>
        <w:tabs>
          <w:tab w:val="right" w:leader="dot" w:pos="8296"/>
        </w:tabs>
        <w:rPr>
          <w:rFonts w:ascii="楷体" w:eastAsia="楷体" w:hAnsi="楷体" w:cs="楷体" w:hint="eastAsia"/>
          <w:szCs w:val="22"/>
        </w:rPr>
      </w:pPr>
      <w:hyperlink w:anchor="_Toc41400186" w:history="1">
        <w:r>
          <w:rPr>
            <w:rStyle w:val="a9"/>
            <w:rFonts w:ascii="楷体" w:eastAsia="楷体" w:hAnsi="楷体" w:cs="楷体" w:hint="eastAsia"/>
          </w:rPr>
          <w:t>6.2.1 风险应对原则</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_Toc41400186 \h </w:instrText>
        </w:r>
        <w:r>
          <w:rPr>
            <w:rFonts w:ascii="楷体" w:eastAsia="楷体" w:hAnsi="楷体" w:cs="楷体" w:hint="eastAsia"/>
          </w:rPr>
          <w:fldChar w:fldCharType="separate"/>
        </w:r>
        <w:r>
          <w:rPr>
            <w:rFonts w:ascii="楷体" w:eastAsia="楷体" w:hAnsi="楷体" w:cs="楷体" w:hint="eastAsia"/>
          </w:rPr>
          <w:t>20</w:t>
        </w:r>
        <w:r>
          <w:rPr>
            <w:rFonts w:ascii="楷体" w:eastAsia="楷体" w:hAnsi="楷体" w:cs="楷体" w:hint="eastAsia"/>
          </w:rPr>
          <w:fldChar w:fldCharType="end"/>
        </w:r>
      </w:hyperlink>
    </w:p>
    <w:p w14:paraId="0F20A72E" w14:textId="77777777" w:rsidR="00F345A9" w:rsidRDefault="00F345A9" w:rsidP="00F345A9">
      <w:pPr>
        <w:pStyle w:val="TOC3"/>
        <w:tabs>
          <w:tab w:val="right" w:leader="dot" w:pos="8296"/>
        </w:tabs>
        <w:rPr>
          <w:rFonts w:ascii="楷体" w:eastAsia="楷体" w:hAnsi="楷体" w:cs="楷体" w:hint="eastAsia"/>
          <w:szCs w:val="22"/>
        </w:rPr>
      </w:pPr>
      <w:hyperlink w:anchor="_Toc41400187" w:history="1">
        <w:r>
          <w:rPr>
            <w:rStyle w:val="a9"/>
            <w:rFonts w:ascii="楷体" w:eastAsia="楷体" w:hAnsi="楷体" w:cs="楷体" w:hint="eastAsia"/>
          </w:rPr>
          <w:t>6.2.2 技术风险对策</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_Toc41400187 \h </w:instrText>
        </w:r>
        <w:r>
          <w:rPr>
            <w:rFonts w:ascii="楷体" w:eastAsia="楷体" w:hAnsi="楷体" w:cs="楷体" w:hint="eastAsia"/>
          </w:rPr>
          <w:fldChar w:fldCharType="separate"/>
        </w:r>
        <w:r>
          <w:rPr>
            <w:rFonts w:ascii="楷体" w:eastAsia="楷体" w:hAnsi="楷体" w:cs="楷体" w:hint="eastAsia"/>
          </w:rPr>
          <w:t>21</w:t>
        </w:r>
        <w:r>
          <w:rPr>
            <w:rFonts w:ascii="楷体" w:eastAsia="楷体" w:hAnsi="楷体" w:cs="楷体" w:hint="eastAsia"/>
          </w:rPr>
          <w:fldChar w:fldCharType="end"/>
        </w:r>
      </w:hyperlink>
    </w:p>
    <w:p w14:paraId="72BA462F" w14:textId="77777777" w:rsidR="00F345A9" w:rsidRDefault="00F345A9" w:rsidP="00F345A9">
      <w:pPr>
        <w:pStyle w:val="TOC3"/>
        <w:tabs>
          <w:tab w:val="right" w:leader="dot" w:pos="8296"/>
        </w:tabs>
        <w:rPr>
          <w:rFonts w:ascii="楷体" w:eastAsia="楷体" w:hAnsi="楷体" w:cs="楷体" w:hint="eastAsia"/>
          <w:szCs w:val="22"/>
        </w:rPr>
      </w:pPr>
      <w:hyperlink w:anchor="_Toc41400188" w:history="1">
        <w:r>
          <w:rPr>
            <w:rStyle w:val="a9"/>
            <w:rFonts w:ascii="楷体" w:eastAsia="楷体" w:hAnsi="楷体" w:cs="楷体" w:hint="eastAsia"/>
          </w:rPr>
          <w:t>6.2.3 市场风险对策</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_Toc41400188 \h </w:instrText>
        </w:r>
        <w:r>
          <w:rPr>
            <w:rFonts w:ascii="楷体" w:eastAsia="楷体" w:hAnsi="楷体" w:cs="楷体" w:hint="eastAsia"/>
          </w:rPr>
          <w:fldChar w:fldCharType="separate"/>
        </w:r>
        <w:r>
          <w:rPr>
            <w:rFonts w:ascii="楷体" w:eastAsia="楷体" w:hAnsi="楷体" w:cs="楷体" w:hint="eastAsia"/>
          </w:rPr>
          <w:t>21</w:t>
        </w:r>
        <w:r>
          <w:rPr>
            <w:rFonts w:ascii="楷体" w:eastAsia="楷体" w:hAnsi="楷体" w:cs="楷体" w:hint="eastAsia"/>
          </w:rPr>
          <w:fldChar w:fldCharType="end"/>
        </w:r>
      </w:hyperlink>
    </w:p>
    <w:p w14:paraId="6F23606F" w14:textId="77777777" w:rsidR="00F345A9" w:rsidRDefault="00F345A9" w:rsidP="00F345A9">
      <w:pPr>
        <w:pStyle w:val="TOC3"/>
        <w:tabs>
          <w:tab w:val="right" w:leader="dot" w:pos="8296"/>
        </w:tabs>
        <w:rPr>
          <w:rFonts w:ascii="楷体" w:eastAsia="楷体" w:hAnsi="楷体" w:cs="楷体" w:hint="eastAsia"/>
          <w:szCs w:val="22"/>
        </w:rPr>
      </w:pPr>
      <w:hyperlink w:anchor="_Toc41400189" w:history="1">
        <w:r>
          <w:rPr>
            <w:rStyle w:val="a9"/>
            <w:rFonts w:ascii="楷体" w:eastAsia="楷体" w:hAnsi="楷体" w:cs="楷体" w:hint="eastAsia"/>
          </w:rPr>
          <w:t>6.2.4 管理风险对策</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_Toc41400189 \h </w:instrText>
        </w:r>
        <w:r>
          <w:rPr>
            <w:rFonts w:ascii="楷体" w:eastAsia="楷体" w:hAnsi="楷体" w:cs="楷体" w:hint="eastAsia"/>
          </w:rPr>
          <w:fldChar w:fldCharType="separate"/>
        </w:r>
        <w:r>
          <w:rPr>
            <w:rFonts w:ascii="楷体" w:eastAsia="楷体" w:hAnsi="楷体" w:cs="楷体" w:hint="eastAsia"/>
          </w:rPr>
          <w:t>21</w:t>
        </w:r>
        <w:r>
          <w:rPr>
            <w:rFonts w:ascii="楷体" w:eastAsia="楷体" w:hAnsi="楷体" w:cs="楷体" w:hint="eastAsia"/>
          </w:rPr>
          <w:fldChar w:fldCharType="end"/>
        </w:r>
      </w:hyperlink>
    </w:p>
    <w:p w14:paraId="3B378560" w14:textId="77777777" w:rsidR="00F345A9" w:rsidRDefault="00F345A9" w:rsidP="00F345A9">
      <w:pPr>
        <w:pStyle w:val="TOC3"/>
        <w:tabs>
          <w:tab w:val="right" w:leader="dot" w:pos="8296"/>
        </w:tabs>
        <w:rPr>
          <w:rFonts w:ascii="楷体" w:eastAsia="楷体" w:hAnsi="楷体" w:cs="楷体" w:hint="eastAsia"/>
          <w:szCs w:val="22"/>
        </w:rPr>
      </w:pPr>
      <w:hyperlink w:anchor="_Toc41400190" w:history="1">
        <w:r>
          <w:rPr>
            <w:rStyle w:val="a9"/>
            <w:rFonts w:ascii="楷体" w:eastAsia="楷体" w:hAnsi="楷体" w:cs="楷体" w:hint="eastAsia"/>
          </w:rPr>
          <w:t>6.2.5 安全风险对策</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_Toc41400190 \h </w:instrText>
        </w:r>
        <w:r>
          <w:rPr>
            <w:rFonts w:ascii="楷体" w:eastAsia="楷体" w:hAnsi="楷体" w:cs="楷体" w:hint="eastAsia"/>
          </w:rPr>
          <w:fldChar w:fldCharType="separate"/>
        </w:r>
        <w:r>
          <w:rPr>
            <w:rFonts w:ascii="楷体" w:eastAsia="楷体" w:hAnsi="楷体" w:cs="楷体" w:hint="eastAsia"/>
          </w:rPr>
          <w:t>22</w:t>
        </w:r>
        <w:r>
          <w:rPr>
            <w:rFonts w:ascii="楷体" w:eastAsia="楷体" w:hAnsi="楷体" w:cs="楷体" w:hint="eastAsia"/>
          </w:rPr>
          <w:fldChar w:fldCharType="end"/>
        </w:r>
      </w:hyperlink>
    </w:p>
    <w:p w14:paraId="5C0481E0" w14:textId="77777777" w:rsidR="00F345A9" w:rsidRDefault="00F345A9" w:rsidP="00F345A9">
      <w:pPr>
        <w:pStyle w:val="TOC1"/>
        <w:tabs>
          <w:tab w:val="right" w:leader="dot" w:pos="8296"/>
        </w:tabs>
        <w:rPr>
          <w:rFonts w:ascii="楷体" w:eastAsia="楷体" w:hAnsi="楷体" w:cs="楷体" w:hint="eastAsia"/>
          <w:szCs w:val="22"/>
        </w:rPr>
      </w:pPr>
      <w:hyperlink w:anchor="_Toc41400191" w:history="1">
        <w:r>
          <w:rPr>
            <w:rStyle w:val="a9"/>
            <w:rFonts w:ascii="楷体" w:eastAsia="楷体" w:hAnsi="楷体" w:cs="楷体" w:hint="eastAsia"/>
          </w:rPr>
          <w:t>7. 结语</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_Toc41400191 \h </w:instrText>
        </w:r>
        <w:r>
          <w:rPr>
            <w:rFonts w:ascii="楷体" w:eastAsia="楷体" w:hAnsi="楷体" w:cs="楷体" w:hint="eastAsia"/>
          </w:rPr>
          <w:fldChar w:fldCharType="separate"/>
        </w:r>
        <w:r>
          <w:rPr>
            <w:rFonts w:ascii="楷体" w:eastAsia="楷体" w:hAnsi="楷体" w:cs="楷体" w:hint="eastAsia"/>
          </w:rPr>
          <w:t>22</w:t>
        </w:r>
        <w:r>
          <w:rPr>
            <w:rFonts w:ascii="楷体" w:eastAsia="楷体" w:hAnsi="楷体" w:cs="楷体" w:hint="eastAsia"/>
          </w:rPr>
          <w:fldChar w:fldCharType="end"/>
        </w:r>
      </w:hyperlink>
    </w:p>
    <w:p w14:paraId="33F74B96" w14:textId="77777777" w:rsidR="00F345A9" w:rsidRDefault="00F345A9" w:rsidP="00F345A9">
      <w:pPr>
        <w:rPr>
          <w:rFonts w:ascii="楷体" w:eastAsia="楷体" w:hAnsi="楷体" w:cs="楷体" w:hint="eastAsia"/>
        </w:rPr>
      </w:pPr>
      <w:r>
        <w:rPr>
          <w:rFonts w:ascii="楷体" w:eastAsia="楷体" w:hAnsi="楷体" w:cs="楷体" w:hint="eastAsia"/>
          <w:b/>
          <w:bCs/>
          <w:lang w:val="zh-CN"/>
        </w:rPr>
        <w:fldChar w:fldCharType="end"/>
      </w:r>
      <w:commentRangeEnd w:id="1"/>
      <w:r>
        <w:rPr>
          <w:rStyle w:val="af1"/>
          <w:rFonts w:ascii="楷体" w:eastAsia="楷体" w:hAnsi="楷体" w:cs="楷体" w:hint="eastAsia"/>
        </w:rPr>
        <w:commentReference w:id="1"/>
      </w:r>
      <w:commentRangeEnd w:id="2"/>
      <w:r>
        <w:rPr>
          <w:rFonts w:ascii="楷体" w:eastAsia="楷体" w:hAnsi="楷体" w:cs="楷体" w:hint="eastAsia"/>
        </w:rPr>
        <w:commentReference w:id="2"/>
      </w:r>
    </w:p>
    <w:p w14:paraId="311B91D5" w14:textId="77777777" w:rsidR="00F345A9" w:rsidRDefault="00F345A9" w:rsidP="00F345A9">
      <w:pPr>
        <w:rPr>
          <w:rFonts w:ascii="楷体" w:eastAsia="楷体" w:hAnsi="楷体" w:cs="楷体" w:hint="eastAsia"/>
          <w:szCs w:val="44"/>
        </w:rPr>
        <w:sectPr w:rsidR="00F345A9">
          <w:headerReference w:type="default" r:id="rId12"/>
          <w:pgSz w:w="11906" w:h="16838"/>
          <w:pgMar w:top="1440" w:right="1800" w:bottom="1440" w:left="1800" w:header="1134" w:footer="992" w:gutter="0"/>
          <w:cols w:space="720"/>
          <w:rtlGutter/>
          <w:docGrid w:type="lines" w:linePitch="312"/>
        </w:sectPr>
      </w:pPr>
    </w:p>
    <w:p w14:paraId="09B67824" w14:textId="77777777" w:rsidR="00F345A9" w:rsidRDefault="00F345A9" w:rsidP="00F345A9">
      <w:pPr>
        <w:pStyle w:val="1"/>
        <w:numPr>
          <w:ilvl w:val="0"/>
          <w:numId w:val="35"/>
        </w:numPr>
        <w:spacing w:line="240" w:lineRule="auto"/>
        <w:rPr>
          <w:rFonts w:ascii="楷体" w:hAnsi="楷体" w:cs="楷体" w:hint="eastAsia"/>
        </w:rPr>
      </w:pPr>
      <w:bookmarkStart w:id="3" w:name="_Toc17961_WPSOffice_Level1"/>
      <w:bookmarkStart w:id="4" w:name="_Toc1918_WPSOffice_Level1"/>
      <w:bookmarkStart w:id="5" w:name="_Toc19990_WPSOffice_Level1"/>
      <w:bookmarkEnd w:id="0"/>
      <w:r>
        <w:rPr>
          <w:rFonts w:ascii="楷体" w:hAnsi="楷体" w:cs="楷体" w:hint="eastAsia"/>
        </w:rPr>
        <w:lastRenderedPageBreak/>
        <w:t>前言</w:t>
      </w:r>
      <w:bookmarkEnd w:id="3"/>
      <w:bookmarkEnd w:id="4"/>
    </w:p>
    <w:p w14:paraId="382BB5CD" w14:textId="77777777" w:rsidR="00F345A9" w:rsidRDefault="00F345A9" w:rsidP="00F345A9">
      <w:pPr>
        <w:pStyle w:val="2"/>
        <w:spacing w:line="413" w:lineRule="auto"/>
        <w:rPr>
          <w:rFonts w:ascii="楷体" w:hAnsi="楷体" w:cs="楷体" w:hint="eastAsia"/>
          <w:bCs w:val="0"/>
          <w:szCs w:val="24"/>
        </w:rPr>
      </w:pPr>
      <w:bookmarkStart w:id="6" w:name="_Toc21319_WPSOffice_Level2"/>
      <w:bookmarkStart w:id="7" w:name="_Toc10730_WPSOffice_Level2"/>
      <w:r>
        <w:rPr>
          <w:rFonts w:ascii="楷体" w:hAnsi="楷体" w:cs="楷体" w:hint="eastAsia"/>
          <w:bCs w:val="0"/>
          <w:szCs w:val="24"/>
        </w:rPr>
        <w:t xml:space="preserve">1.1 </w:t>
      </w:r>
      <w:r>
        <w:rPr>
          <w:rFonts w:ascii="楷体" w:hAnsi="楷体" w:cs="楷体" w:hint="eastAsia"/>
          <w:bCs w:val="0"/>
          <w:szCs w:val="24"/>
        </w:rPr>
        <w:t>编写目的</w:t>
      </w:r>
      <w:bookmarkEnd w:id="6"/>
      <w:bookmarkEnd w:id="7"/>
    </w:p>
    <w:p w14:paraId="7FEA4034"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本说明书给出基于人工智能的视觉识别技术项目的设计说明，包括最终实现的项目必须满足的功能、效率、采用实现技术的详细说明。</w:t>
      </w:r>
    </w:p>
    <w:p w14:paraId="58ADF6B6" w14:textId="77777777" w:rsidR="00F345A9" w:rsidRDefault="00F345A9" w:rsidP="00F345A9">
      <w:pPr>
        <w:spacing w:beforeLines="50" w:before="156" w:afterLines="50" w:after="156"/>
        <w:ind w:firstLineChars="200" w:firstLine="482"/>
        <w:rPr>
          <w:rFonts w:ascii="楷体" w:eastAsia="楷体" w:hAnsi="楷体" w:cs="楷体" w:hint="eastAsia"/>
          <w:b/>
          <w:bCs/>
          <w:sz w:val="24"/>
        </w:rPr>
      </w:pPr>
      <w:r>
        <w:rPr>
          <w:rFonts w:ascii="楷体" w:eastAsia="楷体" w:hAnsi="楷体" w:cs="楷体" w:hint="eastAsia"/>
          <w:b/>
          <w:bCs/>
          <w:sz w:val="24"/>
        </w:rPr>
        <w:t>目的在于：</w:t>
      </w:r>
    </w:p>
    <w:p w14:paraId="24DE8CA5"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为编码人员提供依据；</w:t>
      </w:r>
    </w:p>
    <w:p w14:paraId="08C65855"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为修改、维护提供条件；</w:t>
      </w:r>
    </w:p>
    <w:p w14:paraId="3C3765CF"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项目负责人将按此计划书的要求布置和控制开发工作全过程。</w:t>
      </w:r>
    </w:p>
    <w:p w14:paraId="34498121" w14:textId="77777777" w:rsidR="00F345A9" w:rsidRDefault="00F345A9" w:rsidP="00F345A9">
      <w:pPr>
        <w:spacing w:beforeLines="50" w:before="156" w:afterLines="50" w:after="156"/>
        <w:ind w:firstLineChars="200" w:firstLine="482"/>
        <w:rPr>
          <w:rFonts w:ascii="楷体" w:eastAsia="楷体" w:hAnsi="楷体" w:cs="楷体" w:hint="eastAsia"/>
          <w:b/>
          <w:bCs/>
          <w:sz w:val="24"/>
        </w:rPr>
      </w:pPr>
      <w:r>
        <w:rPr>
          <w:rFonts w:ascii="楷体" w:eastAsia="楷体" w:hAnsi="楷体" w:cs="楷体" w:hint="eastAsia"/>
          <w:b/>
          <w:bCs/>
          <w:sz w:val="24"/>
        </w:rPr>
        <w:t>本说明书的预期读者包括：</w:t>
      </w:r>
    </w:p>
    <w:p w14:paraId="02EB9B0B"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项目开发人员，特别是编码人员；</w:t>
      </w:r>
    </w:p>
    <w:p w14:paraId="23A7B67C"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软件维护人员；</w:t>
      </w:r>
    </w:p>
    <w:p w14:paraId="74108372"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技术管理人员；</w:t>
      </w:r>
    </w:p>
    <w:p w14:paraId="388F996F"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项目负责人和全体干系人。</w:t>
      </w:r>
    </w:p>
    <w:p w14:paraId="77FE1C40" w14:textId="77777777" w:rsidR="00F345A9" w:rsidRDefault="00F345A9" w:rsidP="00F345A9">
      <w:pPr>
        <w:pStyle w:val="2"/>
        <w:spacing w:line="413" w:lineRule="auto"/>
        <w:rPr>
          <w:rFonts w:ascii="楷体" w:hAnsi="楷体" w:cs="楷体" w:hint="eastAsia"/>
          <w:bCs w:val="0"/>
          <w:szCs w:val="24"/>
        </w:rPr>
      </w:pPr>
      <w:bookmarkStart w:id="8" w:name="_Toc13230_WPSOffice_Level2"/>
      <w:bookmarkStart w:id="9" w:name="_Toc20574_WPSOffice_Level2"/>
      <w:r>
        <w:rPr>
          <w:rFonts w:ascii="楷体" w:hAnsi="楷体" w:cs="楷体" w:hint="eastAsia"/>
          <w:bCs w:val="0"/>
          <w:szCs w:val="24"/>
        </w:rPr>
        <w:t xml:space="preserve">1.2 </w:t>
      </w:r>
      <w:r>
        <w:rPr>
          <w:rFonts w:ascii="楷体" w:hAnsi="楷体" w:cs="楷体" w:hint="eastAsia"/>
          <w:bCs w:val="0"/>
          <w:szCs w:val="24"/>
        </w:rPr>
        <w:t>背景</w:t>
      </w:r>
      <w:bookmarkEnd w:id="8"/>
      <w:bookmarkEnd w:id="9"/>
    </w:p>
    <w:p w14:paraId="6A8EB6CA" w14:textId="77777777" w:rsidR="00F345A9" w:rsidRDefault="00F345A9" w:rsidP="00F345A9">
      <w:pPr>
        <w:snapToGrid w:val="0"/>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智能识别一直是人工智能领域研究的重点问题，它被广泛地应用到生活的各个方面。伴随着经济的发展，工厂的数量日益增加，同时工人因在生产车间不佩戴安全帽而引发的安全事故也层出不穷，所以需要加大和完善监管体制。如果人为监管难免费时费力，存在疏忽。本项目旨在实现一款神经网络软件，做到对生产车间未佩戴安全帽的行为做到实时识别，实时监测，实时报警。</w:t>
      </w:r>
    </w:p>
    <w:p w14:paraId="000740D3" w14:textId="77777777" w:rsidR="00F345A9" w:rsidRDefault="00F345A9" w:rsidP="00F345A9">
      <w:pPr>
        <w:snapToGrid w:val="0"/>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待开发项目的名称：基于人工智能的视觉识别技术项目</w:t>
      </w:r>
    </w:p>
    <w:p w14:paraId="314E7F2C" w14:textId="77777777" w:rsidR="00F345A9" w:rsidRDefault="00F345A9" w:rsidP="00F345A9">
      <w:pPr>
        <w:snapToGrid w:val="0"/>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此项目任务提出者：文思海辉技术有限公司</w:t>
      </w:r>
    </w:p>
    <w:p w14:paraId="2B718E62" w14:textId="77777777" w:rsidR="00F345A9" w:rsidRDefault="00F345A9" w:rsidP="00F345A9">
      <w:pPr>
        <w:snapToGrid w:val="0"/>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此项目任务开发者：窝窝头一块钱四个</w:t>
      </w:r>
    </w:p>
    <w:p w14:paraId="3E700D15" w14:textId="77777777" w:rsidR="00F345A9" w:rsidRDefault="00F345A9" w:rsidP="00F345A9">
      <w:pPr>
        <w:snapToGrid w:val="0"/>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此项目任务对象：测试图片</w:t>
      </w:r>
    </w:p>
    <w:p w14:paraId="6BB2C368" w14:textId="77777777" w:rsidR="00F345A9" w:rsidRDefault="00F345A9" w:rsidP="00F345A9">
      <w:pPr>
        <w:pStyle w:val="2"/>
        <w:spacing w:line="413" w:lineRule="auto"/>
        <w:rPr>
          <w:rFonts w:ascii="楷体" w:hAnsi="楷体" w:cs="楷体" w:hint="eastAsia"/>
          <w:bCs w:val="0"/>
          <w:szCs w:val="24"/>
        </w:rPr>
      </w:pPr>
      <w:bookmarkStart w:id="10" w:name="_Toc26214_WPSOffice_Level2"/>
      <w:bookmarkStart w:id="11" w:name="_Toc23816_WPSOffice_Level2"/>
      <w:r>
        <w:rPr>
          <w:rFonts w:ascii="楷体" w:hAnsi="楷体" w:cs="楷体" w:hint="eastAsia"/>
          <w:bCs w:val="0"/>
          <w:szCs w:val="24"/>
        </w:rPr>
        <w:t xml:space="preserve">1.3 </w:t>
      </w:r>
      <w:r>
        <w:rPr>
          <w:rFonts w:ascii="楷体" w:hAnsi="楷体" w:cs="楷体" w:hint="eastAsia"/>
          <w:bCs w:val="0"/>
          <w:szCs w:val="24"/>
        </w:rPr>
        <w:t>术语</w:t>
      </w:r>
      <w:bookmarkEnd w:id="10"/>
      <w:bookmarkEnd w:id="11"/>
    </w:p>
    <w:p w14:paraId="43FF5262"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b/>
          <w:bCs/>
          <w:sz w:val="24"/>
        </w:rPr>
        <w:t>数据爬取：</w:t>
      </w:r>
      <w:r>
        <w:rPr>
          <w:rFonts w:ascii="楷体" w:eastAsia="楷体" w:hAnsi="楷体" w:cs="楷体" w:hint="eastAsia"/>
          <w:sz w:val="24"/>
        </w:rPr>
        <w:t>通过爬取多个不同的关键词，爬取百度图片和Google图片。</w:t>
      </w:r>
    </w:p>
    <w:p w14:paraId="35085F21"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b/>
          <w:bCs/>
          <w:sz w:val="24"/>
        </w:rPr>
        <w:t>数据清洗：</w:t>
      </w:r>
      <w:r>
        <w:rPr>
          <w:rFonts w:ascii="楷体" w:eastAsia="楷体" w:hAnsi="楷体" w:cs="楷体" w:hint="eastAsia"/>
          <w:sz w:val="24"/>
        </w:rPr>
        <w:t>爬取得到的图片包含大量重复的，或者是并不包含ROI的图片，</w:t>
      </w:r>
      <w:r>
        <w:rPr>
          <w:rFonts w:ascii="楷体" w:eastAsia="楷体" w:hAnsi="楷体" w:cs="楷体" w:hint="eastAsia"/>
          <w:sz w:val="24"/>
        </w:rPr>
        <w:lastRenderedPageBreak/>
        <w:t>需要过滤掉大量的这些图片。</w:t>
      </w:r>
    </w:p>
    <w:p w14:paraId="1D36538D"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b/>
          <w:bCs/>
          <w:sz w:val="24"/>
        </w:rPr>
        <w:t>数据标注：</w:t>
      </w:r>
      <w:r>
        <w:rPr>
          <w:rFonts w:ascii="楷体" w:eastAsia="楷体" w:hAnsi="楷体" w:cs="楷体" w:hint="eastAsia"/>
          <w:sz w:val="24"/>
        </w:rPr>
        <w:t>对图像识别目标进行标记，并生成相对应的配置文件。</w:t>
      </w:r>
    </w:p>
    <w:p w14:paraId="4830048A"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b/>
          <w:bCs/>
          <w:sz w:val="24"/>
        </w:rPr>
        <w:t>目标检测：</w:t>
      </w:r>
      <w:r>
        <w:rPr>
          <w:rFonts w:ascii="楷体" w:eastAsia="楷体" w:hAnsi="楷体" w:cs="楷体" w:hint="eastAsia"/>
          <w:sz w:val="24"/>
        </w:rPr>
        <w:t>找出图像中所有感兴趣的物体，包含物体定位和物体分类两个子任务，同时确定物体的类别和位置。</w:t>
      </w:r>
    </w:p>
    <w:p w14:paraId="752B0470" w14:textId="77777777" w:rsidR="00F345A9" w:rsidRDefault="00F345A9" w:rsidP="00F345A9">
      <w:pPr>
        <w:pStyle w:val="2"/>
        <w:spacing w:line="413" w:lineRule="auto"/>
        <w:rPr>
          <w:rFonts w:ascii="楷体" w:hAnsi="楷体" w:cs="楷体" w:hint="eastAsia"/>
          <w:bCs w:val="0"/>
          <w:szCs w:val="24"/>
        </w:rPr>
      </w:pPr>
      <w:bookmarkStart w:id="12" w:name="_Toc20712_WPSOffice_Level2"/>
      <w:bookmarkStart w:id="13" w:name="_Toc31592_WPSOffice_Level2"/>
      <w:r>
        <w:rPr>
          <w:rFonts w:ascii="楷体" w:hAnsi="楷体" w:cs="楷体" w:hint="eastAsia"/>
          <w:bCs w:val="0"/>
          <w:szCs w:val="24"/>
        </w:rPr>
        <w:t xml:space="preserve">1.4 </w:t>
      </w:r>
      <w:bookmarkEnd w:id="12"/>
      <w:bookmarkEnd w:id="13"/>
      <w:r>
        <w:rPr>
          <w:rFonts w:ascii="楷体" w:hAnsi="楷体" w:cs="楷体" w:hint="eastAsia"/>
        </w:rPr>
        <w:t>参考</w:t>
      </w:r>
      <w:r>
        <w:rPr>
          <w:rFonts w:ascii="楷体" w:hAnsi="楷体" w:cs="楷体" w:hint="eastAsia"/>
        </w:rPr>
        <w:t>/</w:t>
      </w:r>
      <w:r>
        <w:rPr>
          <w:rFonts w:ascii="楷体" w:hAnsi="楷体" w:cs="楷体" w:hint="eastAsia"/>
        </w:rPr>
        <w:t>引用资料</w:t>
      </w:r>
    </w:p>
    <w:p w14:paraId="0E562285"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YOLO: Real-Time Object Detection:</w:t>
      </w:r>
    </w:p>
    <w:p w14:paraId="1976F61A"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(https://blog.csdn.net/haishu_zheng/article/details/80430106)</w:t>
      </w:r>
    </w:p>
    <w:p w14:paraId="03CBF640"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PyTorch-YOLOv3:</w:t>
      </w:r>
    </w:p>
    <w:p w14:paraId="42B2AE92"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w:t>
      </w:r>
      <w:hyperlink r:id="rId13" w:history="1">
        <w:r>
          <w:rPr>
            <w:rStyle w:val="a9"/>
            <w:rFonts w:ascii="楷体" w:eastAsia="楷体" w:hAnsi="楷体" w:cs="楷体" w:hint="eastAsia"/>
            <w:sz w:val="24"/>
          </w:rPr>
          <w:t>https://github.com/eriklindernoren/PyTorch-YOLOv3</w:t>
        </w:r>
      </w:hyperlink>
      <w:r>
        <w:rPr>
          <w:rFonts w:ascii="楷体" w:eastAsia="楷体" w:hAnsi="楷体" w:cs="楷体" w:hint="eastAsia"/>
          <w:sz w:val="24"/>
        </w:rPr>
        <w:t>)</w:t>
      </w:r>
    </w:p>
    <w:p w14:paraId="5BDFEF27"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Implement YOLO v3 from scratch：                                               (</w:t>
      </w:r>
      <w:hyperlink r:id="rId14" w:history="1">
        <w:r>
          <w:rPr>
            <w:rStyle w:val="a9"/>
            <w:rFonts w:ascii="楷体" w:eastAsia="楷体" w:hAnsi="楷体" w:cs="楷体" w:hint="eastAsia"/>
            <w:sz w:val="24"/>
          </w:rPr>
          <w:t>https://blog.paperspace.com/how-to-implement-a-yolo-object-detector-in-pytorch/</w:t>
        </w:r>
      </w:hyperlink>
      <w:r>
        <w:rPr>
          <w:rFonts w:ascii="楷体" w:eastAsia="楷体" w:hAnsi="楷体" w:cs="楷体" w:hint="eastAsia"/>
          <w:sz w:val="24"/>
        </w:rPr>
        <w:t>)</w:t>
      </w:r>
    </w:p>
    <w:p w14:paraId="38E69C63"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A PyTorch implementation of a YOLO v3 Object Detector：（</w:t>
      </w:r>
      <w:hyperlink r:id="rId15" w:history="1">
        <w:r>
          <w:rPr>
            <w:rStyle w:val="a9"/>
            <w:rFonts w:ascii="楷体" w:eastAsia="楷体" w:hAnsi="楷体" w:cs="楷体" w:hint="eastAsia"/>
            <w:sz w:val="24"/>
          </w:rPr>
          <w:t>https://github.com/ayooshkathuria/pytorch-yolo-v3</w:t>
        </w:r>
      </w:hyperlink>
      <w:r>
        <w:rPr>
          <w:rFonts w:ascii="楷体" w:eastAsia="楷体" w:hAnsi="楷体" w:cs="楷体" w:hint="eastAsia"/>
          <w:sz w:val="24"/>
        </w:rPr>
        <w:t>）</w:t>
      </w:r>
    </w:p>
    <w:p w14:paraId="020A470E"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BVS安全帽识别系统（安全帽佩戴检测）：</w:t>
      </w:r>
    </w:p>
    <w:p w14:paraId="5F548354"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 xml:space="preserve">   (</w:t>
      </w:r>
      <w:hyperlink r:id="rId16" w:history="1">
        <w:r>
          <w:rPr>
            <w:rStyle w:val="a9"/>
            <w:rFonts w:ascii="楷体" w:eastAsia="楷体" w:hAnsi="楷体" w:cs="楷体" w:hint="eastAsia"/>
            <w:sz w:val="24"/>
          </w:rPr>
          <w:t>https://cloud.tencent.com/developer/article/1131994</w:t>
        </w:r>
      </w:hyperlink>
      <w:r>
        <w:rPr>
          <w:rFonts w:ascii="楷体" w:eastAsia="楷体" w:hAnsi="楷体" w:cs="楷体" w:hint="eastAsia"/>
          <w:sz w:val="24"/>
        </w:rPr>
        <w:t>)</w:t>
      </w:r>
    </w:p>
    <w:p w14:paraId="483F23E8"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A Y0LOv3-based non-helmet-use detection for seafarer safety aboard merchant ships:</w:t>
      </w:r>
    </w:p>
    <w:p w14:paraId="39514576"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w:t>
      </w:r>
      <w:hyperlink r:id="rId17" w:history="1">
        <w:r>
          <w:rPr>
            <w:rStyle w:val="a9"/>
            <w:rFonts w:ascii="楷体" w:eastAsia="楷体" w:hAnsi="楷体" w:cs="楷体" w:hint="eastAsia"/>
            <w:sz w:val="24"/>
          </w:rPr>
          <w:t>https://iopscience.iop.org/article/10.1088/1742-6596/1325/1/012096/pdf</w:t>
        </w:r>
      </w:hyperlink>
      <w:r>
        <w:rPr>
          <w:rFonts w:ascii="楷体" w:eastAsia="楷体" w:hAnsi="楷体" w:cs="楷体" w:hint="eastAsia"/>
          <w:sz w:val="24"/>
        </w:rPr>
        <w:t xml:space="preserve"> ）</w:t>
      </w:r>
    </w:p>
    <w:p w14:paraId="7DE292F6"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需求规格说明标准规范:</w:t>
      </w:r>
    </w:p>
    <w:p w14:paraId="782CD210"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（http://blog.sina.com.cn/s/blog_4902a6390102w1k9.html）</w:t>
      </w:r>
    </w:p>
    <w:p w14:paraId="6A83A2D3"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一文盘点2012年以来国内大数据相关政策:</w:t>
      </w:r>
      <w:r>
        <w:rPr>
          <w:rFonts w:ascii="楷体" w:eastAsia="楷体" w:hAnsi="楷体" w:cs="楷体" w:hint="eastAsia"/>
          <w:sz w:val="24"/>
        </w:rPr>
        <w:br/>
        <w:t>(https://blog.csdn.net/enohtzvqijxo00atz3y8/article/details/80730754）</w:t>
      </w:r>
    </w:p>
    <w:p w14:paraId="570A71F6" w14:textId="77777777" w:rsidR="00F345A9" w:rsidRDefault="00F345A9" w:rsidP="00F345A9">
      <w:pPr>
        <w:numPr>
          <w:ilvl w:val="0"/>
          <w:numId w:val="33"/>
        </w:numPr>
        <w:spacing w:beforeLines="50" w:before="156" w:afterLines="50" w:after="156"/>
        <w:rPr>
          <w:rFonts w:ascii="楷体" w:eastAsia="楷体" w:hAnsi="楷体" w:cs="楷体" w:hint="eastAsia"/>
          <w:sz w:val="24"/>
        </w:rPr>
      </w:pPr>
      <w:bookmarkStart w:id="14" w:name="_Toc17890_WPSOffice_Level1"/>
      <w:r>
        <w:rPr>
          <w:rFonts w:ascii="楷体" w:eastAsia="楷体" w:hAnsi="楷体" w:cs="楷体" w:hint="eastAsia"/>
          <w:sz w:val="24"/>
        </w:rPr>
        <w:t>Rubaiyat, A. H., Toma, T. T., Kalantari-Khandani, M., Rahman, S. A., Chen, L., Ye, Y., &amp; Pan, C. S. (2016, October). Automatic detection of helmet uses for construction safety. In </w:t>
      </w:r>
      <w:r w:rsidRPr="00AD5733">
        <w:rPr>
          <w:rFonts w:ascii="楷体" w:eastAsia="楷体" w:hAnsi="楷体" w:cs="楷体" w:hint="eastAsia"/>
          <w:i/>
          <w:iCs/>
          <w:sz w:val="24"/>
        </w:rPr>
        <w:t>2016 IEEE/WIC/ACM International Conference on Web Intelligence Workshops (WIW)</w:t>
      </w:r>
      <w:r>
        <w:rPr>
          <w:rFonts w:ascii="楷体" w:eastAsia="楷体" w:hAnsi="楷体" w:cs="楷体" w:hint="eastAsia"/>
          <w:sz w:val="24"/>
        </w:rPr>
        <w:t> (pp. 135-142). IEEE.</w:t>
      </w:r>
    </w:p>
    <w:p w14:paraId="46C2C721"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RongXin, W. (2019, November). Research on safety helmet wearing YOLO-V3 detection technology improvement in mine environment. In </w:t>
      </w:r>
      <w:r w:rsidRPr="00AD5733">
        <w:rPr>
          <w:rFonts w:ascii="楷体" w:eastAsia="楷体" w:hAnsi="楷体" w:cs="楷体" w:hint="eastAsia"/>
          <w:i/>
          <w:iCs/>
          <w:sz w:val="24"/>
        </w:rPr>
        <w:t>Journal of Physics: Conference Series</w:t>
      </w:r>
      <w:r>
        <w:rPr>
          <w:rFonts w:ascii="楷体" w:eastAsia="楷体" w:hAnsi="楷体" w:cs="楷体" w:hint="eastAsia"/>
          <w:sz w:val="24"/>
        </w:rPr>
        <w:t xml:space="preserve"> (Vol. 1345, No. 4, p. </w:t>
      </w:r>
      <w:r>
        <w:rPr>
          <w:rFonts w:ascii="楷体" w:eastAsia="楷体" w:hAnsi="楷体" w:cs="楷体" w:hint="eastAsia"/>
          <w:sz w:val="24"/>
        </w:rPr>
        <w:lastRenderedPageBreak/>
        <w:t>042045). IOP Publishing.</w:t>
      </w:r>
    </w:p>
    <w:p w14:paraId="395E11E2" w14:textId="77777777" w:rsidR="00F345A9" w:rsidRDefault="00F345A9" w:rsidP="00F345A9">
      <w:pPr>
        <w:numPr>
          <w:ilvl w:val="0"/>
          <w:numId w:val="33"/>
        </w:numPr>
        <w:spacing w:beforeLines="50" w:before="156" w:afterLines="50" w:after="156"/>
        <w:rPr>
          <w:rFonts w:ascii="楷体" w:eastAsia="楷体" w:hAnsi="楷体" w:cs="楷体" w:hint="eastAsia"/>
          <w:sz w:val="24"/>
        </w:rPr>
      </w:pPr>
      <w:r>
        <w:rPr>
          <w:rFonts w:ascii="楷体" w:eastAsia="楷体" w:hAnsi="楷体" w:cs="楷体" w:hint="eastAsia"/>
          <w:sz w:val="24"/>
        </w:rPr>
        <w:t>Redmon, J., &amp; Farhadi, A. (2018). Yolov3: An incremental improvement. </w:t>
      </w:r>
      <w:r w:rsidRPr="00AD5733">
        <w:rPr>
          <w:rFonts w:ascii="楷体" w:eastAsia="楷体" w:hAnsi="楷体" w:cs="楷体" w:hint="eastAsia"/>
          <w:i/>
          <w:iCs/>
          <w:sz w:val="24"/>
        </w:rPr>
        <w:t>arXiv preprint</w:t>
      </w:r>
      <w:r>
        <w:rPr>
          <w:rFonts w:ascii="楷体" w:eastAsia="楷体" w:hAnsi="楷体" w:cs="楷体" w:hint="eastAsia"/>
          <w:sz w:val="24"/>
        </w:rPr>
        <w:t xml:space="preserve"> arXiv:1804.02767.</w:t>
      </w:r>
    </w:p>
    <w:p w14:paraId="68E0DD39" w14:textId="77777777" w:rsidR="00F345A9" w:rsidRDefault="00F345A9" w:rsidP="00F345A9">
      <w:pPr>
        <w:pStyle w:val="1"/>
        <w:numPr>
          <w:ilvl w:val="0"/>
          <w:numId w:val="35"/>
        </w:numPr>
        <w:spacing w:line="240" w:lineRule="auto"/>
        <w:rPr>
          <w:rFonts w:ascii="楷体" w:hAnsi="楷体" w:cs="楷体" w:hint="eastAsia"/>
        </w:rPr>
      </w:pPr>
      <w:r>
        <w:rPr>
          <w:rFonts w:ascii="楷体" w:hAnsi="楷体" w:cs="楷体" w:hint="eastAsia"/>
        </w:rPr>
        <w:t>项目概述</w:t>
      </w:r>
      <w:bookmarkEnd w:id="5"/>
      <w:bookmarkEnd w:id="14"/>
    </w:p>
    <w:p w14:paraId="1593B08C" w14:textId="77777777" w:rsidR="00F345A9" w:rsidRDefault="00F345A9" w:rsidP="00F345A9">
      <w:pPr>
        <w:pStyle w:val="2"/>
        <w:spacing w:line="413" w:lineRule="auto"/>
        <w:rPr>
          <w:rFonts w:ascii="楷体" w:hAnsi="楷体" w:cs="楷体" w:hint="eastAsia"/>
          <w:bCs w:val="0"/>
          <w:szCs w:val="24"/>
        </w:rPr>
      </w:pPr>
      <w:bookmarkStart w:id="15" w:name="_Toc486686681"/>
      <w:bookmarkStart w:id="16" w:name="_Toc1679_WPSOffice_Level2"/>
      <w:bookmarkStart w:id="17" w:name="_Toc399732909"/>
      <w:bookmarkStart w:id="18" w:name="_Toc4703_WPSOffice_Level2"/>
      <w:bookmarkStart w:id="19" w:name="_Toc23960_WPSOffice_Level2"/>
      <w:r>
        <w:rPr>
          <w:rFonts w:ascii="楷体" w:hAnsi="楷体" w:cs="楷体" w:hint="eastAsia"/>
          <w:bCs w:val="0"/>
          <w:szCs w:val="24"/>
        </w:rPr>
        <w:t xml:space="preserve">2.1 </w:t>
      </w:r>
      <w:r>
        <w:rPr>
          <w:rFonts w:ascii="楷体" w:hAnsi="楷体" w:cs="楷体" w:hint="eastAsia"/>
          <w:bCs w:val="0"/>
          <w:szCs w:val="24"/>
        </w:rPr>
        <w:t>适用范围及系统特性简要说明</w:t>
      </w:r>
      <w:bookmarkEnd w:id="15"/>
      <w:bookmarkEnd w:id="16"/>
      <w:bookmarkEnd w:id="17"/>
      <w:bookmarkEnd w:id="18"/>
      <w:bookmarkEnd w:id="19"/>
    </w:p>
    <w:p w14:paraId="5DE8A05B" w14:textId="77777777" w:rsidR="00F345A9" w:rsidRDefault="00F345A9" w:rsidP="00F345A9">
      <w:pPr>
        <w:spacing w:beforeLines="50" w:before="156" w:afterLines="50" w:after="156"/>
        <w:ind w:firstLineChars="200" w:firstLine="480"/>
        <w:rPr>
          <w:rFonts w:ascii="楷体" w:eastAsia="楷体" w:hAnsi="楷体" w:cs="楷体" w:hint="eastAsia"/>
          <w:sz w:val="24"/>
        </w:rPr>
      </w:pPr>
      <w:bookmarkStart w:id="20" w:name="_Toc31797_WPSOffice_Level2"/>
      <w:r>
        <w:rPr>
          <w:rFonts w:ascii="楷体" w:eastAsia="楷体" w:hAnsi="楷体" w:cs="楷体" w:hint="eastAsia"/>
          <w:sz w:val="24"/>
        </w:rPr>
        <w:t>本项目的应用对象主要是工业生产的各个生产车间，用深度学习技术检测人员是否佩戴安全帽。随着社会的快速发展，在一些生产和作业场地安全事故频频发生。大部分的事故原因是工人未遵守规章制度，不正确佩戴安全帽，因此本项目是通过实时检测职工是否佩戴安全帽，以此来保障生产车间的生产安全。</w:t>
      </w:r>
    </w:p>
    <w:p w14:paraId="405CB76C" w14:textId="77777777" w:rsidR="00F345A9" w:rsidRDefault="00F345A9" w:rsidP="00F345A9">
      <w:pPr>
        <w:pStyle w:val="2"/>
        <w:spacing w:line="413" w:lineRule="auto"/>
        <w:rPr>
          <w:rFonts w:ascii="楷体" w:hAnsi="楷体" w:cs="楷体" w:hint="eastAsia"/>
          <w:bCs w:val="0"/>
          <w:szCs w:val="24"/>
        </w:rPr>
      </w:pPr>
      <w:bookmarkStart w:id="21" w:name="_Toc14648_WPSOffice_Level2"/>
      <w:r>
        <w:rPr>
          <w:rFonts w:ascii="楷体" w:hAnsi="楷体" w:cs="楷体" w:hint="eastAsia"/>
          <w:bCs w:val="0"/>
          <w:szCs w:val="24"/>
        </w:rPr>
        <w:t xml:space="preserve">2.2 </w:t>
      </w:r>
      <w:r>
        <w:rPr>
          <w:rFonts w:ascii="楷体" w:hAnsi="楷体" w:cs="楷体" w:hint="eastAsia"/>
          <w:bCs w:val="0"/>
          <w:szCs w:val="24"/>
        </w:rPr>
        <w:t>项目创意及特色</w:t>
      </w:r>
      <w:bookmarkEnd w:id="20"/>
      <w:bookmarkEnd w:id="21"/>
    </w:p>
    <w:p w14:paraId="3FF58772" w14:textId="77777777" w:rsidR="00F345A9" w:rsidRDefault="00F345A9" w:rsidP="00F345A9">
      <w:pPr>
        <w:pStyle w:val="3"/>
        <w:spacing w:line="413" w:lineRule="auto"/>
        <w:rPr>
          <w:rFonts w:ascii="楷体" w:hAnsi="楷体" w:cs="楷体" w:hint="eastAsia"/>
          <w:bCs w:val="0"/>
          <w:color w:val="000000"/>
          <w:szCs w:val="24"/>
        </w:rPr>
      </w:pPr>
      <w:bookmarkStart w:id="22" w:name="_Toc7184_WPSOffice_Level3"/>
      <w:bookmarkStart w:id="23" w:name="_Toc25982_WPSOffice_Level3"/>
      <w:r>
        <w:rPr>
          <w:rFonts w:ascii="楷体" w:hAnsi="楷体" w:cs="楷体" w:hint="eastAsia"/>
          <w:bCs w:val="0"/>
          <w:color w:val="000000"/>
          <w:szCs w:val="24"/>
        </w:rPr>
        <w:t xml:space="preserve">2.2.1 </w:t>
      </w:r>
      <w:r>
        <w:rPr>
          <w:rFonts w:ascii="楷体" w:hAnsi="楷体" w:cs="楷体" w:hint="eastAsia"/>
          <w:bCs w:val="0"/>
          <w:color w:val="000000"/>
          <w:szCs w:val="24"/>
        </w:rPr>
        <w:t>项目创意</w:t>
      </w:r>
      <w:bookmarkEnd w:id="22"/>
      <w:bookmarkEnd w:id="23"/>
    </w:p>
    <w:p w14:paraId="4959F8C1"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本项目是基于TensorFlow和YOLOv3的深度学习框架实现生产环境安全帽的实时检测。TensorFlow作为“第二代机器学习系统”，相比于其他，具有很好的架构灵活性和可移植性。YOLOv3是一个庞大而丰富的深度卷积神经网络模型，它的快速检测和识别的精度，能够非常完美地实现本项目基于场景的实时检测的需求。在大数据飞速发展的今天，基于YOLOv3的实时检测技术已经成为了主流，它被广泛地应用于生产生活的各个领域。因此，在未来的大趋势下，随着行业的不断发展以及需求的不断细分，利用TensorFlow和YOLOv3的深度学习模型将会对安全帽识别系统有进一步的相关功能的优化，从而为企业带来更加便捷可靠的安全管理。</w:t>
      </w:r>
    </w:p>
    <w:p w14:paraId="1BA8E3E0" w14:textId="77777777" w:rsidR="00F345A9" w:rsidRDefault="00F345A9" w:rsidP="00F345A9">
      <w:pPr>
        <w:pStyle w:val="3"/>
        <w:spacing w:line="413" w:lineRule="auto"/>
        <w:rPr>
          <w:rFonts w:ascii="楷体" w:hAnsi="楷体" w:cs="楷体" w:hint="eastAsia"/>
          <w:bCs w:val="0"/>
          <w:color w:val="000000"/>
          <w:szCs w:val="24"/>
        </w:rPr>
      </w:pPr>
      <w:bookmarkStart w:id="24" w:name="_Toc24605_WPSOffice_Level3"/>
      <w:bookmarkStart w:id="25" w:name="_Toc27881_WPSOffice_Level3"/>
      <w:r>
        <w:rPr>
          <w:rFonts w:ascii="楷体" w:hAnsi="楷体" w:cs="楷体" w:hint="eastAsia"/>
          <w:bCs w:val="0"/>
          <w:color w:val="000000"/>
          <w:szCs w:val="24"/>
        </w:rPr>
        <w:t xml:space="preserve">2.2.2 </w:t>
      </w:r>
      <w:r>
        <w:rPr>
          <w:rFonts w:ascii="楷体" w:hAnsi="楷体" w:cs="楷体" w:hint="eastAsia"/>
          <w:bCs w:val="0"/>
          <w:color w:val="000000"/>
          <w:szCs w:val="24"/>
        </w:rPr>
        <w:t>项目特色</w:t>
      </w:r>
      <w:bookmarkEnd w:id="24"/>
      <w:bookmarkEnd w:id="25"/>
    </w:p>
    <w:p w14:paraId="393AC119" w14:textId="77777777" w:rsidR="00F345A9" w:rsidRDefault="00F345A9" w:rsidP="00F345A9">
      <w:pPr>
        <w:snapToGrid w:val="0"/>
        <w:spacing w:beforeLines="50" w:before="156" w:afterLines="50" w:after="156"/>
        <w:ind w:firstLineChars="200" w:firstLine="480"/>
        <w:rPr>
          <w:rFonts w:ascii="楷体" w:eastAsia="楷体" w:hAnsi="楷体" w:cs="楷体" w:hint="eastAsia"/>
          <w:sz w:val="24"/>
        </w:rPr>
      </w:pPr>
      <w:bookmarkStart w:id="26" w:name="_Toc13833_WPSOffice_Level2"/>
      <w:r>
        <w:rPr>
          <w:rFonts w:ascii="楷体" w:eastAsia="楷体" w:hAnsi="楷体" w:cs="楷体" w:hint="eastAsia"/>
          <w:sz w:val="24"/>
        </w:rPr>
        <w:t>1：采用争对大量数据集的深度学习框架从而可以自动地构建的数据集上归纳出一套分类规则。</w:t>
      </w:r>
    </w:p>
    <w:p w14:paraId="1E0EA2D1" w14:textId="77777777" w:rsidR="00F345A9" w:rsidRDefault="00F345A9" w:rsidP="00F345A9">
      <w:pPr>
        <w:snapToGrid w:val="0"/>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2：采用目前业界普遍认可的TensorFlow和YOLOv3进行图片识别和图片处理。</w:t>
      </w:r>
    </w:p>
    <w:p w14:paraId="3288F163" w14:textId="77777777" w:rsidR="00F345A9" w:rsidRDefault="00F345A9" w:rsidP="00F345A9">
      <w:pPr>
        <w:snapToGrid w:val="0"/>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3：采用多目标跟踪方法：使用Deep_SORT将唯一的ID分配给检测到的人，并通过视频的连续帧对其进行跟踪。</w:t>
      </w:r>
    </w:p>
    <w:p w14:paraId="4AA1250D" w14:textId="77777777" w:rsidR="00F345A9" w:rsidRDefault="00F345A9" w:rsidP="00F345A9">
      <w:pPr>
        <w:snapToGrid w:val="0"/>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4：提供实时识别，每秒钟帧数 (fps) 达到35帧。</w:t>
      </w:r>
    </w:p>
    <w:p w14:paraId="23174582" w14:textId="77777777" w:rsidR="00F345A9" w:rsidRDefault="00F345A9" w:rsidP="00F345A9">
      <w:pPr>
        <w:snapToGrid w:val="0"/>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5：提供警示功能，识别出的用户超过5秒没有佩戴安全帽，系统发出警示。</w:t>
      </w:r>
    </w:p>
    <w:p w14:paraId="4ED24146" w14:textId="77777777" w:rsidR="00F345A9" w:rsidRDefault="00F345A9" w:rsidP="00F345A9">
      <w:pPr>
        <w:pStyle w:val="2"/>
        <w:spacing w:line="413" w:lineRule="auto"/>
        <w:rPr>
          <w:rFonts w:ascii="楷体" w:hAnsi="楷体" w:cs="楷体" w:hint="eastAsia"/>
          <w:bCs w:val="0"/>
          <w:szCs w:val="24"/>
        </w:rPr>
      </w:pPr>
      <w:bookmarkStart w:id="27" w:name="_Toc5347_WPSOffice_Level2"/>
      <w:r>
        <w:rPr>
          <w:rFonts w:ascii="楷体" w:hAnsi="楷体" w:cs="楷体" w:hint="eastAsia"/>
          <w:bCs w:val="0"/>
          <w:szCs w:val="24"/>
        </w:rPr>
        <w:lastRenderedPageBreak/>
        <w:t xml:space="preserve">2.3 </w:t>
      </w:r>
      <w:r>
        <w:rPr>
          <w:rFonts w:ascii="楷体" w:hAnsi="楷体" w:cs="楷体" w:hint="eastAsia"/>
          <w:bCs w:val="0"/>
          <w:szCs w:val="24"/>
        </w:rPr>
        <w:t>功能简介</w:t>
      </w:r>
      <w:bookmarkEnd w:id="26"/>
      <w:bookmarkEnd w:id="27"/>
    </w:p>
    <w:p w14:paraId="731F0B58" w14:textId="77777777" w:rsidR="00F345A9" w:rsidRDefault="00F345A9" w:rsidP="00F345A9">
      <w:pPr>
        <w:snapToGrid w:val="0"/>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该项目旨在利用现有的闭路电视摄像机基础设施，通过提供实时警报，帮助主管有效监控工人是否佩戴安全帽。</w:t>
      </w:r>
    </w:p>
    <w:p w14:paraId="090324E9" w14:textId="77777777" w:rsidR="00F345A9" w:rsidRDefault="00F345A9" w:rsidP="00F345A9">
      <w:pPr>
        <w:snapToGrid w:val="0"/>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本项目使用三个开源的检测数据集，一部分来自开源的安全帽检测数据集(SafetyHelmetWearing-Dataset,SHWD)，总共有7581张图像，包含9044个佩戴安全帽的bounding box（正类），以及111514个未佩戴安全帽的bounding box(负类)，所有的图像用labelimg标注出目标区域及类别。其中每个bounding box的标签：“hat”表示佩戴安全帽，“person”表示普通未佩戴的行人头部区域的bounding box。一部分来自Stanford 40 Actions，另外本数据集中person标签的数据大多数来源于SCUT-HEAD数据集，用于判断佩戴安全帽的人。</w:t>
      </w:r>
    </w:p>
    <w:p w14:paraId="58ABAE86" w14:textId="77777777" w:rsidR="00F345A9" w:rsidRDefault="00F345A9" w:rsidP="00F345A9">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在对已知数据集进行清洗（去掉重复的，或者是并不包含ROI的图片），然后进行bounding box标注。程序自动将数据集按0.8比率进行随机切割，0.8为训练集，0.2为训练集。使用YOLO v3官网上提供的权重参数作为网络训练的初始化参数，随机使用自制安全帽佩戴检测训练数据集中的图片进行网络参数微调（finetune），使得整个网络检测效果达到最优。采用YOLOv3识别技术检测安全帽的程序流程图如图1所示。</w:t>
      </w:r>
    </w:p>
    <w:p w14:paraId="4D532724" w14:textId="625A2B05" w:rsidR="00F345A9" w:rsidRDefault="00F345A9" w:rsidP="00F345A9">
      <w:pPr>
        <w:spacing w:beforeLines="50" w:before="156" w:afterLines="50" w:after="156"/>
        <w:ind w:firstLineChars="200" w:firstLine="420"/>
        <w:rPr>
          <w:rFonts w:ascii="楷体" w:eastAsia="楷体" w:hAnsi="楷体" w:cs="楷体" w:hint="eastAsia"/>
        </w:rPr>
      </w:pPr>
      <w:r>
        <w:rPr>
          <w:rFonts w:ascii="楷体" w:eastAsia="楷体" w:hAnsi="楷体" w:cs="楷体" w:hint="eastAsia"/>
          <w:noProof/>
        </w:rPr>
        <w:drawing>
          <wp:inline distT="0" distB="0" distL="0" distR="0" wp14:anchorId="54AC14E7" wp14:editId="3F23FAD2">
            <wp:extent cx="4099560" cy="1889760"/>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G_2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9560" cy="1889760"/>
                    </a:xfrm>
                    <a:prstGeom prst="rect">
                      <a:avLst/>
                    </a:prstGeom>
                    <a:noFill/>
                    <a:ln>
                      <a:noFill/>
                    </a:ln>
                  </pic:spPr>
                </pic:pic>
              </a:graphicData>
            </a:graphic>
          </wp:inline>
        </w:drawing>
      </w:r>
    </w:p>
    <w:p w14:paraId="0A116F77" w14:textId="77777777" w:rsidR="00F345A9" w:rsidRDefault="00F345A9" w:rsidP="00F345A9">
      <w:pPr>
        <w:spacing w:beforeLines="50" w:before="156" w:afterLines="50" w:after="156"/>
        <w:ind w:firstLineChars="200" w:firstLine="420"/>
        <w:jc w:val="center"/>
        <w:rPr>
          <w:rFonts w:ascii="楷体" w:eastAsia="楷体" w:hAnsi="楷体" w:cs="楷体" w:hint="eastAsia"/>
        </w:rPr>
      </w:pPr>
      <w:r>
        <w:rPr>
          <w:rFonts w:ascii="楷体" w:eastAsia="楷体" w:hAnsi="楷体" w:cs="楷体" w:hint="eastAsia"/>
        </w:rPr>
        <w:t>图1 程序流程图</w:t>
      </w:r>
    </w:p>
    <w:p w14:paraId="59EDE479" w14:textId="77777777" w:rsidR="00F345A9" w:rsidRDefault="00F345A9" w:rsidP="00F345A9">
      <w:pPr>
        <w:pStyle w:val="2"/>
        <w:spacing w:line="413" w:lineRule="auto"/>
        <w:rPr>
          <w:rFonts w:ascii="楷体" w:hAnsi="楷体" w:cs="楷体" w:hint="eastAsia"/>
          <w:bCs w:val="0"/>
          <w:szCs w:val="24"/>
        </w:rPr>
      </w:pPr>
      <w:bookmarkStart w:id="28" w:name="_Toc26639_WPSOffice_Level2"/>
      <w:bookmarkStart w:id="29" w:name="_Toc31089_WPSOffice_Level2"/>
      <w:r>
        <w:rPr>
          <w:rFonts w:ascii="楷体" w:hAnsi="楷体" w:cs="楷体" w:hint="eastAsia"/>
          <w:bCs w:val="0"/>
          <w:szCs w:val="24"/>
        </w:rPr>
        <w:t xml:space="preserve">2.4 </w:t>
      </w:r>
      <w:r>
        <w:rPr>
          <w:rFonts w:ascii="楷体" w:hAnsi="楷体" w:cs="楷体" w:hint="eastAsia"/>
          <w:bCs w:val="0"/>
          <w:szCs w:val="24"/>
        </w:rPr>
        <w:t>开发工具与技术</w:t>
      </w:r>
      <w:bookmarkEnd w:id="28"/>
      <w:bookmarkEnd w:id="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5"/>
        <w:gridCol w:w="2295"/>
        <w:gridCol w:w="2505"/>
      </w:tblGrid>
      <w:tr w:rsidR="00F345A9" w14:paraId="0F8CEEA5" w14:textId="77777777" w:rsidTr="005349A6">
        <w:trPr>
          <w:trHeight w:val="645"/>
          <w:jc w:val="center"/>
        </w:trPr>
        <w:tc>
          <w:tcPr>
            <w:tcW w:w="2655" w:type="dxa"/>
            <w:tcBorders>
              <w:top w:val="single" w:sz="8" w:space="0" w:color="4F81BD"/>
              <w:left w:val="single" w:sz="8" w:space="0" w:color="4F81BD"/>
              <w:bottom w:val="single" w:sz="8" w:space="0" w:color="4F81BD"/>
              <w:right w:val="single" w:sz="8" w:space="0" w:color="000000"/>
            </w:tcBorders>
            <w:shd w:val="clear" w:color="auto" w:fill="4F81BD"/>
          </w:tcPr>
          <w:p w14:paraId="1662D14C" w14:textId="77777777" w:rsidR="00F345A9" w:rsidRDefault="00F345A9" w:rsidP="005349A6">
            <w:pPr>
              <w:spacing w:before="120" w:after="120" w:line="312" w:lineRule="auto"/>
              <w:jc w:val="center"/>
              <w:rPr>
                <w:rFonts w:ascii="楷体" w:eastAsia="楷体" w:hAnsi="楷体" w:cs="楷体" w:hint="eastAsia"/>
                <w:sz w:val="24"/>
              </w:rPr>
            </w:pPr>
            <w:r>
              <w:rPr>
                <w:rFonts w:ascii="楷体" w:eastAsia="楷体" w:hAnsi="楷体" w:cs="楷体" w:hint="eastAsia"/>
                <w:color w:val="000000"/>
                <w:sz w:val="24"/>
              </w:rPr>
              <w:t>分类</w:t>
            </w:r>
          </w:p>
        </w:tc>
        <w:tc>
          <w:tcPr>
            <w:tcW w:w="2295" w:type="dxa"/>
            <w:tcBorders>
              <w:top w:val="single" w:sz="8" w:space="0" w:color="4F81BD"/>
              <w:left w:val="single" w:sz="8" w:space="0" w:color="000000"/>
              <w:bottom w:val="single" w:sz="8" w:space="0" w:color="4F81BD"/>
              <w:right w:val="single" w:sz="8" w:space="0" w:color="000000"/>
            </w:tcBorders>
            <w:shd w:val="clear" w:color="auto" w:fill="4F81BD"/>
          </w:tcPr>
          <w:p w14:paraId="68041431" w14:textId="77777777" w:rsidR="00F345A9" w:rsidRDefault="00F345A9" w:rsidP="005349A6">
            <w:pPr>
              <w:spacing w:before="120" w:after="120" w:line="312" w:lineRule="auto"/>
              <w:jc w:val="center"/>
              <w:rPr>
                <w:rFonts w:ascii="楷体" w:eastAsia="楷体" w:hAnsi="楷体" w:cs="楷体" w:hint="eastAsia"/>
                <w:sz w:val="24"/>
              </w:rPr>
            </w:pPr>
            <w:r>
              <w:rPr>
                <w:rFonts w:ascii="楷体" w:eastAsia="楷体" w:hAnsi="楷体" w:cs="楷体" w:hint="eastAsia"/>
                <w:color w:val="000000"/>
                <w:sz w:val="24"/>
              </w:rPr>
              <w:t>名称</w:t>
            </w:r>
          </w:p>
        </w:tc>
        <w:tc>
          <w:tcPr>
            <w:tcW w:w="2505" w:type="dxa"/>
            <w:tcBorders>
              <w:top w:val="single" w:sz="8" w:space="0" w:color="4F81BD"/>
              <w:left w:val="single" w:sz="8" w:space="0" w:color="000000"/>
              <w:bottom w:val="single" w:sz="8" w:space="0" w:color="4F81BD"/>
              <w:right w:val="single" w:sz="8" w:space="0" w:color="000000"/>
            </w:tcBorders>
            <w:shd w:val="clear" w:color="auto" w:fill="4F81BD"/>
          </w:tcPr>
          <w:p w14:paraId="7F8795DB" w14:textId="77777777" w:rsidR="00F345A9" w:rsidRDefault="00F345A9" w:rsidP="005349A6">
            <w:pPr>
              <w:spacing w:before="120" w:after="120" w:line="312" w:lineRule="auto"/>
              <w:jc w:val="center"/>
              <w:rPr>
                <w:rFonts w:ascii="楷体" w:eastAsia="楷体" w:hAnsi="楷体" w:cs="楷体" w:hint="eastAsia"/>
                <w:sz w:val="24"/>
              </w:rPr>
            </w:pPr>
            <w:r>
              <w:rPr>
                <w:rFonts w:ascii="楷体" w:eastAsia="楷体" w:hAnsi="楷体" w:cs="楷体" w:hint="eastAsia"/>
                <w:color w:val="000000"/>
                <w:sz w:val="24"/>
              </w:rPr>
              <w:t>版本</w:t>
            </w:r>
          </w:p>
        </w:tc>
      </w:tr>
      <w:tr w:rsidR="00F345A9" w14:paraId="1D64AF9B" w14:textId="77777777" w:rsidTr="005349A6">
        <w:trPr>
          <w:trHeight w:val="645"/>
          <w:jc w:val="center"/>
        </w:trPr>
        <w:tc>
          <w:tcPr>
            <w:tcW w:w="2655" w:type="dxa"/>
            <w:vMerge w:val="restart"/>
            <w:tcBorders>
              <w:top w:val="single" w:sz="8" w:space="0" w:color="4F81BD"/>
              <w:left w:val="single" w:sz="8" w:space="0" w:color="4F81BD"/>
              <w:right w:val="single" w:sz="8" w:space="0" w:color="000000"/>
            </w:tcBorders>
            <w:vAlign w:val="center"/>
          </w:tcPr>
          <w:p w14:paraId="2CABDBA0" w14:textId="77777777" w:rsidR="00F345A9" w:rsidRDefault="00F345A9" w:rsidP="005349A6">
            <w:pPr>
              <w:spacing w:before="120" w:after="120" w:line="312" w:lineRule="auto"/>
              <w:jc w:val="center"/>
              <w:rPr>
                <w:rFonts w:ascii="楷体" w:eastAsia="楷体" w:hAnsi="楷体" w:cs="楷体" w:hint="eastAsia"/>
                <w:sz w:val="24"/>
              </w:rPr>
            </w:pPr>
            <w:r>
              <w:rPr>
                <w:rFonts w:ascii="楷体" w:eastAsia="楷体" w:hAnsi="楷体" w:cs="楷体" w:hint="eastAsia"/>
                <w:color w:val="000000"/>
                <w:sz w:val="24"/>
              </w:rPr>
              <w:t>开发工具</w:t>
            </w:r>
          </w:p>
        </w:tc>
        <w:tc>
          <w:tcPr>
            <w:tcW w:w="2295" w:type="dxa"/>
            <w:tcBorders>
              <w:top w:val="single" w:sz="8" w:space="0" w:color="4F81BD"/>
              <w:left w:val="single" w:sz="8" w:space="0" w:color="000000"/>
              <w:bottom w:val="single" w:sz="8" w:space="0" w:color="4F81BD"/>
              <w:right w:val="single" w:sz="8" w:space="0" w:color="000000"/>
            </w:tcBorders>
            <w:vAlign w:val="center"/>
          </w:tcPr>
          <w:p w14:paraId="58155EFE" w14:textId="77777777" w:rsidR="00F345A9" w:rsidRDefault="00F345A9" w:rsidP="005349A6">
            <w:pPr>
              <w:spacing w:before="120" w:after="120" w:line="312" w:lineRule="auto"/>
              <w:jc w:val="center"/>
              <w:rPr>
                <w:rFonts w:ascii="楷体" w:eastAsia="楷体" w:hAnsi="楷体" w:cs="楷体" w:hint="eastAsia"/>
                <w:color w:val="000000"/>
                <w:sz w:val="24"/>
              </w:rPr>
            </w:pPr>
            <w:r>
              <w:rPr>
                <w:rFonts w:ascii="楷体" w:eastAsia="楷体" w:hAnsi="楷体" w:cs="楷体" w:hint="eastAsia"/>
                <w:color w:val="000000"/>
                <w:sz w:val="24"/>
              </w:rPr>
              <w:t>pycharm</w:t>
            </w:r>
          </w:p>
        </w:tc>
        <w:tc>
          <w:tcPr>
            <w:tcW w:w="2505" w:type="dxa"/>
            <w:tcBorders>
              <w:top w:val="single" w:sz="8" w:space="0" w:color="4F81BD"/>
              <w:left w:val="single" w:sz="8" w:space="0" w:color="000000"/>
              <w:bottom w:val="single" w:sz="8" w:space="0" w:color="4F81BD"/>
              <w:right w:val="single" w:sz="8" w:space="0" w:color="000000"/>
            </w:tcBorders>
            <w:vAlign w:val="center"/>
          </w:tcPr>
          <w:p w14:paraId="46EA1642" w14:textId="77777777" w:rsidR="00F345A9" w:rsidRDefault="00F345A9" w:rsidP="005349A6">
            <w:pPr>
              <w:spacing w:line="312" w:lineRule="auto"/>
              <w:jc w:val="center"/>
              <w:rPr>
                <w:rFonts w:ascii="楷体" w:eastAsia="楷体" w:hAnsi="楷体" w:cs="楷体" w:hint="eastAsia"/>
                <w:sz w:val="24"/>
              </w:rPr>
            </w:pPr>
          </w:p>
        </w:tc>
      </w:tr>
      <w:tr w:rsidR="00F345A9" w14:paraId="69599A2E" w14:textId="77777777" w:rsidTr="005349A6">
        <w:trPr>
          <w:trHeight w:val="645"/>
          <w:jc w:val="center"/>
        </w:trPr>
        <w:tc>
          <w:tcPr>
            <w:tcW w:w="2655" w:type="dxa"/>
            <w:vMerge/>
            <w:tcBorders>
              <w:left w:val="single" w:sz="8" w:space="0" w:color="4F81BD"/>
              <w:bottom w:val="single" w:sz="8" w:space="0" w:color="4F81BD"/>
              <w:right w:val="single" w:sz="8" w:space="0" w:color="000000"/>
            </w:tcBorders>
            <w:vAlign w:val="center"/>
          </w:tcPr>
          <w:p w14:paraId="3AB187AE" w14:textId="77777777" w:rsidR="00F345A9" w:rsidRDefault="00F345A9" w:rsidP="005349A6">
            <w:pPr>
              <w:spacing w:before="120" w:after="120" w:line="312" w:lineRule="auto"/>
              <w:jc w:val="center"/>
              <w:rPr>
                <w:rFonts w:ascii="楷体" w:eastAsia="楷体" w:hAnsi="楷体" w:cs="楷体" w:hint="eastAsia"/>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47AEE4CB" w14:textId="77777777" w:rsidR="00F345A9" w:rsidRDefault="00F345A9" w:rsidP="005349A6">
            <w:pPr>
              <w:spacing w:before="120" w:after="120" w:line="312" w:lineRule="auto"/>
              <w:jc w:val="center"/>
              <w:rPr>
                <w:rFonts w:ascii="楷体" w:eastAsia="楷体" w:hAnsi="楷体" w:cs="楷体" w:hint="eastAsia"/>
                <w:sz w:val="24"/>
              </w:rPr>
            </w:pPr>
            <w:r>
              <w:rPr>
                <w:rFonts w:ascii="楷体" w:eastAsia="楷体" w:hAnsi="楷体" w:cs="楷体" w:hint="eastAsia"/>
                <w:color w:val="000000"/>
                <w:sz w:val="24"/>
              </w:rPr>
              <w:t>git</w:t>
            </w:r>
          </w:p>
        </w:tc>
        <w:tc>
          <w:tcPr>
            <w:tcW w:w="2505" w:type="dxa"/>
            <w:tcBorders>
              <w:top w:val="single" w:sz="8" w:space="0" w:color="4F81BD"/>
              <w:left w:val="single" w:sz="8" w:space="0" w:color="000000"/>
              <w:bottom w:val="single" w:sz="8" w:space="0" w:color="4F81BD"/>
              <w:right w:val="single" w:sz="8" w:space="0" w:color="000000"/>
            </w:tcBorders>
            <w:vAlign w:val="center"/>
          </w:tcPr>
          <w:p w14:paraId="1B8C1DA2" w14:textId="77777777" w:rsidR="00F345A9" w:rsidRDefault="00F345A9" w:rsidP="005349A6">
            <w:pPr>
              <w:spacing w:line="312" w:lineRule="auto"/>
              <w:jc w:val="center"/>
              <w:rPr>
                <w:rFonts w:ascii="楷体" w:eastAsia="楷体" w:hAnsi="楷体" w:cs="楷体" w:hint="eastAsia"/>
                <w:sz w:val="24"/>
              </w:rPr>
            </w:pPr>
          </w:p>
        </w:tc>
      </w:tr>
      <w:tr w:rsidR="00F345A9" w14:paraId="005FE9D3" w14:textId="77777777" w:rsidTr="005349A6">
        <w:trPr>
          <w:trHeight w:val="645"/>
          <w:jc w:val="center"/>
        </w:trPr>
        <w:tc>
          <w:tcPr>
            <w:tcW w:w="2655" w:type="dxa"/>
            <w:vMerge w:val="restart"/>
            <w:tcBorders>
              <w:top w:val="single" w:sz="8" w:space="0" w:color="4F81BD"/>
              <w:left w:val="single" w:sz="8" w:space="0" w:color="4F81BD"/>
              <w:right w:val="single" w:sz="8" w:space="0" w:color="000000"/>
            </w:tcBorders>
            <w:vAlign w:val="center"/>
          </w:tcPr>
          <w:p w14:paraId="2D7CB7BF" w14:textId="77777777" w:rsidR="00F345A9" w:rsidRDefault="00F345A9" w:rsidP="005349A6">
            <w:pPr>
              <w:spacing w:before="120" w:after="120" w:line="312" w:lineRule="auto"/>
              <w:jc w:val="center"/>
              <w:rPr>
                <w:rFonts w:ascii="楷体" w:eastAsia="楷体" w:hAnsi="楷体" w:cs="楷体" w:hint="eastAsia"/>
                <w:sz w:val="24"/>
              </w:rPr>
            </w:pPr>
            <w:r>
              <w:rPr>
                <w:rFonts w:ascii="楷体" w:eastAsia="楷体" w:hAnsi="楷体" w:cs="楷体" w:hint="eastAsia"/>
                <w:color w:val="000000"/>
                <w:sz w:val="24"/>
              </w:rPr>
              <w:t>重要库</w:t>
            </w:r>
          </w:p>
        </w:tc>
        <w:tc>
          <w:tcPr>
            <w:tcW w:w="2295" w:type="dxa"/>
            <w:tcBorders>
              <w:top w:val="single" w:sz="8" w:space="0" w:color="4F81BD"/>
              <w:left w:val="single" w:sz="8" w:space="0" w:color="000000"/>
              <w:bottom w:val="single" w:sz="8" w:space="0" w:color="4F81BD"/>
              <w:right w:val="single" w:sz="8" w:space="0" w:color="000000"/>
            </w:tcBorders>
            <w:vAlign w:val="center"/>
          </w:tcPr>
          <w:p w14:paraId="24A1D67B" w14:textId="77777777" w:rsidR="00F345A9" w:rsidRDefault="00F345A9" w:rsidP="005349A6">
            <w:pPr>
              <w:spacing w:before="120" w:after="120" w:line="312" w:lineRule="auto"/>
              <w:jc w:val="center"/>
              <w:rPr>
                <w:rFonts w:ascii="楷体" w:eastAsia="楷体" w:hAnsi="楷体" w:cs="楷体" w:hint="eastAsia"/>
                <w:sz w:val="24"/>
              </w:rPr>
            </w:pPr>
            <w:r>
              <w:rPr>
                <w:rFonts w:ascii="楷体" w:eastAsia="楷体" w:hAnsi="楷体" w:cs="楷体" w:hint="eastAsia"/>
                <w:sz w:val="24"/>
              </w:rPr>
              <w:t>pandas</w:t>
            </w:r>
          </w:p>
        </w:tc>
        <w:tc>
          <w:tcPr>
            <w:tcW w:w="2505" w:type="dxa"/>
            <w:tcBorders>
              <w:top w:val="single" w:sz="8" w:space="0" w:color="4F81BD"/>
              <w:left w:val="single" w:sz="8" w:space="0" w:color="000000"/>
              <w:bottom w:val="single" w:sz="8" w:space="0" w:color="4F81BD"/>
              <w:right w:val="single" w:sz="8" w:space="0" w:color="000000"/>
            </w:tcBorders>
            <w:vAlign w:val="center"/>
          </w:tcPr>
          <w:p w14:paraId="6FADFA15" w14:textId="77777777" w:rsidR="00F345A9" w:rsidRDefault="00F345A9" w:rsidP="005349A6">
            <w:pPr>
              <w:spacing w:before="120" w:after="120" w:line="312" w:lineRule="auto"/>
              <w:jc w:val="center"/>
              <w:rPr>
                <w:rFonts w:ascii="楷体" w:eastAsia="楷体" w:hAnsi="楷体" w:cs="楷体" w:hint="eastAsia"/>
                <w:sz w:val="24"/>
              </w:rPr>
            </w:pPr>
            <w:r>
              <w:rPr>
                <w:rFonts w:ascii="楷体" w:eastAsia="楷体" w:hAnsi="楷体" w:cs="楷体" w:hint="eastAsia"/>
                <w:sz w:val="24"/>
              </w:rPr>
              <w:t>1.0.3</w:t>
            </w:r>
          </w:p>
        </w:tc>
      </w:tr>
      <w:tr w:rsidR="00F345A9" w14:paraId="132EEBD6" w14:textId="77777777" w:rsidTr="005349A6">
        <w:trPr>
          <w:trHeight w:val="645"/>
          <w:jc w:val="center"/>
        </w:trPr>
        <w:tc>
          <w:tcPr>
            <w:tcW w:w="2655" w:type="dxa"/>
            <w:vMerge/>
            <w:tcBorders>
              <w:left w:val="single" w:sz="8" w:space="0" w:color="4F81BD"/>
              <w:right w:val="single" w:sz="8" w:space="0" w:color="000000"/>
            </w:tcBorders>
            <w:vAlign w:val="center"/>
          </w:tcPr>
          <w:p w14:paraId="7A99F03B" w14:textId="77777777" w:rsidR="00F345A9" w:rsidRDefault="00F345A9" w:rsidP="005349A6">
            <w:pPr>
              <w:spacing w:line="312" w:lineRule="auto"/>
              <w:jc w:val="center"/>
              <w:rPr>
                <w:rFonts w:ascii="楷体" w:eastAsia="楷体" w:hAnsi="楷体" w:cs="楷体" w:hint="eastAsia"/>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7EA20A8E" w14:textId="77777777" w:rsidR="00F345A9" w:rsidRDefault="00F345A9" w:rsidP="005349A6">
            <w:pPr>
              <w:spacing w:before="120" w:after="120" w:line="312" w:lineRule="auto"/>
              <w:jc w:val="center"/>
              <w:rPr>
                <w:rFonts w:ascii="楷体" w:eastAsia="楷体" w:hAnsi="楷体" w:cs="楷体" w:hint="eastAsia"/>
                <w:sz w:val="24"/>
              </w:rPr>
            </w:pPr>
            <w:r>
              <w:rPr>
                <w:rFonts w:ascii="楷体" w:eastAsia="楷体" w:hAnsi="楷体" w:cs="楷体" w:hint="eastAsia"/>
                <w:sz w:val="24"/>
              </w:rPr>
              <w:t>TensorFlow</w:t>
            </w:r>
          </w:p>
        </w:tc>
        <w:tc>
          <w:tcPr>
            <w:tcW w:w="2505" w:type="dxa"/>
            <w:tcBorders>
              <w:top w:val="single" w:sz="8" w:space="0" w:color="4F81BD"/>
              <w:left w:val="single" w:sz="8" w:space="0" w:color="000000"/>
              <w:bottom w:val="single" w:sz="8" w:space="0" w:color="4F81BD"/>
              <w:right w:val="single" w:sz="8" w:space="0" w:color="000000"/>
            </w:tcBorders>
            <w:vAlign w:val="center"/>
          </w:tcPr>
          <w:p w14:paraId="297BF33B" w14:textId="77777777" w:rsidR="00F345A9" w:rsidRDefault="00F345A9" w:rsidP="005349A6">
            <w:pPr>
              <w:spacing w:line="312" w:lineRule="auto"/>
              <w:jc w:val="center"/>
              <w:rPr>
                <w:rFonts w:ascii="楷体" w:eastAsia="楷体" w:hAnsi="楷体" w:cs="楷体" w:hint="eastAsia"/>
                <w:sz w:val="24"/>
              </w:rPr>
            </w:pPr>
            <w:r>
              <w:rPr>
                <w:rFonts w:ascii="楷体" w:eastAsia="楷体" w:hAnsi="楷体" w:cs="楷体" w:hint="eastAsia"/>
                <w:sz w:val="24"/>
              </w:rPr>
              <w:t>1.15.0</w:t>
            </w:r>
          </w:p>
        </w:tc>
      </w:tr>
      <w:tr w:rsidR="00F345A9" w14:paraId="1F058298" w14:textId="77777777" w:rsidTr="005349A6">
        <w:trPr>
          <w:trHeight w:val="645"/>
          <w:jc w:val="center"/>
        </w:trPr>
        <w:tc>
          <w:tcPr>
            <w:tcW w:w="2655" w:type="dxa"/>
            <w:vMerge/>
            <w:tcBorders>
              <w:left w:val="single" w:sz="8" w:space="0" w:color="4F81BD"/>
              <w:right w:val="single" w:sz="8" w:space="0" w:color="000000"/>
            </w:tcBorders>
            <w:vAlign w:val="center"/>
          </w:tcPr>
          <w:p w14:paraId="0A1A3C93" w14:textId="77777777" w:rsidR="00F345A9" w:rsidRDefault="00F345A9" w:rsidP="005349A6">
            <w:pPr>
              <w:spacing w:line="312" w:lineRule="auto"/>
              <w:jc w:val="center"/>
              <w:rPr>
                <w:rFonts w:ascii="楷体" w:eastAsia="楷体" w:hAnsi="楷体" w:cs="楷体" w:hint="eastAsia"/>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2B927FFC" w14:textId="77777777" w:rsidR="00F345A9" w:rsidRDefault="00F345A9" w:rsidP="005349A6">
            <w:pPr>
              <w:spacing w:before="120" w:after="120" w:line="312" w:lineRule="auto"/>
              <w:jc w:val="center"/>
              <w:rPr>
                <w:rFonts w:ascii="楷体" w:eastAsia="楷体" w:hAnsi="楷体" w:cs="楷体" w:hint="eastAsia"/>
                <w:sz w:val="24"/>
              </w:rPr>
            </w:pPr>
            <w:r>
              <w:rPr>
                <w:rFonts w:ascii="楷体" w:eastAsia="楷体" w:hAnsi="楷体" w:cs="楷体" w:hint="eastAsia"/>
                <w:color w:val="000000"/>
                <w:sz w:val="24"/>
              </w:rPr>
              <w:t>numpy</w:t>
            </w:r>
          </w:p>
        </w:tc>
        <w:tc>
          <w:tcPr>
            <w:tcW w:w="2505" w:type="dxa"/>
            <w:tcBorders>
              <w:top w:val="single" w:sz="8" w:space="0" w:color="4F81BD"/>
              <w:left w:val="single" w:sz="8" w:space="0" w:color="000000"/>
              <w:bottom w:val="single" w:sz="8" w:space="0" w:color="4F81BD"/>
              <w:right w:val="single" w:sz="8" w:space="0" w:color="000000"/>
            </w:tcBorders>
            <w:vAlign w:val="center"/>
          </w:tcPr>
          <w:p w14:paraId="2E44C34F" w14:textId="77777777" w:rsidR="00F345A9" w:rsidRDefault="00F345A9" w:rsidP="005349A6">
            <w:pPr>
              <w:spacing w:before="120" w:after="120" w:line="312" w:lineRule="auto"/>
              <w:jc w:val="center"/>
              <w:rPr>
                <w:rFonts w:ascii="楷体" w:eastAsia="楷体" w:hAnsi="楷体" w:cs="楷体" w:hint="eastAsia"/>
                <w:sz w:val="24"/>
              </w:rPr>
            </w:pPr>
            <w:r>
              <w:rPr>
                <w:rFonts w:ascii="楷体" w:eastAsia="楷体" w:hAnsi="楷体" w:cs="楷体" w:hint="eastAsia"/>
                <w:sz w:val="24"/>
              </w:rPr>
              <w:t>1.18.1</w:t>
            </w:r>
          </w:p>
        </w:tc>
      </w:tr>
      <w:tr w:rsidR="00F345A9" w14:paraId="1E28F603" w14:textId="77777777" w:rsidTr="005349A6">
        <w:trPr>
          <w:trHeight w:val="645"/>
          <w:jc w:val="center"/>
        </w:trPr>
        <w:tc>
          <w:tcPr>
            <w:tcW w:w="2655" w:type="dxa"/>
            <w:vMerge/>
            <w:tcBorders>
              <w:left w:val="single" w:sz="8" w:space="0" w:color="4F81BD"/>
              <w:right w:val="single" w:sz="8" w:space="0" w:color="000000"/>
            </w:tcBorders>
            <w:vAlign w:val="center"/>
          </w:tcPr>
          <w:p w14:paraId="316FD357" w14:textId="77777777" w:rsidR="00F345A9" w:rsidRDefault="00F345A9" w:rsidP="005349A6">
            <w:pPr>
              <w:spacing w:line="312" w:lineRule="auto"/>
              <w:jc w:val="center"/>
              <w:rPr>
                <w:rFonts w:ascii="楷体" w:eastAsia="楷体" w:hAnsi="楷体" w:cs="楷体" w:hint="eastAsia"/>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2A0B8D71" w14:textId="77777777" w:rsidR="00F345A9" w:rsidRDefault="00F345A9" w:rsidP="005349A6">
            <w:pPr>
              <w:spacing w:before="120" w:after="120" w:line="312" w:lineRule="auto"/>
              <w:jc w:val="center"/>
              <w:rPr>
                <w:rFonts w:ascii="楷体" w:eastAsia="楷体" w:hAnsi="楷体" w:cs="楷体" w:hint="eastAsia"/>
                <w:sz w:val="24"/>
              </w:rPr>
            </w:pPr>
            <w:r>
              <w:rPr>
                <w:rFonts w:ascii="楷体" w:eastAsia="楷体" w:hAnsi="楷体" w:cs="楷体" w:hint="eastAsia"/>
                <w:sz w:val="24"/>
              </w:rPr>
              <w:t>tqdm</w:t>
            </w:r>
          </w:p>
        </w:tc>
        <w:tc>
          <w:tcPr>
            <w:tcW w:w="2505" w:type="dxa"/>
            <w:tcBorders>
              <w:top w:val="single" w:sz="8" w:space="0" w:color="4F81BD"/>
              <w:left w:val="single" w:sz="8" w:space="0" w:color="000000"/>
              <w:bottom w:val="single" w:sz="8" w:space="0" w:color="4F81BD"/>
              <w:right w:val="single" w:sz="8" w:space="0" w:color="000000"/>
            </w:tcBorders>
            <w:vAlign w:val="center"/>
          </w:tcPr>
          <w:p w14:paraId="183E03EA" w14:textId="77777777" w:rsidR="00F345A9" w:rsidRDefault="00F345A9" w:rsidP="005349A6">
            <w:pPr>
              <w:spacing w:line="312" w:lineRule="auto"/>
              <w:jc w:val="center"/>
              <w:rPr>
                <w:rFonts w:ascii="楷体" w:eastAsia="楷体" w:hAnsi="楷体" w:cs="楷体" w:hint="eastAsia"/>
                <w:sz w:val="24"/>
              </w:rPr>
            </w:pPr>
            <w:r>
              <w:rPr>
                <w:rFonts w:ascii="楷体" w:eastAsia="楷体" w:hAnsi="楷体" w:cs="楷体" w:hint="eastAsia"/>
                <w:sz w:val="24"/>
              </w:rPr>
              <w:t>4.46.0</w:t>
            </w:r>
          </w:p>
        </w:tc>
      </w:tr>
      <w:tr w:rsidR="00F345A9" w14:paraId="27E8338F" w14:textId="77777777" w:rsidTr="005349A6">
        <w:trPr>
          <w:trHeight w:val="645"/>
          <w:jc w:val="center"/>
        </w:trPr>
        <w:tc>
          <w:tcPr>
            <w:tcW w:w="2655" w:type="dxa"/>
            <w:vMerge/>
            <w:tcBorders>
              <w:left w:val="single" w:sz="8" w:space="0" w:color="4F81BD"/>
              <w:bottom w:val="single" w:sz="8" w:space="0" w:color="4F81BD"/>
              <w:right w:val="single" w:sz="8" w:space="0" w:color="000000"/>
            </w:tcBorders>
            <w:vAlign w:val="center"/>
          </w:tcPr>
          <w:p w14:paraId="247287F0" w14:textId="77777777" w:rsidR="00F345A9" w:rsidRDefault="00F345A9" w:rsidP="005349A6">
            <w:pPr>
              <w:spacing w:line="312" w:lineRule="auto"/>
              <w:jc w:val="center"/>
              <w:rPr>
                <w:rFonts w:ascii="楷体" w:eastAsia="楷体" w:hAnsi="楷体" w:cs="楷体" w:hint="eastAsia"/>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58D5DA87" w14:textId="77777777" w:rsidR="00F345A9" w:rsidRDefault="00F345A9" w:rsidP="005349A6">
            <w:pPr>
              <w:spacing w:line="312" w:lineRule="auto"/>
              <w:jc w:val="center"/>
              <w:rPr>
                <w:rFonts w:ascii="楷体" w:eastAsia="楷体" w:hAnsi="楷体" w:cs="楷体" w:hint="eastAsia"/>
                <w:sz w:val="24"/>
              </w:rPr>
            </w:pPr>
            <w:r>
              <w:rPr>
                <w:rFonts w:ascii="楷体" w:eastAsia="楷体" w:hAnsi="楷体" w:cs="楷体" w:hint="eastAsia"/>
                <w:color w:val="000000"/>
                <w:sz w:val="24"/>
              </w:rPr>
              <w:t>YOLOv3</w:t>
            </w:r>
          </w:p>
        </w:tc>
        <w:tc>
          <w:tcPr>
            <w:tcW w:w="2505" w:type="dxa"/>
            <w:tcBorders>
              <w:top w:val="single" w:sz="8" w:space="0" w:color="4F81BD"/>
              <w:left w:val="single" w:sz="8" w:space="0" w:color="000000"/>
              <w:bottom w:val="single" w:sz="8" w:space="0" w:color="4F81BD"/>
              <w:right w:val="single" w:sz="8" w:space="0" w:color="000000"/>
            </w:tcBorders>
            <w:vAlign w:val="center"/>
          </w:tcPr>
          <w:p w14:paraId="1F2D4CCE" w14:textId="77777777" w:rsidR="00F345A9" w:rsidRDefault="00F345A9" w:rsidP="005349A6">
            <w:pPr>
              <w:spacing w:line="312" w:lineRule="auto"/>
              <w:jc w:val="center"/>
              <w:rPr>
                <w:rFonts w:ascii="楷体" w:eastAsia="楷体" w:hAnsi="楷体" w:cs="楷体" w:hint="eastAsia"/>
                <w:sz w:val="24"/>
              </w:rPr>
            </w:pPr>
          </w:p>
        </w:tc>
      </w:tr>
      <w:tr w:rsidR="00F345A9" w14:paraId="617F31D7" w14:textId="77777777" w:rsidTr="005349A6">
        <w:trPr>
          <w:trHeight w:val="645"/>
          <w:jc w:val="center"/>
        </w:trPr>
        <w:tc>
          <w:tcPr>
            <w:tcW w:w="2655" w:type="dxa"/>
            <w:tcBorders>
              <w:top w:val="single" w:sz="8" w:space="0" w:color="4F81BD"/>
              <w:left w:val="single" w:sz="8" w:space="0" w:color="4F81BD"/>
              <w:bottom w:val="single" w:sz="8" w:space="0" w:color="4F81BD"/>
              <w:right w:val="single" w:sz="8" w:space="0" w:color="000000"/>
            </w:tcBorders>
            <w:vAlign w:val="center"/>
          </w:tcPr>
          <w:p w14:paraId="120EBBAF" w14:textId="77777777" w:rsidR="00F345A9" w:rsidRDefault="00F345A9" w:rsidP="005349A6">
            <w:pPr>
              <w:spacing w:before="120" w:after="120" w:line="312" w:lineRule="auto"/>
              <w:jc w:val="center"/>
              <w:rPr>
                <w:rFonts w:ascii="楷体" w:eastAsia="楷体" w:hAnsi="楷体" w:cs="楷体" w:hint="eastAsia"/>
                <w:sz w:val="24"/>
              </w:rPr>
            </w:pPr>
            <w:r>
              <w:rPr>
                <w:rFonts w:ascii="楷体" w:eastAsia="楷体" w:hAnsi="楷体" w:cs="楷体" w:hint="eastAsia"/>
                <w:color w:val="000000"/>
                <w:sz w:val="24"/>
              </w:rPr>
              <w:t>代码托管平台</w:t>
            </w:r>
          </w:p>
        </w:tc>
        <w:tc>
          <w:tcPr>
            <w:tcW w:w="2295" w:type="dxa"/>
            <w:tcBorders>
              <w:top w:val="single" w:sz="8" w:space="0" w:color="4F81BD"/>
              <w:left w:val="single" w:sz="8" w:space="0" w:color="000000"/>
              <w:bottom w:val="single" w:sz="8" w:space="0" w:color="4F81BD"/>
              <w:right w:val="single" w:sz="8" w:space="0" w:color="000000"/>
            </w:tcBorders>
            <w:vAlign w:val="center"/>
          </w:tcPr>
          <w:p w14:paraId="5A42EE08" w14:textId="77777777" w:rsidR="00F345A9" w:rsidRDefault="00F345A9" w:rsidP="005349A6">
            <w:pPr>
              <w:spacing w:before="120" w:after="120" w:line="312" w:lineRule="auto"/>
              <w:jc w:val="center"/>
              <w:rPr>
                <w:rFonts w:ascii="楷体" w:eastAsia="楷体" w:hAnsi="楷体" w:cs="楷体" w:hint="eastAsia"/>
                <w:sz w:val="24"/>
              </w:rPr>
            </w:pPr>
            <w:r>
              <w:rPr>
                <w:rFonts w:ascii="楷体" w:eastAsia="楷体" w:hAnsi="楷体" w:cs="楷体" w:hint="eastAsia"/>
                <w:color w:val="000000"/>
                <w:sz w:val="24"/>
              </w:rPr>
              <w:t>GitHub</w:t>
            </w:r>
          </w:p>
        </w:tc>
        <w:tc>
          <w:tcPr>
            <w:tcW w:w="2505" w:type="dxa"/>
            <w:tcBorders>
              <w:top w:val="single" w:sz="8" w:space="0" w:color="4F81BD"/>
              <w:left w:val="single" w:sz="8" w:space="0" w:color="000000"/>
              <w:bottom w:val="single" w:sz="8" w:space="0" w:color="4F81BD"/>
              <w:right w:val="single" w:sz="8" w:space="0" w:color="000000"/>
            </w:tcBorders>
            <w:vAlign w:val="center"/>
          </w:tcPr>
          <w:p w14:paraId="54B2915B" w14:textId="77777777" w:rsidR="00F345A9" w:rsidRDefault="00F345A9" w:rsidP="005349A6">
            <w:pPr>
              <w:spacing w:line="312" w:lineRule="auto"/>
              <w:jc w:val="center"/>
              <w:rPr>
                <w:rFonts w:ascii="楷体" w:eastAsia="楷体" w:hAnsi="楷体" w:cs="楷体" w:hint="eastAsia"/>
                <w:sz w:val="24"/>
              </w:rPr>
            </w:pPr>
          </w:p>
        </w:tc>
      </w:tr>
    </w:tbl>
    <w:p w14:paraId="67A7E084" w14:textId="77777777" w:rsidR="00F345A9" w:rsidRDefault="00F345A9" w:rsidP="00F345A9">
      <w:pPr>
        <w:pStyle w:val="1"/>
        <w:rPr>
          <w:rFonts w:ascii="楷体" w:hAnsi="楷体" w:cs="楷体" w:hint="eastAsia"/>
        </w:rPr>
      </w:pPr>
      <w:hyperlink w:anchor="_Toc2560_WPSOffice_Level1 " w:history="1">
        <w:bookmarkStart w:id="30" w:name="_Toc12483_WPSOffice_Level1"/>
        <w:r>
          <w:rPr>
            <w:rFonts w:ascii="楷体" w:hAnsi="楷体" w:cs="楷体" w:hint="eastAsia"/>
          </w:rPr>
          <w:t xml:space="preserve">3. </w:t>
        </w:r>
        <w:r>
          <w:rPr>
            <w:rFonts w:ascii="楷体" w:hAnsi="楷体" w:cs="楷体" w:hint="eastAsia"/>
          </w:rPr>
          <w:t>项目主要功能</w:t>
        </w:r>
        <w:r>
          <w:rPr>
            <w:rFonts w:ascii="楷体" w:hAnsi="楷体" w:cs="楷体" w:hint="eastAsia"/>
          </w:rPr>
          <w:t>/</w:t>
        </w:r>
        <w:r>
          <w:rPr>
            <w:rFonts w:ascii="楷体" w:hAnsi="楷体" w:cs="楷体" w:hint="eastAsia"/>
          </w:rPr>
          <w:t>流程的详细介绍​</w:t>
        </w:r>
        <w:bookmarkEnd w:id="30"/>
      </w:hyperlink>
    </w:p>
    <w:p w14:paraId="2E5D18DF" w14:textId="77777777" w:rsidR="00F345A9" w:rsidRDefault="00F345A9" w:rsidP="00F345A9">
      <w:pPr>
        <w:spacing w:beforeLines="50" w:before="156" w:afterLines="50" w:after="156"/>
        <w:ind w:firstLine="420"/>
        <w:rPr>
          <w:rFonts w:ascii="楷体" w:eastAsia="楷体" w:hAnsi="楷体" w:cs="楷体" w:hint="eastAsia"/>
        </w:rPr>
      </w:pPr>
      <w:r>
        <w:rPr>
          <w:rFonts w:ascii="楷体" w:eastAsia="楷体" w:hAnsi="楷体" w:cs="楷体" w:hint="eastAsia"/>
          <w:kern w:val="0"/>
          <w:sz w:val="24"/>
          <w:lang w:bidi="ar"/>
        </w:rPr>
        <w:t>本项目基于YOLOv3模型为主体，首先采用图像金字塔结构，将不同层次特征进行融合，获取不同尺度的特征图，用于位置和类别预测；然后对目标框维度进行聚类，增加先验框（anchorbox）个数，使得模型能够获取更多的物体边缘信息；最后，在训练过程中，采用多尺寸图片进行训练，使得模型能够适应不同分辨率的图片。实验表明，改进的YOLOv3算法能够在保证检测精度的同时，提高检测速率。</w:t>
      </w:r>
    </w:p>
    <w:p w14:paraId="448FF296" w14:textId="77777777" w:rsidR="00F345A9" w:rsidRDefault="00F345A9" w:rsidP="00F345A9">
      <w:pPr>
        <w:pStyle w:val="2"/>
        <w:spacing w:line="413" w:lineRule="auto"/>
        <w:rPr>
          <w:rFonts w:ascii="楷体" w:hAnsi="楷体" w:cs="楷体" w:hint="eastAsia"/>
          <w:bCs w:val="0"/>
          <w:szCs w:val="24"/>
        </w:rPr>
      </w:pPr>
      <w:bookmarkStart w:id="31" w:name="_Toc11401_WPSOffice_Level2"/>
      <w:bookmarkStart w:id="32" w:name="_Toc41398097"/>
      <w:bookmarkStart w:id="33" w:name="_Toc41400160"/>
      <w:bookmarkStart w:id="34" w:name="_Toc8693_WPSOffice_Level2"/>
      <w:r>
        <w:rPr>
          <w:rFonts w:ascii="楷体" w:hAnsi="楷体" w:cs="楷体" w:hint="eastAsia"/>
          <w:bCs w:val="0"/>
          <w:szCs w:val="24"/>
        </w:rPr>
        <w:t xml:space="preserve">3.1 </w:t>
      </w:r>
      <w:bookmarkEnd w:id="31"/>
      <w:r>
        <w:rPr>
          <w:rFonts w:ascii="楷体" w:hAnsi="楷体" w:cs="楷体" w:hint="eastAsia"/>
          <w:bCs w:val="0"/>
          <w:szCs w:val="24"/>
        </w:rPr>
        <w:t>实验数据制作</w:t>
      </w:r>
      <w:bookmarkEnd w:id="32"/>
      <w:bookmarkEnd w:id="33"/>
    </w:p>
    <w:p w14:paraId="615A3A95" w14:textId="77777777" w:rsidR="00F345A9" w:rsidRDefault="00F345A9" w:rsidP="00F345A9">
      <w:pPr>
        <w:pStyle w:val="3"/>
        <w:rPr>
          <w:rFonts w:ascii="楷体" w:hAnsi="楷体" w:cs="楷体" w:hint="eastAsia"/>
        </w:rPr>
      </w:pPr>
      <w:bookmarkStart w:id="35" w:name="_Toc41398098"/>
      <w:bookmarkStart w:id="36" w:name="_Toc41400161"/>
      <w:r>
        <w:rPr>
          <w:rFonts w:ascii="楷体" w:hAnsi="楷体" w:cs="楷体" w:hint="eastAsia"/>
        </w:rPr>
        <w:t xml:space="preserve">3.1.1 </w:t>
      </w:r>
      <w:r>
        <w:rPr>
          <w:rFonts w:ascii="楷体" w:hAnsi="楷体" w:cs="楷体" w:hint="eastAsia"/>
        </w:rPr>
        <w:t>数据获取</w:t>
      </w:r>
      <w:bookmarkEnd w:id="35"/>
      <w:bookmarkEnd w:id="36"/>
    </w:p>
    <w:p w14:paraId="5D865B04" w14:textId="77777777" w:rsidR="00F345A9" w:rsidRDefault="00F345A9" w:rsidP="00F345A9">
      <w:pPr>
        <w:spacing w:beforeLines="50" w:before="156" w:afterLines="50" w:after="156"/>
        <w:ind w:firstLineChars="200" w:firstLine="480"/>
        <w:rPr>
          <w:rFonts w:eastAsia="楷体"/>
        </w:rPr>
      </w:pPr>
      <w:r>
        <w:rPr>
          <w:rFonts w:ascii="楷体" w:eastAsia="楷体" w:hAnsi="楷体" w:cs="楷体" w:hint="eastAsia"/>
          <w:kern w:val="0"/>
          <w:sz w:val="24"/>
          <w:lang w:bidi="ar"/>
        </w:rPr>
        <w:t>本项目使用的数据集来源于开源数据集和网络爬取获得的数据集。深度学习在训练数据的时候很重要的一部分就是数据，因此可以通过爬虫爬取一些相关数据。</w:t>
      </w:r>
    </w:p>
    <w:p w14:paraId="065E9015" w14:textId="77777777" w:rsidR="00F345A9" w:rsidRDefault="00F345A9" w:rsidP="00F345A9">
      <w:pPr>
        <w:pStyle w:val="4"/>
        <w:rPr>
          <w:rFonts w:ascii="楷体" w:eastAsia="楷体" w:hAnsi="楷体" w:cs="楷体" w:hint="eastAsia"/>
        </w:rPr>
      </w:pPr>
      <w:r>
        <w:rPr>
          <w:rFonts w:ascii="楷体" w:eastAsia="楷体" w:hAnsi="楷体" w:cs="楷体" w:hint="eastAsia"/>
        </w:rPr>
        <w:t>3.1.1.1 开源数据集</w:t>
      </w:r>
    </w:p>
    <w:p w14:paraId="74CA311E" w14:textId="77777777" w:rsidR="00F345A9" w:rsidRDefault="00F345A9" w:rsidP="00F345A9">
      <w:pPr>
        <w:snapToGrid w:val="0"/>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本项目采用了三个开源的检测数据集：</w:t>
      </w:r>
    </w:p>
    <w:p w14:paraId="0BCB54A5" w14:textId="77777777" w:rsidR="00F345A9" w:rsidRDefault="00F345A9" w:rsidP="00F345A9">
      <w:pPr>
        <w:numPr>
          <w:ilvl w:val="0"/>
          <w:numId w:val="38"/>
        </w:numPr>
        <w:snapToGrid w:val="0"/>
        <w:spacing w:beforeLines="50" w:before="156" w:afterLines="50" w:after="156"/>
        <w:ind w:firstLineChars="200" w:firstLine="480"/>
        <w:rPr>
          <w:rFonts w:hint="eastAsia"/>
        </w:rPr>
      </w:pPr>
      <w:r>
        <w:rPr>
          <w:rFonts w:ascii="楷体" w:eastAsia="楷体" w:hAnsi="楷体" w:cs="楷体" w:hint="eastAsia"/>
          <w:sz w:val="24"/>
        </w:rPr>
        <w:t>一部分来自企业开源的安全帽检测数据集(SafetyHelmetWearing-Dataset,SHWD)，总共有7581张图像，包含9044个佩戴安全帽的bounding box（正类），以及111514个未佩戴安全帽的bounding box(负类)，所有的图像用labelimg标注出目标区域及类别。其中每个bounding box的标签：“hat”表示佩戴安全帽，“person”表示普通未佩戴的行人头部区域的bounding box。</w:t>
      </w:r>
    </w:p>
    <w:p w14:paraId="127B0474" w14:textId="77777777" w:rsidR="00F345A9" w:rsidRPr="00A912A7" w:rsidRDefault="00F345A9" w:rsidP="00F345A9">
      <w:pPr>
        <w:numPr>
          <w:ilvl w:val="0"/>
          <w:numId w:val="38"/>
        </w:numPr>
        <w:snapToGrid w:val="0"/>
        <w:spacing w:beforeLines="50" w:before="156" w:afterLines="50" w:after="156"/>
        <w:ind w:firstLineChars="200" w:firstLine="480"/>
      </w:pPr>
      <w:r>
        <w:rPr>
          <w:rFonts w:ascii="楷体" w:eastAsia="楷体" w:hAnsi="楷体" w:cs="楷体" w:hint="eastAsia"/>
          <w:sz w:val="24"/>
        </w:rPr>
        <w:t>一部分来自Stanford 40 Actions</w:t>
      </w:r>
    </w:p>
    <w:p w14:paraId="146686B2" w14:textId="77777777" w:rsidR="00F345A9" w:rsidRDefault="00F345A9" w:rsidP="00F345A9">
      <w:pPr>
        <w:numPr>
          <w:ilvl w:val="0"/>
          <w:numId w:val="38"/>
        </w:numPr>
        <w:snapToGrid w:val="0"/>
        <w:spacing w:beforeLines="50" w:before="156" w:afterLines="50" w:after="156"/>
        <w:ind w:firstLineChars="200" w:firstLine="480"/>
        <w:rPr>
          <w:rFonts w:hint="eastAsia"/>
        </w:rPr>
      </w:pPr>
      <w:r>
        <w:rPr>
          <w:rFonts w:ascii="楷体" w:eastAsia="楷体" w:hAnsi="楷体" w:cs="楷体" w:hint="eastAsia"/>
          <w:sz w:val="24"/>
        </w:rPr>
        <w:lastRenderedPageBreak/>
        <w:t>本数据集中person标签的数据大多数来源于SCUT-HEAD数据集，用于判断佩戴安全帽的人。</w:t>
      </w:r>
    </w:p>
    <w:p w14:paraId="3C4A291D" w14:textId="77777777" w:rsidR="00F345A9" w:rsidRDefault="00F345A9" w:rsidP="00F345A9">
      <w:pPr>
        <w:pStyle w:val="4"/>
        <w:rPr>
          <w:rFonts w:ascii="楷体" w:eastAsia="楷体" w:hAnsi="楷体" w:cs="楷体" w:hint="eastAsia"/>
        </w:rPr>
      </w:pPr>
      <w:r>
        <w:rPr>
          <w:rFonts w:ascii="楷体" w:eastAsia="楷体" w:hAnsi="楷体" w:cs="楷体" w:hint="eastAsia"/>
        </w:rPr>
        <w:t>3.1.1.2 爬取网络数据</w:t>
      </w:r>
    </w:p>
    <w:p w14:paraId="04181E32" w14:textId="77777777" w:rsidR="00F345A9" w:rsidRDefault="00F345A9" w:rsidP="00F345A9">
      <w:pPr>
        <w:spacing w:beforeLines="50" w:before="156" w:afterLines="50" w:after="156"/>
        <w:ind w:firstLineChars="200" w:firstLine="480"/>
        <w:rPr>
          <w:rFonts w:ascii="楷体" w:eastAsia="楷体" w:hAnsi="楷体" w:cs="楷体" w:hint="eastAsia"/>
          <w:kern w:val="0"/>
          <w:sz w:val="24"/>
          <w:lang w:bidi="ar"/>
        </w:rPr>
      </w:pPr>
      <w:r>
        <w:rPr>
          <w:rFonts w:ascii="楷体" w:eastAsia="楷体" w:hAnsi="楷体" w:cs="楷体" w:hint="eastAsia"/>
          <w:kern w:val="0"/>
          <w:sz w:val="24"/>
          <w:lang w:bidi="ar"/>
        </w:rPr>
        <w:t>用Python来爬取相关的安全帽百度图片和Google图片，百度图片用自己编写的访问web页面的方式，通过不同的关键词来多线程爬取相关安全帽的图片，Google图使用google-images-download的方式爬取图片。</w:t>
      </w:r>
    </w:p>
    <w:p w14:paraId="2C4B23C8" w14:textId="77777777" w:rsidR="00F345A9" w:rsidRDefault="00F345A9" w:rsidP="00F345A9">
      <w:pPr>
        <w:pStyle w:val="3"/>
        <w:rPr>
          <w:rFonts w:ascii="楷体" w:hAnsi="楷体" w:cs="楷体" w:hint="eastAsia"/>
        </w:rPr>
      </w:pPr>
      <w:bookmarkStart w:id="37" w:name="_Toc41398099"/>
      <w:bookmarkStart w:id="38" w:name="_Toc41400162"/>
      <w:r>
        <w:rPr>
          <w:rFonts w:ascii="楷体" w:hAnsi="楷体" w:cs="楷体" w:hint="eastAsia"/>
        </w:rPr>
        <w:t>3.1.2</w:t>
      </w:r>
      <w:r>
        <w:rPr>
          <w:rFonts w:ascii="楷体" w:hAnsi="楷体" w:cs="楷体" w:hint="eastAsia"/>
        </w:rPr>
        <w:t>数据清洗</w:t>
      </w:r>
      <w:bookmarkEnd w:id="37"/>
      <w:bookmarkEnd w:id="38"/>
    </w:p>
    <w:p w14:paraId="59A86B4C" w14:textId="77777777" w:rsidR="00F345A9" w:rsidRDefault="00F345A9" w:rsidP="00F345A9">
      <w:pPr>
        <w:spacing w:beforeLines="50" w:before="156" w:afterLines="50" w:after="156"/>
        <w:ind w:firstLineChars="200" w:firstLine="480"/>
        <w:rPr>
          <w:rFonts w:ascii="楷体" w:eastAsia="楷体" w:hAnsi="楷体" w:cs="楷体" w:hint="eastAsia"/>
          <w:kern w:val="0"/>
          <w:sz w:val="24"/>
          <w:lang w:bidi="ar"/>
        </w:rPr>
      </w:pPr>
      <w:r>
        <w:rPr>
          <w:rFonts w:ascii="楷体" w:eastAsia="楷体" w:hAnsi="楷体" w:cs="楷体" w:hint="eastAsia"/>
          <w:kern w:val="0"/>
          <w:sz w:val="24"/>
          <w:lang w:bidi="ar"/>
        </w:rPr>
        <w:t>数据清洗是数据准备的重要一步，网络爬取得到的图片具有大量的重复性，或者是有些并不包含ROI的图片，需要过滤掉大量的这些图片，以提高数据质量，过滤过程如下所述：</w:t>
      </w:r>
    </w:p>
    <w:p w14:paraId="2D2932EE" w14:textId="77777777" w:rsidR="00F345A9" w:rsidRDefault="00F345A9" w:rsidP="00F345A9">
      <w:pPr>
        <w:spacing w:beforeLines="50" w:before="156" w:afterLines="50" w:after="156"/>
        <w:ind w:firstLine="420"/>
        <w:rPr>
          <w:rFonts w:ascii="楷体" w:eastAsia="楷体" w:hAnsi="楷体" w:cs="楷体" w:hint="eastAsia"/>
          <w:kern w:val="0"/>
          <w:sz w:val="24"/>
          <w:lang w:bidi="ar"/>
        </w:rPr>
      </w:pPr>
      <w:r>
        <w:rPr>
          <w:rFonts w:ascii="楷体" w:eastAsia="楷体" w:hAnsi="楷体" w:cs="楷体" w:hint="eastAsia"/>
          <w:kern w:val="0"/>
          <w:sz w:val="24"/>
          <w:lang w:bidi="ar"/>
        </w:rPr>
        <w:t>(1)用已有的行人检测方法过滤掉大部分非ROI图像；</w:t>
      </w:r>
    </w:p>
    <w:p w14:paraId="209392A7" w14:textId="77777777" w:rsidR="00F345A9" w:rsidRDefault="00F345A9" w:rsidP="00F345A9">
      <w:pPr>
        <w:spacing w:beforeLines="50" w:before="156" w:afterLines="50" w:after="156"/>
        <w:ind w:firstLine="420"/>
        <w:rPr>
          <w:rFonts w:ascii="楷体" w:eastAsia="楷体" w:hAnsi="楷体" w:cs="楷体" w:hint="eastAsia"/>
          <w:kern w:val="0"/>
          <w:sz w:val="24"/>
          <w:lang w:bidi="ar"/>
        </w:rPr>
      </w:pPr>
      <w:r>
        <w:rPr>
          <w:rFonts w:ascii="楷体" w:eastAsia="楷体" w:hAnsi="楷体" w:cs="楷体" w:hint="eastAsia"/>
          <w:kern w:val="0"/>
          <w:sz w:val="24"/>
          <w:lang w:bidi="ar"/>
        </w:rPr>
        <w:t>(2)可以使用深度学习模型zoo，比如ImageNet分类预训练好的模型提取特征，判断图像相似度，去除极为相似的图像；</w:t>
      </w:r>
    </w:p>
    <w:p w14:paraId="586DE15D" w14:textId="77777777" w:rsidR="00F345A9" w:rsidRDefault="00F345A9" w:rsidP="00F345A9">
      <w:pPr>
        <w:spacing w:beforeLines="50" w:before="156" w:afterLines="50" w:after="156"/>
        <w:ind w:firstLine="420"/>
        <w:rPr>
          <w:rFonts w:ascii="楷体" w:eastAsia="楷体" w:hAnsi="楷体" w:cs="楷体" w:hint="eastAsia"/>
          <w:kern w:val="0"/>
          <w:sz w:val="24"/>
          <w:lang w:bidi="ar"/>
        </w:rPr>
      </w:pPr>
      <w:r>
        <w:rPr>
          <w:rFonts w:ascii="楷体" w:eastAsia="楷体" w:hAnsi="楷体" w:cs="楷体" w:hint="eastAsia"/>
          <w:kern w:val="0"/>
          <w:sz w:val="24"/>
          <w:lang w:bidi="ar"/>
        </w:rPr>
        <w:t>(3)剩余的部分存在重名或者文件大小一致的图像，通常情况下这些都是不同链接下的相同图片，在数量少的情况下可以手动清洗。</w:t>
      </w:r>
    </w:p>
    <w:p w14:paraId="0A6B9EAE" w14:textId="77777777" w:rsidR="00F345A9" w:rsidRDefault="00F345A9" w:rsidP="00F345A9">
      <w:pPr>
        <w:pStyle w:val="3"/>
        <w:rPr>
          <w:rFonts w:ascii="楷体" w:hAnsi="楷体" w:cs="楷体" w:hint="eastAsia"/>
        </w:rPr>
      </w:pPr>
      <w:bookmarkStart w:id="39" w:name="_Toc41400163"/>
      <w:bookmarkStart w:id="40" w:name="_Toc41398100"/>
      <w:r>
        <w:rPr>
          <w:rFonts w:ascii="楷体" w:hAnsi="楷体" w:cs="楷体" w:hint="eastAsia"/>
        </w:rPr>
        <w:t xml:space="preserve">3.1.3 </w:t>
      </w:r>
      <w:r>
        <w:rPr>
          <w:rFonts w:ascii="楷体" w:hAnsi="楷体" w:cs="楷体" w:hint="eastAsia"/>
        </w:rPr>
        <w:t>数据标注</w:t>
      </w:r>
      <w:bookmarkEnd w:id="39"/>
      <w:bookmarkEnd w:id="40"/>
    </w:p>
    <w:p w14:paraId="5DB33048" w14:textId="77777777" w:rsidR="00F345A9" w:rsidRDefault="00F345A9" w:rsidP="00F345A9">
      <w:pPr>
        <w:spacing w:beforeLines="50" w:before="156" w:afterLines="50" w:after="156"/>
        <w:ind w:firstLineChars="200" w:firstLine="480"/>
        <w:rPr>
          <w:rFonts w:ascii="楷体" w:eastAsia="楷体" w:hAnsi="楷体" w:cs="楷体" w:hint="eastAsia"/>
          <w:kern w:val="0"/>
          <w:sz w:val="24"/>
          <w:lang w:bidi="ar"/>
        </w:rPr>
      </w:pPr>
      <w:r>
        <w:rPr>
          <w:rFonts w:ascii="楷体" w:eastAsia="楷体" w:hAnsi="楷体" w:cs="楷体" w:hint="eastAsia"/>
          <w:kern w:val="0"/>
          <w:sz w:val="24"/>
          <w:lang w:bidi="ar"/>
        </w:rPr>
        <w:t>数据标注是数据加工人员通过借助开源标注工具对图像进行批注，是对深度学习数据进行加工的一种行为。图像标注和视频标注按照数据标注的工作内容来分类的话，统称为图像标注。对图像的数据标注是一个相对复杂的过程，标注人员需要对不同的目标标记物用不同的颜色进行轮廓标记，然后对相应的轮廓打标签，用标签来概述轮廓内的内容，以便让模型能够识别图像的不同标记物。</w:t>
      </w:r>
    </w:p>
    <w:p w14:paraId="3E502767" w14:textId="77777777" w:rsidR="00F345A9" w:rsidRDefault="00F345A9" w:rsidP="00F345A9">
      <w:pPr>
        <w:spacing w:beforeLines="50" w:before="156" w:afterLines="50" w:after="156"/>
        <w:ind w:firstLineChars="200" w:firstLine="480"/>
        <w:rPr>
          <w:rFonts w:ascii="楷体" w:eastAsia="楷体" w:hAnsi="楷体" w:cs="楷体" w:hint="eastAsia"/>
          <w:kern w:val="0"/>
          <w:sz w:val="24"/>
          <w:lang w:bidi="ar"/>
        </w:rPr>
      </w:pPr>
      <w:r>
        <w:rPr>
          <w:rFonts w:ascii="楷体" w:eastAsia="楷体" w:hAnsi="楷体" w:cs="楷体" w:hint="eastAsia"/>
          <w:kern w:val="0"/>
          <w:sz w:val="24"/>
          <w:lang w:bidi="ar"/>
        </w:rPr>
        <w:t>本项目采用开源标注工具labelImg来进行标注，利用该标记工具，在人工操作的时候，我们只需要在图片中标记出自定义的各种目标，该工具会自动生成相应的配置文件。我们结合使用更为省力的方法，数据回灌，也就是先用标注好的一部分数据训练出一个粗糙的检测模型，精度虽然不高，不过可以拿来定位出大致的目标区域位置，然后进行手动调整bounding box位置，这样即省时又省力，反复操作可减少工期。另外，在标注的过程中会出不少问题比如由于手抖出现图中小圈的情形,这种情况会导致标注的xml出现bounding box的四个坐标宽或高相等，显然不符合常理，所以需要手动写脚本检查和处理有这种或者其他问题的xml的annotation，比如还有的检测算法不需要什么都没标注的背景图像，可以检测有没有这种“空”类别的数据，甚至是笔误敲错了类别的标签，这些都需要手动写自动化或半自动化的脚本来做纠错处理，这样的工具在标注时应该经常用到。同时，也可以看出，一旦标注项目形成规模，规范的自动化流程将</w:t>
      </w:r>
      <w:r>
        <w:rPr>
          <w:rFonts w:ascii="楷体" w:eastAsia="楷体" w:hAnsi="楷体" w:cs="楷体" w:hint="eastAsia"/>
          <w:kern w:val="0"/>
          <w:sz w:val="24"/>
          <w:lang w:bidi="ar"/>
        </w:rPr>
        <w:lastRenderedPageBreak/>
        <w:t>会节省很多资源。</w:t>
      </w:r>
    </w:p>
    <w:p w14:paraId="24046DD1" w14:textId="77777777" w:rsidR="00F345A9" w:rsidRDefault="00F345A9" w:rsidP="00F345A9">
      <w:pPr>
        <w:pStyle w:val="2"/>
        <w:spacing w:line="413" w:lineRule="auto"/>
        <w:rPr>
          <w:rFonts w:ascii="楷体" w:hAnsi="楷体" w:cs="楷体" w:hint="eastAsia"/>
          <w:bCs w:val="0"/>
          <w:szCs w:val="24"/>
        </w:rPr>
      </w:pPr>
      <w:r>
        <w:rPr>
          <w:rFonts w:ascii="楷体" w:hAnsi="楷体" w:cs="楷体" w:hint="eastAsia"/>
          <w:bCs w:val="0"/>
          <w:szCs w:val="24"/>
        </w:rPr>
        <w:t>3.2 YOLOv3</w:t>
      </w:r>
      <w:r>
        <w:rPr>
          <w:rFonts w:ascii="楷体" w:hAnsi="楷体" w:cs="楷体" w:hint="eastAsia"/>
          <w:bCs w:val="0"/>
          <w:szCs w:val="24"/>
        </w:rPr>
        <w:t>原理</w:t>
      </w:r>
      <w:bookmarkEnd w:id="34"/>
    </w:p>
    <w:p w14:paraId="58F5A4C5" w14:textId="77777777" w:rsidR="00F345A9" w:rsidRDefault="00F345A9" w:rsidP="00F345A9">
      <w:pPr>
        <w:pStyle w:val="3"/>
        <w:spacing w:line="413" w:lineRule="auto"/>
        <w:rPr>
          <w:rFonts w:ascii="楷体" w:hAnsi="楷体" w:cs="楷体" w:hint="eastAsia"/>
          <w:bCs w:val="0"/>
          <w:color w:val="000000"/>
          <w:szCs w:val="24"/>
        </w:rPr>
      </w:pPr>
      <w:bookmarkStart w:id="41" w:name="_Toc23971_WPSOffice_Level3"/>
      <w:r>
        <w:rPr>
          <w:rFonts w:ascii="楷体" w:hAnsi="楷体" w:cs="楷体" w:hint="eastAsia"/>
          <w:bCs w:val="0"/>
          <w:color w:val="000000"/>
          <w:szCs w:val="24"/>
        </w:rPr>
        <w:t xml:space="preserve">3.2.1 </w:t>
      </w:r>
      <w:r>
        <w:rPr>
          <w:rFonts w:ascii="楷体" w:hAnsi="楷体" w:cs="楷体" w:hint="eastAsia"/>
          <w:bCs w:val="0"/>
          <w:color w:val="000000"/>
          <w:szCs w:val="24"/>
        </w:rPr>
        <w:t>特征提取网络</w:t>
      </w:r>
      <w:r>
        <w:rPr>
          <w:rFonts w:ascii="楷体" w:hAnsi="楷体" w:cs="楷体" w:hint="eastAsia"/>
          <w:bCs w:val="0"/>
          <w:color w:val="000000"/>
          <w:szCs w:val="24"/>
        </w:rPr>
        <w:t>Darknet-53</w:t>
      </w:r>
      <w:bookmarkEnd w:id="41"/>
    </w:p>
    <w:p w14:paraId="62BEFC18"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YOLOv3使用新的网络来实现特征提取。从网络结构上看，相比YOLOv2中的Darknet-19网络，添加了残差单元，使用连续的3×3和1×1卷积层，YOLOv3将其扩充为53层并称该网络为Darknet-53。</w:t>
      </w:r>
    </w:p>
    <w:p w14:paraId="53DA1F73"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该网络结构包含53个卷积层以及5个最大池化层，同时，在每一个卷积层后增加了批量归一化操作（batchnormalization）和去除dropout操作，防止出现过拟合现象，该网络比Darknet-19功能强大，同时比ResNet-101或ResNet-152更有效，在ImageNet数据集下的性能测试结果如表1所示。</w:t>
      </w:r>
    </w:p>
    <w:p w14:paraId="71F56CD8" w14:textId="77777777" w:rsidR="00F345A9" w:rsidRDefault="00F345A9" w:rsidP="00F345A9">
      <w:pPr>
        <w:jc w:val="center"/>
        <w:rPr>
          <w:rFonts w:ascii="楷体" w:eastAsia="楷体" w:hAnsi="楷体" w:cs="楷体" w:hint="eastAsia"/>
          <w:szCs w:val="21"/>
        </w:rPr>
      </w:pPr>
      <w:r>
        <w:rPr>
          <w:rFonts w:ascii="楷体" w:eastAsia="楷体" w:hAnsi="楷体" w:cs="楷体" w:hint="eastAsia"/>
          <w:szCs w:val="21"/>
        </w:rPr>
        <w:t>表1 ImageNet数据集下的性能测试结果</w:t>
      </w:r>
    </w:p>
    <w:tbl>
      <w:tblPr>
        <w:tblW w:w="75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2"/>
        <w:gridCol w:w="1020"/>
        <w:gridCol w:w="912"/>
        <w:gridCol w:w="1270"/>
        <w:gridCol w:w="960"/>
        <w:gridCol w:w="1779"/>
      </w:tblGrid>
      <w:tr w:rsidR="00F345A9" w14:paraId="3ADEBD2D" w14:textId="77777777" w:rsidTr="005349A6">
        <w:trPr>
          <w:jc w:val="center"/>
        </w:trPr>
        <w:tc>
          <w:tcPr>
            <w:tcW w:w="1612" w:type="dxa"/>
            <w:tcBorders>
              <w:left w:val="nil"/>
              <w:right w:val="nil"/>
            </w:tcBorders>
            <w:vAlign w:val="center"/>
          </w:tcPr>
          <w:p w14:paraId="6F5D9426"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Backbone</w:t>
            </w:r>
          </w:p>
        </w:tc>
        <w:tc>
          <w:tcPr>
            <w:tcW w:w="1020" w:type="dxa"/>
            <w:tcBorders>
              <w:left w:val="nil"/>
              <w:right w:val="nil"/>
            </w:tcBorders>
            <w:vAlign w:val="center"/>
          </w:tcPr>
          <w:p w14:paraId="74097568"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Top-1%</w:t>
            </w:r>
          </w:p>
        </w:tc>
        <w:tc>
          <w:tcPr>
            <w:tcW w:w="912" w:type="dxa"/>
            <w:tcBorders>
              <w:left w:val="nil"/>
              <w:right w:val="nil"/>
            </w:tcBorders>
            <w:vAlign w:val="center"/>
          </w:tcPr>
          <w:p w14:paraId="29E9FD82"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Top-5%</w:t>
            </w:r>
          </w:p>
        </w:tc>
        <w:tc>
          <w:tcPr>
            <w:tcW w:w="1270" w:type="dxa"/>
            <w:tcBorders>
              <w:left w:val="nil"/>
              <w:right w:val="nil"/>
            </w:tcBorders>
            <w:vAlign w:val="center"/>
          </w:tcPr>
          <w:p w14:paraId="10AF3F45"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Bn Ops/10</w:t>
            </w:r>
            <w:r>
              <w:rPr>
                <w:rFonts w:ascii="楷体" w:eastAsia="楷体" w:hAnsi="楷体" w:cs="楷体" w:hint="eastAsia"/>
                <w:szCs w:val="21"/>
                <w:vertAlign w:val="superscript"/>
              </w:rPr>
              <w:t>9</w:t>
            </w:r>
          </w:p>
        </w:tc>
        <w:tc>
          <w:tcPr>
            <w:tcW w:w="960" w:type="dxa"/>
            <w:tcBorders>
              <w:left w:val="nil"/>
              <w:right w:val="nil"/>
            </w:tcBorders>
            <w:vAlign w:val="center"/>
          </w:tcPr>
          <w:p w14:paraId="2E1AE1C8"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BFLOP/s</w:t>
            </w:r>
          </w:p>
        </w:tc>
        <w:tc>
          <w:tcPr>
            <w:tcW w:w="1779" w:type="dxa"/>
            <w:tcBorders>
              <w:left w:val="nil"/>
              <w:bottom w:val="single" w:sz="4" w:space="0" w:color="auto"/>
              <w:right w:val="nil"/>
            </w:tcBorders>
            <w:vAlign w:val="center"/>
          </w:tcPr>
          <w:p w14:paraId="58547379"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识别帧率/(f</w:t>
            </w:r>
            <w:r>
              <w:rPr>
                <w:rFonts w:ascii="楷体" w:eastAsia="楷体" w:hAnsi="楷体" w:cs="楷体" w:hint="eastAsia"/>
                <w:b/>
                <w:bCs/>
                <w:szCs w:val="21"/>
              </w:rPr>
              <w:t>·</w:t>
            </w:r>
            <w:r>
              <w:rPr>
                <w:rFonts w:ascii="楷体" w:eastAsia="楷体" w:hAnsi="楷体" w:cs="楷体" w:hint="eastAsia"/>
                <w:szCs w:val="21"/>
              </w:rPr>
              <w:t>s</w:t>
            </w:r>
            <w:r>
              <w:rPr>
                <w:rFonts w:ascii="楷体" w:eastAsia="楷体" w:hAnsi="楷体" w:cs="楷体" w:hint="eastAsia"/>
                <w:szCs w:val="21"/>
                <w:vertAlign w:val="superscript"/>
              </w:rPr>
              <w:t>-1</w:t>
            </w:r>
            <w:r>
              <w:rPr>
                <w:rFonts w:ascii="楷体" w:eastAsia="楷体" w:hAnsi="楷体" w:cs="楷体" w:hint="eastAsia"/>
                <w:szCs w:val="21"/>
              </w:rPr>
              <w:t>)</w:t>
            </w:r>
          </w:p>
        </w:tc>
      </w:tr>
      <w:tr w:rsidR="00F345A9" w14:paraId="00BB7310" w14:textId="77777777" w:rsidTr="005349A6">
        <w:trPr>
          <w:jc w:val="center"/>
        </w:trPr>
        <w:tc>
          <w:tcPr>
            <w:tcW w:w="1612" w:type="dxa"/>
            <w:tcBorders>
              <w:left w:val="nil"/>
              <w:bottom w:val="nil"/>
              <w:right w:val="nil"/>
            </w:tcBorders>
            <w:vAlign w:val="center"/>
          </w:tcPr>
          <w:p w14:paraId="0E0C477C"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Darknet-19</w:t>
            </w:r>
          </w:p>
        </w:tc>
        <w:tc>
          <w:tcPr>
            <w:tcW w:w="1020" w:type="dxa"/>
            <w:tcBorders>
              <w:left w:val="nil"/>
              <w:bottom w:val="nil"/>
              <w:right w:val="nil"/>
            </w:tcBorders>
            <w:vAlign w:val="center"/>
          </w:tcPr>
          <w:p w14:paraId="081F1540"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74.1</w:t>
            </w:r>
          </w:p>
        </w:tc>
        <w:tc>
          <w:tcPr>
            <w:tcW w:w="912" w:type="dxa"/>
            <w:tcBorders>
              <w:left w:val="nil"/>
              <w:bottom w:val="nil"/>
              <w:right w:val="nil"/>
            </w:tcBorders>
            <w:vAlign w:val="center"/>
          </w:tcPr>
          <w:p w14:paraId="2B7EEA61"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91.8</w:t>
            </w:r>
          </w:p>
        </w:tc>
        <w:tc>
          <w:tcPr>
            <w:tcW w:w="1270" w:type="dxa"/>
            <w:tcBorders>
              <w:left w:val="nil"/>
              <w:bottom w:val="nil"/>
              <w:right w:val="nil"/>
            </w:tcBorders>
            <w:vAlign w:val="center"/>
          </w:tcPr>
          <w:p w14:paraId="3EF25292"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7.29</w:t>
            </w:r>
          </w:p>
        </w:tc>
        <w:tc>
          <w:tcPr>
            <w:tcW w:w="960" w:type="dxa"/>
            <w:tcBorders>
              <w:left w:val="nil"/>
              <w:bottom w:val="nil"/>
              <w:right w:val="nil"/>
            </w:tcBorders>
            <w:vAlign w:val="center"/>
          </w:tcPr>
          <w:p w14:paraId="715681E1"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1246</w:t>
            </w:r>
          </w:p>
        </w:tc>
        <w:tc>
          <w:tcPr>
            <w:tcW w:w="1779" w:type="dxa"/>
            <w:tcBorders>
              <w:top w:val="single" w:sz="4" w:space="0" w:color="auto"/>
              <w:left w:val="nil"/>
              <w:bottom w:val="nil"/>
              <w:right w:val="nil"/>
            </w:tcBorders>
            <w:vAlign w:val="center"/>
          </w:tcPr>
          <w:p w14:paraId="1EC18296" w14:textId="77777777" w:rsidR="00F345A9" w:rsidRDefault="00F345A9" w:rsidP="005349A6">
            <w:pPr>
              <w:jc w:val="center"/>
              <w:rPr>
                <w:rFonts w:ascii="楷体" w:eastAsia="楷体" w:hAnsi="楷体" w:cs="楷体" w:hint="eastAsia"/>
                <w:szCs w:val="21"/>
              </w:rPr>
            </w:pPr>
            <w:r>
              <w:rPr>
                <w:rFonts w:ascii="楷体" w:eastAsia="楷体" w:hAnsi="楷体" w:cs="楷体" w:hint="eastAsia"/>
                <w:b/>
                <w:bCs/>
                <w:szCs w:val="21"/>
              </w:rPr>
              <w:t>171</w:t>
            </w:r>
          </w:p>
        </w:tc>
      </w:tr>
      <w:tr w:rsidR="00F345A9" w14:paraId="00D2EA82" w14:textId="77777777" w:rsidTr="005349A6">
        <w:trPr>
          <w:jc w:val="center"/>
        </w:trPr>
        <w:tc>
          <w:tcPr>
            <w:tcW w:w="1612" w:type="dxa"/>
            <w:tcBorders>
              <w:top w:val="nil"/>
              <w:left w:val="nil"/>
              <w:bottom w:val="nil"/>
              <w:right w:val="nil"/>
            </w:tcBorders>
            <w:vAlign w:val="center"/>
          </w:tcPr>
          <w:p w14:paraId="3239D3A0"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Resnet-101</w:t>
            </w:r>
          </w:p>
        </w:tc>
        <w:tc>
          <w:tcPr>
            <w:tcW w:w="1020" w:type="dxa"/>
            <w:tcBorders>
              <w:top w:val="nil"/>
              <w:left w:val="nil"/>
              <w:bottom w:val="nil"/>
              <w:right w:val="nil"/>
            </w:tcBorders>
            <w:vAlign w:val="center"/>
          </w:tcPr>
          <w:p w14:paraId="6F787E69"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77.1</w:t>
            </w:r>
          </w:p>
        </w:tc>
        <w:tc>
          <w:tcPr>
            <w:tcW w:w="912" w:type="dxa"/>
            <w:tcBorders>
              <w:top w:val="nil"/>
              <w:left w:val="nil"/>
              <w:bottom w:val="nil"/>
              <w:right w:val="nil"/>
            </w:tcBorders>
            <w:vAlign w:val="center"/>
          </w:tcPr>
          <w:p w14:paraId="7C966CF4"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93.7</w:t>
            </w:r>
          </w:p>
        </w:tc>
        <w:tc>
          <w:tcPr>
            <w:tcW w:w="1270" w:type="dxa"/>
            <w:tcBorders>
              <w:top w:val="nil"/>
              <w:left w:val="nil"/>
              <w:bottom w:val="nil"/>
              <w:right w:val="nil"/>
            </w:tcBorders>
            <w:vAlign w:val="center"/>
          </w:tcPr>
          <w:p w14:paraId="31DEB6F7"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19.70</w:t>
            </w:r>
          </w:p>
        </w:tc>
        <w:tc>
          <w:tcPr>
            <w:tcW w:w="960" w:type="dxa"/>
            <w:tcBorders>
              <w:top w:val="nil"/>
              <w:left w:val="nil"/>
              <w:bottom w:val="nil"/>
              <w:right w:val="nil"/>
            </w:tcBorders>
            <w:vAlign w:val="center"/>
          </w:tcPr>
          <w:p w14:paraId="481DF1FA"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1039</w:t>
            </w:r>
          </w:p>
        </w:tc>
        <w:tc>
          <w:tcPr>
            <w:tcW w:w="1779" w:type="dxa"/>
            <w:tcBorders>
              <w:top w:val="nil"/>
              <w:left w:val="nil"/>
              <w:bottom w:val="nil"/>
              <w:right w:val="nil"/>
            </w:tcBorders>
            <w:vAlign w:val="center"/>
          </w:tcPr>
          <w:p w14:paraId="3FD8F244"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53</w:t>
            </w:r>
          </w:p>
        </w:tc>
      </w:tr>
      <w:tr w:rsidR="00F345A9" w14:paraId="3C93CDDE" w14:textId="77777777" w:rsidTr="005349A6">
        <w:trPr>
          <w:jc w:val="center"/>
        </w:trPr>
        <w:tc>
          <w:tcPr>
            <w:tcW w:w="1612" w:type="dxa"/>
            <w:tcBorders>
              <w:top w:val="nil"/>
              <w:left w:val="nil"/>
              <w:bottom w:val="nil"/>
              <w:right w:val="nil"/>
            </w:tcBorders>
            <w:vAlign w:val="center"/>
          </w:tcPr>
          <w:p w14:paraId="367B1B80"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ResNet-152</w:t>
            </w:r>
          </w:p>
        </w:tc>
        <w:tc>
          <w:tcPr>
            <w:tcW w:w="1020" w:type="dxa"/>
            <w:tcBorders>
              <w:top w:val="nil"/>
              <w:left w:val="nil"/>
              <w:bottom w:val="nil"/>
              <w:right w:val="nil"/>
            </w:tcBorders>
            <w:vAlign w:val="center"/>
          </w:tcPr>
          <w:p w14:paraId="2BDABFAA" w14:textId="77777777" w:rsidR="00F345A9" w:rsidRDefault="00F345A9" w:rsidP="005349A6">
            <w:pPr>
              <w:jc w:val="center"/>
              <w:rPr>
                <w:rFonts w:ascii="楷体" w:eastAsia="楷体" w:hAnsi="楷体" w:cs="楷体" w:hint="eastAsia"/>
                <w:b/>
                <w:bCs/>
                <w:szCs w:val="21"/>
              </w:rPr>
            </w:pPr>
            <w:r>
              <w:rPr>
                <w:rFonts w:ascii="楷体" w:eastAsia="楷体" w:hAnsi="楷体" w:cs="楷体" w:hint="eastAsia"/>
                <w:b/>
                <w:bCs/>
                <w:szCs w:val="21"/>
              </w:rPr>
              <w:t>77.6</w:t>
            </w:r>
          </w:p>
        </w:tc>
        <w:tc>
          <w:tcPr>
            <w:tcW w:w="912" w:type="dxa"/>
            <w:tcBorders>
              <w:top w:val="nil"/>
              <w:left w:val="nil"/>
              <w:bottom w:val="nil"/>
              <w:right w:val="nil"/>
            </w:tcBorders>
            <w:vAlign w:val="center"/>
          </w:tcPr>
          <w:p w14:paraId="01F7AA9D" w14:textId="77777777" w:rsidR="00F345A9" w:rsidRDefault="00F345A9" w:rsidP="005349A6">
            <w:pPr>
              <w:jc w:val="center"/>
              <w:rPr>
                <w:rFonts w:ascii="楷体" w:eastAsia="楷体" w:hAnsi="楷体" w:cs="楷体" w:hint="eastAsia"/>
                <w:b/>
                <w:bCs/>
                <w:szCs w:val="21"/>
              </w:rPr>
            </w:pPr>
            <w:r>
              <w:rPr>
                <w:rFonts w:ascii="楷体" w:eastAsia="楷体" w:hAnsi="楷体" w:cs="楷体" w:hint="eastAsia"/>
                <w:b/>
                <w:bCs/>
                <w:szCs w:val="21"/>
              </w:rPr>
              <w:t>93.8</w:t>
            </w:r>
          </w:p>
        </w:tc>
        <w:tc>
          <w:tcPr>
            <w:tcW w:w="1270" w:type="dxa"/>
            <w:tcBorders>
              <w:top w:val="nil"/>
              <w:left w:val="nil"/>
              <w:bottom w:val="nil"/>
              <w:right w:val="nil"/>
            </w:tcBorders>
            <w:vAlign w:val="center"/>
          </w:tcPr>
          <w:p w14:paraId="1558F1F3" w14:textId="77777777" w:rsidR="00F345A9" w:rsidRDefault="00F345A9" w:rsidP="005349A6">
            <w:pPr>
              <w:jc w:val="center"/>
              <w:rPr>
                <w:rFonts w:ascii="楷体" w:eastAsia="楷体" w:hAnsi="楷体" w:cs="楷体" w:hint="eastAsia"/>
                <w:b/>
                <w:bCs/>
                <w:szCs w:val="21"/>
              </w:rPr>
            </w:pPr>
            <w:r>
              <w:rPr>
                <w:rFonts w:ascii="楷体" w:eastAsia="楷体" w:hAnsi="楷体" w:cs="楷体" w:hint="eastAsia"/>
                <w:b/>
                <w:bCs/>
                <w:szCs w:val="21"/>
              </w:rPr>
              <w:t>29.40</w:t>
            </w:r>
          </w:p>
        </w:tc>
        <w:tc>
          <w:tcPr>
            <w:tcW w:w="960" w:type="dxa"/>
            <w:tcBorders>
              <w:top w:val="nil"/>
              <w:left w:val="nil"/>
              <w:bottom w:val="nil"/>
              <w:right w:val="nil"/>
            </w:tcBorders>
            <w:vAlign w:val="center"/>
          </w:tcPr>
          <w:p w14:paraId="1046B181"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1090</w:t>
            </w:r>
          </w:p>
        </w:tc>
        <w:tc>
          <w:tcPr>
            <w:tcW w:w="1779" w:type="dxa"/>
            <w:tcBorders>
              <w:top w:val="nil"/>
              <w:left w:val="nil"/>
              <w:bottom w:val="nil"/>
              <w:right w:val="nil"/>
            </w:tcBorders>
            <w:vAlign w:val="center"/>
          </w:tcPr>
          <w:p w14:paraId="03144B27"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37</w:t>
            </w:r>
          </w:p>
        </w:tc>
      </w:tr>
      <w:tr w:rsidR="00F345A9" w14:paraId="21F5A052" w14:textId="77777777" w:rsidTr="005349A6">
        <w:trPr>
          <w:jc w:val="center"/>
        </w:trPr>
        <w:tc>
          <w:tcPr>
            <w:tcW w:w="1612" w:type="dxa"/>
            <w:tcBorders>
              <w:top w:val="nil"/>
              <w:left w:val="nil"/>
              <w:right w:val="nil"/>
            </w:tcBorders>
            <w:vAlign w:val="center"/>
          </w:tcPr>
          <w:p w14:paraId="0D4D880F"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DarkNet-53</w:t>
            </w:r>
          </w:p>
        </w:tc>
        <w:tc>
          <w:tcPr>
            <w:tcW w:w="1020" w:type="dxa"/>
            <w:tcBorders>
              <w:top w:val="nil"/>
              <w:left w:val="nil"/>
              <w:right w:val="nil"/>
            </w:tcBorders>
            <w:vAlign w:val="center"/>
          </w:tcPr>
          <w:p w14:paraId="726959B9"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77.2</w:t>
            </w:r>
          </w:p>
        </w:tc>
        <w:tc>
          <w:tcPr>
            <w:tcW w:w="912" w:type="dxa"/>
            <w:tcBorders>
              <w:top w:val="nil"/>
              <w:left w:val="nil"/>
              <w:right w:val="nil"/>
            </w:tcBorders>
            <w:vAlign w:val="center"/>
          </w:tcPr>
          <w:p w14:paraId="4EA409D7"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93.8</w:t>
            </w:r>
          </w:p>
        </w:tc>
        <w:tc>
          <w:tcPr>
            <w:tcW w:w="1270" w:type="dxa"/>
            <w:tcBorders>
              <w:top w:val="nil"/>
              <w:left w:val="nil"/>
              <w:right w:val="nil"/>
            </w:tcBorders>
            <w:vAlign w:val="center"/>
          </w:tcPr>
          <w:p w14:paraId="061A4BDC"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18.70</w:t>
            </w:r>
          </w:p>
        </w:tc>
        <w:tc>
          <w:tcPr>
            <w:tcW w:w="960" w:type="dxa"/>
            <w:tcBorders>
              <w:top w:val="nil"/>
              <w:left w:val="nil"/>
              <w:right w:val="nil"/>
            </w:tcBorders>
            <w:vAlign w:val="center"/>
          </w:tcPr>
          <w:p w14:paraId="39DCE6BA" w14:textId="77777777" w:rsidR="00F345A9" w:rsidRDefault="00F345A9" w:rsidP="005349A6">
            <w:pPr>
              <w:jc w:val="center"/>
              <w:rPr>
                <w:rFonts w:ascii="楷体" w:eastAsia="楷体" w:hAnsi="楷体" w:cs="楷体" w:hint="eastAsia"/>
                <w:szCs w:val="21"/>
              </w:rPr>
            </w:pPr>
            <w:r>
              <w:rPr>
                <w:rFonts w:ascii="楷体" w:eastAsia="楷体" w:hAnsi="楷体" w:cs="楷体" w:hint="eastAsia"/>
                <w:b/>
                <w:bCs/>
                <w:szCs w:val="21"/>
              </w:rPr>
              <w:t>1457</w:t>
            </w:r>
          </w:p>
        </w:tc>
        <w:tc>
          <w:tcPr>
            <w:tcW w:w="1779" w:type="dxa"/>
            <w:tcBorders>
              <w:top w:val="nil"/>
              <w:left w:val="nil"/>
              <w:right w:val="nil"/>
            </w:tcBorders>
            <w:vAlign w:val="center"/>
          </w:tcPr>
          <w:p w14:paraId="6A8C4310" w14:textId="77777777" w:rsidR="00F345A9" w:rsidRDefault="00F345A9" w:rsidP="005349A6">
            <w:pPr>
              <w:jc w:val="center"/>
              <w:rPr>
                <w:rFonts w:ascii="楷体" w:eastAsia="楷体" w:hAnsi="楷体" w:cs="楷体" w:hint="eastAsia"/>
                <w:szCs w:val="21"/>
              </w:rPr>
            </w:pPr>
            <w:r>
              <w:rPr>
                <w:rFonts w:ascii="楷体" w:eastAsia="楷体" w:hAnsi="楷体" w:cs="楷体" w:hint="eastAsia"/>
                <w:szCs w:val="21"/>
              </w:rPr>
              <w:t>78</w:t>
            </w:r>
          </w:p>
        </w:tc>
      </w:tr>
    </w:tbl>
    <w:p w14:paraId="671425A8"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由表1可以看出，Darknet-53比ResNet-101检测效果更好，且速度提高了1.5倍，Darknet-53比ResNet-152具有相似的性能，速度提高了2倍，与Darknet-19相比，检测准确率有较大提升，虽然速度不及Darknet-19，但仍然满足实时性要求。</w:t>
      </w:r>
    </w:p>
    <w:p w14:paraId="0AF57CE5" w14:textId="77777777" w:rsidR="00F345A9" w:rsidRDefault="00F345A9" w:rsidP="00F345A9">
      <w:pPr>
        <w:pStyle w:val="3"/>
        <w:spacing w:line="413" w:lineRule="auto"/>
        <w:rPr>
          <w:rFonts w:ascii="楷体" w:hAnsi="楷体" w:cs="楷体" w:hint="eastAsia"/>
          <w:bCs w:val="0"/>
          <w:color w:val="000000"/>
          <w:szCs w:val="24"/>
        </w:rPr>
      </w:pPr>
      <w:bookmarkStart w:id="42" w:name="_Toc5176_WPSOffice_Level3"/>
      <w:r>
        <w:rPr>
          <w:rFonts w:ascii="楷体" w:hAnsi="楷体" w:cs="楷体" w:hint="eastAsia"/>
          <w:bCs w:val="0"/>
          <w:color w:val="000000"/>
          <w:szCs w:val="24"/>
        </w:rPr>
        <w:t>3.2.2 YOLO v3</w:t>
      </w:r>
      <w:r>
        <w:rPr>
          <w:rFonts w:ascii="楷体" w:hAnsi="楷体" w:cs="楷体" w:hint="eastAsia"/>
          <w:bCs w:val="0"/>
          <w:color w:val="000000"/>
          <w:szCs w:val="24"/>
        </w:rPr>
        <w:t>设计思想</w:t>
      </w:r>
      <w:bookmarkEnd w:id="42"/>
    </w:p>
    <w:p w14:paraId="06C50F06" w14:textId="77777777" w:rsidR="00F345A9" w:rsidRDefault="00F345A9" w:rsidP="00F345A9">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是采用多个尺度融合的方式来进行预测。使用类似FPN（FeaturePyramidNetworks）的融合做法，在多个尺度的特征图（featuremap）上进行位置和类别预测，提高了目标检测准确率。在YOLOv3中，同样使用了维度聚类（dimensionclusters）作为先验框来预测边界框。通过k-means方法对数据集中的目标框进行维度聚类，得到9个不同大小的先验框，并将其均分到多个尺度的特征图上，尺度更大的特征图使用更小的先验框，该方案使得最终获得的先验框数量比YOLOv2多，特征提取效果更好。在类别预测中，YOLOv3不使用softmax对每个框进行分类，而是采用多个独立的逻辑（logistic）分类器，在训练过程中，使用二元交叉熵损失（binarycross-entropyloss）来进行类别预测。YOLOv3的网络架构如图2所示。</w:t>
      </w:r>
    </w:p>
    <w:p w14:paraId="50DE04A3" w14:textId="77777777" w:rsidR="00F345A9" w:rsidRDefault="00F345A9" w:rsidP="00F345A9">
      <w:pPr>
        <w:pStyle w:val="aa"/>
        <w:widowControl/>
        <w:snapToGrid w:val="0"/>
        <w:spacing w:line="360" w:lineRule="auto"/>
        <w:textAlignment w:val="bottom"/>
        <w:rPr>
          <w:rFonts w:ascii="楷体" w:eastAsia="楷体" w:hAnsi="楷体" w:cs="楷体" w:hint="eastAsia"/>
        </w:rPr>
      </w:pPr>
      <w:r>
        <w:rPr>
          <w:rFonts w:ascii="楷体" w:eastAsia="楷体" w:hAnsi="楷体" w:cs="楷体" w:hint="eastAsia"/>
        </w:rPr>
        <w:object w:dxaOrig="9872" w:dyaOrig="4647" w14:anchorId="68AACB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1" o:spid="_x0000_i1038" type="#_x0000_t75" style="width:415.1pt;height:195.4pt" o:ole="">
            <v:fill o:detectmouseclick="t"/>
            <v:imagedata r:id="rId19" o:title=""/>
            <o:lock v:ext="edit" aspectratio="f"/>
          </v:shape>
          <o:OLEObject Type="Embed" ProgID="Visio.Drawing.15" ShapeID="对象 21" DrawAspect="Content" ObjectID="_1652125783" r:id="rId20">
            <o:FieldCodes>\* MERGEFORMAT</o:FieldCodes>
          </o:OLEObject>
        </w:object>
      </w:r>
    </w:p>
    <w:p w14:paraId="7064C88A" w14:textId="77777777" w:rsidR="00F345A9" w:rsidRDefault="00F345A9" w:rsidP="00F345A9">
      <w:pPr>
        <w:pStyle w:val="aa"/>
        <w:widowControl/>
        <w:snapToGrid w:val="0"/>
        <w:spacing w:line="360" w:lineRule="auto"/>
        <w:jc w:val="center"/>
        <w:textAlignment w:val="bottom"/>
        <w:rPr>
          <w:rFonts w:ascii="楷体" w:eastAsia="楷体" w:hAnsi="楷体" w:cs="楷体" w:hint="eastAsia"/>
        </w:rPr>
      </w:pPr>
      <w:r>
        <w:rPr>
          <w:rFonts w:ascii="楷体" w:eastAsia="楷体" w:hAnsi="楷体" w:cs="楷体" w:hint="eastAsia"/>
          <w:sz w:val="21"/>
          <w:szCs w:val="21"/>
        </w:rPr>
        <w:t xml:space="preserve">图2 </w:t>
      </w:r>
      <w:commentRangeStart w:id="43"/>
      <w:commentRangeStart w:id="44"/>
      <w:r>
        <w:rPr>
          <w:rFonts w:ascii="楷体" w:eastAsia="楷体" w:hAnsi="楷体" w:cs="楷体" w:hint="eastAsia"/>
          <w:sz w:val="21"/>
          <w:szCs w:val="21"/>
        </w:rPr>
        <w:t>YOLOv3网络架构图</w:t>
      </w:r>
      <w:commentRangeEnd w:id="43"/>
      <w:r>
        <w:commentReference w:id="43"/>
      </w:r>
      <w:commentRangeEnd w:id="44"/>
      <w:r>
        <w:rPr>
          <w:rStyle w:val="af1"/>
        </w:rPr>
        <w:commentReference w:id="44"/>
      </w:r>
    </w:p>
    <w:p w14:paraId="656E427A" w14:textId="77777777" w:rsidR="00F345A9" w:rsidRDefault="00F345A9" w:rsidP="00F345A9">
      <w:pPr>
        <w:pStyle w:val="2"/>
        <w:spacing w:line="413" w:lineRule="auto"/>
        <w:rPr>
          <w:rFonts w:ascii="楷体" w:hAnsi="楷体" w:cs="楷体" w:hint="eastAsia"/>
          <w:bCs w:val="0"/>
          <w:szCs w:val="24"/>
        </w:rPr>
      </w:pPr>
      <w:bookmarkStart w:id="45" w:name="_Toc15182_WPSOffice_Level2"/>
      <w:r>
        <w:rPr>
          <w:rFonts w:ascii="楷体" w:hAnsi="楷体" w:cs="楷体" w:hint="eastAsia"/>
          <w:bCs w:val="0"/>
          <w:szCs w:val="24"/>
        </w:rPr>
        <w:t xml:space="preserve">3.3 </w:t>
      </w:r>
      <w:r>
        <w:rPr>
          <w:rFonts w:ascii="楷体" w:hAnsi="楷体" w:cs="楷体" w:hint="eastAsia"/>
          <w:bCs w:val="0"/>
          <w:szCs w:val="24"/>
        </w:rPr>
        <w:t>改进方法</w:t>
      </w:r>
      <w:bookmarkEnd w:id="45"/>
      <w:r>
        <w:rPr>
          <w:rFonts w:ascii="楷体" w:hAnsi="楷体" w:cs="楷体" w:hint="eastAsia"/>
          <w:bCs w:val="0"/>
          <w:szCs w:val="24"/>
        </w:rPr>
        <w:t xml:space="preserve"> </w:t>
      </w:r>
    </w:p>
    <w:p w14:paraId="51F93556"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YOLOv3在目标检测领域已经取得了很好的检测效果，但针对YOLOv3所做的物体检测均在常见数据集上实现，而对于特定的安全帽佩戴数据集，需要对YOLOv3进行一些改进，以适应于特定的安全帽佩戴检测任务，其改进方法如图3所示。</w:t>
      </w:r>
    </w:p>
    <w:p w14:paraId="607FF71C" w14:textId="77777777" w:rsidR="00F345A9" w:rsidRDefault="00F345A9" w:rsidP="00F345A9">
      <w:pPr>
        <w:pStyle w:val="aa"/>
        <w:widowControl/>
        <w:spacing w:line="360" w:lineRule="auto"/>
        <w:jc w:val="center"/>
        <w:rPr>
          <w:rFonts w:ascii="楷体" w:eastAsia="楷体" w:hAnsi="楷体" w:cs="楷体" w:hint="eastAsia"/>
          <w:lang w:val="en-US" w:eastAsia="zh-CN"/>
        </w:rPr>
      </w:pPr>
      <w:r>
        <w:rPr>
          <w:rFonts w:ascii="楷体" w:eastAsia="楷体" w:hAnsi="楷体" w:cs="楷体" w:hint="eastAsia"/>
          <w:lang w:val="en-US" w:eastAsia="zh-CN"/>
        </w:rPr>
        <w:object w:dxaOrig="5598" w:dyaOrig="2707" w14:anchorId="7B4A981E">
          <v:shape id="对象 48" o:spid="_x0000_i1039" type="#_x0000_t75" style="width:299.5pt;height:133.85pt;mso-position-horizontal-relative:page;mso-position-vertical-relative:page" o:ole="">
            <v:fill o:detectmouseclick="t"/>
            <v:imagedata r:id="rId21" o:title=""/>
            <o:lock v:ext="edit" aspectratio="f"/>
          </v:shape>
          <o:OLEObject Type="Embed" ProgID="Visio.Drawing.15" ShapeID="对象 48" DrawAspect="Content" ObjectID="_1652125784" r:id="rId22">
            <o:FieldCodes>\* MERGEFORMAT</o:FieldCodes>
          </o:OLEObject>
        </w:object>
      </w:r>
    </w:p>
    <w:p w14:paraId="2837E954" w14:textId="77777777" w:rsidR="00F345A9" w:rsidRDefault="00F345A9" w:rsidP="00F345A9">
      <w:pPr>
        <w:pStyle w:val="aa"/>
        <w:widowControl/>
        <w:spacing w:line="324" w:lineRule="atLeast"/>
        <w:jc w:val="center"/>
        <w:rPr>
          <w:rFonts w:ascii="楷体" w:eastAsia="楷体" w:hAnsi="楷体" w:cs="楷体" w:hint="eastAsia"/>
          <w:sz w:val="21"/>
          <w:szCs w:val="21"/>
          <w:lang w:val="en-US" w:eastAsia="zh-CN"/>
        </w:rPr>
      </w:pPr>
      <w:r>
        <w:rPr>
          <w:rFonts w:ascii="楷体" w:eastAsia="楷体" w:hAnsi="楷体" w:cs="楷体" w:hint="eastAsia"/>
          <w:sz w:val="21"/>
          <w:szCs w:val="21"/>
          <w:lang w:val="en-US" w:eastAsia="zh-CN"/>
        </w:rPr>
        <w:t>图</w:t>
      </w:r>
      <w:r>
        <w:rPr>
          <w:rFonts w:ascii="楷体" w:eastAsia="楷体" w:hAnsi="楷体" w:cs="楷体" w:hint="eastAsia"/>
          <w:sz w:val="21"/>
          <w:szCs w:val="21"/>
        </w:rPr>
        <w:t>3 改进方法示意图</w:t>
      </w:r>
    </w:p>
    <w:p w14:paraId="03FF1489"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基于图像金字塔结构，改进YOLOv3算法模型，将不同层次的特征图进行融合连接，得到3组预测特征图，并在这3组预测特征图上进行位置和类别的预测。在自制的安全帽佩戴数据集上使用k-means算法，确定先验框维度。YOLOv3算法中得到的先验框维度是在COCO数据集上训练得到，且将其参数均分到三种不同尺度上，而对于安全帽佩戴检测这一具体任务，需要针对其特定数据集进行聚类操作，得到相应的聚类中心。由于YOLOv3中去除了全连接层，因此在训练过程中，可以随时改变输入尺寸，使得训练后的模型能适应不同尺度的输入图像，其中，输入图像为自制的安全帽佩戴数据集。</w:t>
      </w:r>
    </w:p>
    <w:p w14:paraId="6BC37727" w14:textId="77777777" w:rsidR="00F345A9" w:rsidRDefault="00F345A9" w:rsidP="00F345A9">
      <w:pPr>
        <w:pStyle w:val="3"/>
        <w:spacing w:line="413" w:lineRule="auto"/>
        <w:rPr>
          <w:rFonts w:ascii="楷体" w:hAnsi="楷体" w:cs="楷体" w:hint="eastAsia"/>
          <w:bCs w:val="0"/>
          <w:color w:val="000000"/>
          <w:szCs w:val="24"/>
        </w:rPr>
      </w:pPr>
      <w:bookmarkStart w:id="46" w:name="_Toc3709_WPSOffice_Level3"/>
      <w:r>
        <w:rPr>
          <w:rFonts w:ascii="楷体" w:hAnsi="楷体" w:cs="楷体" w:hint="eastAsia"/>
          <w:bCs w:val="0"/>
          <w:color w:val="000000"/>
          <w:szCs w:val="24"/>
        </w:rPr>
        <w:lastRenderedPageBreak/>
        <w:t>3.3.1</w:t>
      </w:r>
      <w:r>
        <w:rPr>
          <w:rFonts w:ascii="楷体" w:hAnsi="楷体" w:cs="楷体" w:hint="eastAsia"/>
          <w:bCs w:val="0"/>
          <w:color w:val="000000"/>
          <w:szCs w:val="24"/>
        </w:rPr>
        <w:t>基于图像金字塔的多尺度特征检</w:t>
      </w:r>
      <w:bookmarkEnd w:id="46"/>
    </w:p>
    <w:p w14:paraId="44BEF387"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YOLOv3中使用Darknet-53网络来提取特征，利用特征可视化技术，能够清楚地看到各个层级的特征效果。图4选取了Darknet-53中的conv1_1层以及conv53_1层的特征图形进行分析，可以看出，低层级的特征具有丰富的细节和定位信息，较高层级的特征具有丰富的语义特征，从低层级到高层级，细节信息不断减少，而语义信息不断增加，对于位置预测而言，需要更多的低层特征信息，对于类别预测而言，需要更多高层的局部信息，因此，可以考虑基于图像金字塔的模式，使用上采样将高层特征与低层特征进行融合，获取不同尺度的特征图，用于位置和类别预测。</w:t>
      </w:r>
    </w:p>
    <w:p w14:paraId="6C914C4B" w14:textId="77777777" w:rsidR="00F345A9" w:rsidRDefault="00F345A9" w:rsidP="00F345A9">
      <w:pPr>
        <w:pStyle w:val="aa"/>
        <w:widowControl/>
        <w:spacing w:line="324" w:lineRule="atLeast"/>
        <w:jc w:val="center"/>
        <w:rPr>
          <w:rFonts w:ascii="楷体" w:eastAsia="楷体" w:hAnsi="楷体" w:cs="楷体"/>
          <w:lang w:val="en-US" w:eastAsia="zh-CN"/>
        </w:rPr>
      </w:pPr>
      <w:r>
        <w:rPr>
          <w:rFonts w:ascii="楷体" w:eastAsia="楷体" w:hAnsi="楷体" w:cs="楷体"/>
          <w:lang w:val="en-US" w:eastAsia="zh-CN"/>
        </w:rPr>
        <w:object w:dxaOrig="6380" w:dyaOrig="2495" w14:anchorId="77BAA557">
          <v:shape id="对象 19" o:spid="_x0000_i1040" type="#_x0000_t75" style="width:377.4pt;height:147.6pt" o:ole="">
            <v:fill o:detectmouseclick="t"/>
            <v:imagedata r:id="rId23" o:title=""/>
            <o:lock v:ext="edit" aspectratio="f"/>
          </v:shape>
          <o:OLEObject Type="Embed" ProgID="Visio.Drawing.15" ShapeID="对象 19" DrawAspect="Content" ObjectID="_1652125785" r:id="rId24">
            <o:FieldCodes>\* MERGEFORMAT</o:FieldCodes>
          </o:OLEObject>
        </w:object>
      </w:r>
    </w:p>
    <w:p w14:paraId="1D28D9AD" w14:textId="77777777" w:rsidR="00F345A9" w:rsidRDefault="00F345A9" w:rsidP="00F345A9">
      <w:pPr>
        <w:pStyle w:val="aa"/>
        <w:widowControl/>
        <w:spacing w:line="324" w:lineRule="atLeast"/>
        <w:jc w:val="center"/>
        <w:rPr>
          <w:rFonts w:ascii="楷体" w:eastAsia="楷体" w:hAnsi="楷体" w:cs="楷体" w:hint="eastAsia"/>
          <w:lang w:val="en-US" w:eastAsia="zh-CN"/>
        </w:rPr>
      </w:pPr>
    </w:p>
    <w:p w14:paraId="43338236" w14:textId="77777777" w:rsidR="00F345A9" w:rsidRDefault="00F345A9" w:rsidP="00F345A9">
      <w:pPr>
        <w:pStyle w:val="aa"/>
        <w:widowControl/>
        <w:spacing w:line="324" w:lineRule="atLeast"/>
        <w:jc w:val="center"/>
        <w:rPr>
          <w:rFonts w:ascii="楷体" w:eastAsia="楷体" w:hAnsi="楷体" w:cs="楷体" w:hint="eastAsia"/>
        </w:rPr>
      </w:pPr>
      <w:r>
        <w:rPr>
          <w:rFonts w:ascii="楷体" w:eastAsia="楷体" w:hAnsi="楷体" w:cs="楷体" w:hint="eastAsia"/>
          <w:sz w:val="21"/>
          <w:szCs w:val="21"/>
          <w:lang w:val="en-US" w:eastAsia="zh-CN"/>
        </w:rPr>
        <w:t>图</w:t>
      </w:r>
      <w:r>
        <w:rPr>
          <w:rFonts w:ascii="楷体" w:eastAsia="楷体" w:hAnsi="楷体" w:cs="楷体" w:hint="eastAsia"/>
          <w:sz w:val="21"/>
          <w:szCs w:val="21"/>
        </w:rPr>
        <w:t>4 Darknet-53特征可视化</w:t>
      </w:r>
    </w:p>
    <w:p w14:paraId="2A172C95" w14:textId="77777777" w:rsidR="00F345A9" w:rsidRDefault="00F345A9" w:rsidP="00F345A9">
      <w:pPr>
        <w:spacing w:beforeLines="50" w:before="156" w:afterLines="50" w:after="156"/>
        <w:ind w:firstLineChars="200" w:firstLine="480"/>
        <w:rPr>
          <w:rFonts w:ascii="楷体" w:eastAsia="楷体" w:hAnsi="楷体" w:cs="楷体" w:hint="eastAsia"/>
          <w:lang w:val="en-US" w:eastAsia="zh-CN"/>
        </w:rPr>
      </w:pPr>
      <w:r>
        <w:rPr>
          <w:rFonts w:ascii="楷体" w:eastAsia="楷体" w:hAnsi="楷体" w:cs="楷体" w:hint="eastAsia"/>
          <w:sz w:val="24"/>
        </w:rPr>
        <w:t>图5中右边的特征金字塔是由左边的特征金字塔生成的，整个过程为：首先对输入图像进行深度卷积，然后对layer2上面的特征进行卷积操作，对layer4中的特征进行上采样操作，使其具有相同的尺寸，然后对处理后的layer2和layer4执行卷积和操作，将获得的结果输入到layer5层中。同理，相应地对多个层之间进行特征融合，得到用于预测的多组特征图。基于此方案，将处理过的低层特征和高层特征进行累加，这样做的目的是，由于低层特征可以提供更加准确的位置信息，而多次下采样和上采样操作使得深层网络的定位信息存在误差，因此将其结合起来使用，构建了一个更深的特征金字塔，融合了多层特征信息，并在不同的特征图上进行预测。</w:t>
      </w:r>
    </w:p>
    <w:p w14:paraId="5616173C" w14:textId="77777777" w:rsidR="00F345A9" w:rsidRDefault="00F345A9" w:rsidP="00F345A9">
      <w:pPr>
        <w:pStyle w:val="aa"/>
        <w:widowControl/>
        <w:spacing w:line="324" w:lineRule="atLeast"/>
        <w:jc w:val="center"/>
        <w:rPr>
          <w:rFonts w:ascii="楷体" w:eastAsia="楷体" w:hAnsi="楷体" w:cs="楷体" w:hint="eastAsia"/>
          <w:lang w:val="en-US" w:eastAsia="zh-CN"/>
        </w:rPr>
      </w:pPr>
      <w:r>
        <w:rPr>
          <w:rFonts w:ascii="楷体" w:eastAsia="楷体" w:hAnsi="楷体" w:cs="楷体" w:hint="eastAsia"/>
          <w:lang w:val="en-US" w:eastAsia="zh-CN"/>
        </w:rPr>
        <w:object w:dxaOrig="6644" w:dyaOrig="2535" w14:anchorId="4E65F0EB">
          <v:shape id="对象 23" o:spid="_x0000_i1041" type="#_x0000_t75" style="width:340.85pt;height:124.85pt" o:ole="">
            <v:fill o:detectmouseclick="t"/>
            <v:imagedata r:id="rId25" o:title=""/>
            <o:lock v:ext="edit" aspectratio="f"/>
          </v:shape>
          <o:OLEObject Type="Embed" ProgID="Visio.Drawing.15" ShapeID="对象 23" DrawAspect="Content" ObjectID="_1652125786" r:id="rId26">
            <o:FieldCodes>\* MERGEFORMAT</o:FieldCodes>
          </o:OLEObject>
        </w:object>
      </w:r>
    </w:p>
    <w:p w14:paraId="28864119" w14:textId="77777777" w:rsidR="00F345A9" w:rsidRDefault="00F345A9" w:rsidP="00F345A9">
      <w:pPr>
        <w:jc w:val="center"/>
        <w:rPr>
          <w:rFonts w:ascii="楷体" w:eastAsia="楷体" w:hAnsi="楷体" w:cs="楷体" w:hint="eastAsia"/>
          <w:sz w:val="24"/>
        </w:rPr>
      </w:pPr>
      <w:r>
        <w:rPr>
          <w:rFonts w:ascii="楷体" w:eastAsia="楷体" w:hAnsi="楷体" w:cs="楷体" w:hint="eastAsia"/>
          <w:sz w:val="24"/>
        </w:rPr>
        <w:t>图5 特征融合金字塔</w:t>
      </w:r>
    </w:p>
    <w:p w14:paraId="417C2FED"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lastRenderedPageBreak/>
        <w:t>借鉴上述特征融合思路，对YOLOv3算法进行改进，使用上采样将高层特征与低层特征进行融合，最终得到3组特征图，并利用这3组不同尺度的特征图进行预测。改进的网络结构如图6所示。具体网络结构改进细节：首先通过Darknet-53得到特征金字塔，将conv53层进行连续的1×1和3×3卷积操作，得到一组待处理yolo层，然后将该层进行一组1×1和3×3卷积操作，得到小尺度yolo层；同时，将该层进行上采样，与Darknet-53中的conv45层进行卷积和操作，同样使用连续1×1和3×3卷积操作，得到第二组待处理yolo层，将该层进行一组1×1和3×3卷积操作，得到中尺度yolo层；同时，将该层进行上采样，与Darknet-53中的conv29层进行卷积和操作，同样使用连续1×1和3×3卷积操作，得到第三组待处理yolo层，将该层进行一组1×1和3×3卷积操作，得到大尺度yolo层。经过上述操作，得到3组不同尺度的yolo特征层，并使用这3组特征层进行位置和类别预测。</w:t>
      </w:r>
    </w:p>
    <w:p w14:paraId="54477AC0" w14:textId="77777777" w:rsidR="00F345A9" w:rsidRDefault="00F345A9" w:rsidP="00F345A9">
      <w:pPr>
        <w:widowControl/>
        <w:jc w:val="center"/>
        <w:rPr>
          <w:rFonts w:ascii="楷体" w:eastAsia="楷体" w:hAnsi="楷体" w:cs="楷体" w:hint="eastAsia"/>
          <w:kern w:val="0"/>
          <w:sz w:val="24"/>
          <w:lang w:bidi="ar"/>
        </w:rPr>
      </w:pPr>
      <w:r>
        <w:rPr>
          <w:rFonts w:ascii="楷体" w:eastAsia="楷体" w:hAnsi="楷体" w:cs="楷体" w:hint="eastAsia"/>
          <w:kern w:val="0"/>
          <w:sz w:val="24"/>
          <w:lang w:bidi="ar"/>
        </w:rPr>
        <w:object w:dxaOrig="6897" w:dyaOrig="5641" w14:anchorId="37D83A05">
          <v:shape id="对象 20" o:spid="_x0000_i1042" type="#_x0000_t75" style="width:291.75pt;height:257.5pt" o:ole="">
            <v:fill o:detectmouseclick="t"/>
            <v:imagedata r:id="rId27" o:title=""/>
            <o:lock v:ext="edit" aspectratio="f"/>
          </v:shape>
          <o:OLEObject Type="Embed" ProgID="Visio.Drawing.15" ShapeID="对象 20" DrawAspect="Content" ObjectID="_1652125787" r:id="rId28">
            <o:FieldCodes>\* MERGEFORMAT</o:FieldCodes>
          </o:OLEObject>
        </w:object>
      </w:r>
    </w:p>
    <w:p w14:paraId="553D07EB" w14:textId="77777777" w:rsidR="00F345A9" w:rsidRDefault="00F345A9" w:rsidP="00F345A9">
      <w:pPr>
        <w:widowControl/>
        <w:jc w:val="center"/>
        <w:rPr>
          <w:rFonts w:ascii="楷体" w:eastAsia="楷体" w:hAnsi="楷体" w:cs="楷体" w:hint="eastAsia"/>
          <w:lang w:val="en-US" w:eastAsia="zh-CN"/>
        </w:rPr>
      </w:pPr>
      <w:r>
        <w:rPr>
          <w:rFonts w:ascii="楷体" w:eastAsia="楷体" w:hAnsi="楷体" w:cs="楷体" w:hint="eastAsia"/>
          <w:kern w:val="0"/>
          <w:szCs w:val="21"/>
          <w:lang w:bidi="ar"/>
        </w:rPr>
        <w:t>图6 改进的网络结构图</w:t>
      </w:r>
    </w:p>
    <w:p w14:paraId="216598FE" w14:textId="77777777" w:rsidR="00F345A9" w:rsidRDefault="00F345A9" w:rsidP="00F345A9">
      <w:pPr>
        <w:pStyle w:val="3"/>
        <w:spacing w:line="413" w:lineRule="auto"/>
        <w:rPr>
          <w:rFonts w:ascii="楷体" w:hAnsi="楷体" w:cs="楷体" w:hint="eastAsia"/>
          <w:bCs w:val="0"/>
          <w:color w:val="000000"/>
          <w:szCs w:val="24"/>
        </w:rPr>
      </w:pPr>
      <w:bookmarkStart w:id="47" w:name="_Toc208_WPSOffice_Level3"/>
      <w:r>
        <w:rPr>
          <w:rFonts w:ascii="楷体" w:hAnsi="楷体" w:cs="楷体" w:hint="eastAsia"/>
          <w:bCs w:val="0"/>
          <w:color w:val="000000"/>
          <w:szCs w:val="24"/>
        </w:rPr>
        <w:t>3.3.2 k-means</w:t>
      </w:r>
      <w:r>
        <w:rPr>
          <w:rFonts w:ascii="楷体" w:hAnsi="楷体" w:cs="楷体" w:hint="eastAsia"/>
          <w:bCs w:val="0"/>
          <w:color w:val="000000"/>
          <w:szCs w:val="24"/>
        </w:rPr>
        <w:t>维度聚类算法</w:t>
      </w:r>
      <w:bookmarkEnd w:id="47"/>
    </w:p>
    <w:p w14:paraId="51AAFAD9"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YOLOv3借鉴了YOLOv2中使用先验框来预测边界框坐标的方法，不同的是，YOLOv3使用k-means算法预测得到9个先验框，并将其均分到3个尺度特征图，其中，尺度更大的特征图使用更小的先验框，以此来获得更多的目标边缘信息。</w:t>
      </w:r>
    </w:p>
    <w:p w14:paraId="276647FA"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YOLOv3中计算得到的9组先验框维度分别为（10，13），（16，30），（33，23），（30，61），（62，45），（59，119），（116，90），（156，198），（373，326），但是在实际安全帽佩戴检测任务中，YOLOv3算法中计算得到的先验框维度不适合安全帽佩戴检测场景。待检测目标框尺寸主要分布如图7所示，因此使用YOLOv3算法中原有的先验框维度很难得到精确的目标框信息。</w:t>
      </w:r>
    </w:p>
    <w:p w14:paraId="19E3FFF0" w14:textId="259F0C5C" w:rsidR="00F345A9" w:rsidRDefault="00F345A9" w:rsidP="00F345A9">
      <w:pPr>
        <w:pStyle w:val="aa"/>
        <w:widowControl/>
        <w:spacing w:line="324" w:lineRule="atLeast"/>
        <w:jc w:val="center"/>
        <w:rPr>
          <w:rFonts w:ascii="楷体" w:eastAsia="楷体" w:hAnsi="楷体" w:cs="楷体" w:hint="eastAsia"/>
          <w:lang w:val="en-US" w:eastAsia="zh-CN"/>
        </w:rPr>
      </w:pPr>
      <w:r>
        <w:rPr>
          <w:noProof/>
          <w:lang w:val="en-US" w:eastAsia="zh-CN"/>
        </w:rPr>
        <w:lastRenderedPageBreak/>
        <w:drawing>
          <wp:inline distT="0" distB="0" distL="0" distR="0" wp14:anchorId="7D3692B3" wp14:editId="093DDEF5">
            <wp:extent cx="3863340" cy="25679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3340" cy="2567940"/>
                    </a:xfrm>
                    <a:prstGeom prst="rect">
                      <a:avLst/>
                    </a:prstGeom>
                    <a:noFill/>
                    <a:ln>
                      <a:noFill/>
                    </a:ln>
                  </pic:spPr>
                </pic:pic>
              </a:graphicData>
            </a:graphic>
          </wp:inline>
        </w:drawing>
      </w:r>
    </w:p>
    <w:p w14:paraId="5ADE63EA" w14:textId="77777777" w:rsidR="00F345A9" w:rsidRDefault="00F345A9" w:rsidP="00F345A9">
      <w:pPr>
        <w:pStyle w:val="aa"/>
        <w:widowControl/>
        <w:spacing w:line="324" w:lineRule="atLeast"/>
        <w:jc w:val="center"/>
        <w:rPr>
          <w:rFonts w:ascii="楷体" w:eastAsia="楷体" w:hAnsi="楷体" w:cs="楷体" w:hint="eastAsia"/>
          <w:sz w:val="21"/>
          <w:szCs w:val="21"/>
        </w:rPr>
      </w:pPr>
      <w:r>
        <w:rPr>
          <w:rFonts w:ascii="楷体" w:eastAsia="楷体" w:hAnsi="楷体" w:cs="楷体" w:hint="eastAsia"/>
          <w:sz w:val="21"/>
          <w:szCs w:val="21"/>
        </w:rPr>
        <w:t>图7 待检测目标框的尺寸</w:t>
      </w:r>
    </w:p>
    <w:p w14:paraId="20ABFE06" w14:textId="77777777" w:rsidR="00F345A9" w:rsidRDefault="00F345A9" w:rsidP="00F345A9">
      <w:pPr>
        <w:spacing w:beforeLines="50" w:before="156" w:afterLines="50" w:after="156"/>
        <w:ind w:firstLineChars="200" w:firstLine="480"/>
        <w:rPr>
          <w:rFonts w:ascii="楷体" w:eastAsia="楷体" w:hAnsi="楷体" w:cs="楷体" w:hint="eastAsia"/>
          <w:sz w:val="24"/>
          <w:lang w:val="en-US" w:eastAsia="zh-CN"/>
        </w:rPr>
      </w:pPr>
      <w:r>
        <w:rPr>
          <w:rFonts w:ascii="楷体" w:eastAsia="楷体" w:hAnsi="楷体" w:cs="楷体" w:hint="eastAsia"/>
          <w:sz w:val="24"/>
          <w:lang w:val="en-US" w:eastAsia="zh-CN"/>
        </w:rPr>
        <w:t>因此，在安全帽佩戴检测场景下，使用k-means算法对自制的安全帽佩戴数据集进行聚类分析，得到9组先验框维度中心，分别为：（59，22），（68，30），（75，35），（88，37），（90，40），（99，45），（108，54），（119，57），（128，63），将其面积从小到大排列，均分到3个不同尺度的特征图上，其中，尺度更大的特征图使用更小的先验框。最后，将用此聚类中心进行安全帽佩戴检测实验。</w:t>
      </w:r>
    </w:p>
    <w:p w14:paraId="013CE2E2" w14:textId="77777777" w:rsidR="00F345A9" w:rsidRDefault="00F345A9" w:rsidP="00F345A9">
      <w:pPr>
        <w:pStyle w:val="3"/>
        <w:spacing w:line="413" w:lineRule="auto"/>
        <w:rPr>
          <w:rFonts w:ascii="楷体" w:hAnsi="楷体" w:cs="楷体" w:hint="eastAsia"/>
          <w:bCs w:val="0"/>
          <w:color w:val="000000"/>
          <w:szCs w:val="24"/>
        </w:rPr>
      </w:pPr>
      <w:bookmarkStart w:id="48" w:name="_Toc22179_WPSOffice_Level3"/>
      <w:r>
        <w:rPr>
          <w:rFonts w:ascii="楷体" w:hAnsi="楷体" w:cs="楷体" w:hint="eastAsia"/>
          <w:bCs w:val="0"/>
          <w:color w:val="000000"/>
          <w:szCs w:val="24"/>
          <w:lang w:val="en-US" w:eastAsia="zh-CN"/>
        </w:rPr>
        <w:t>3.3.</w:t>
      </w:r>
      <w:r>
        <w:rPr>
          <w:rFonts w:ascii="楷体" w:hAnsi="楷体" w:cs="楷体" w:hint="eastAsia"/>
          <w:bCs w:val="0"/>
          <w:color w:val="000000"/>
          <w:szCs w:val="24"/>
        </w:rPr>
        <w:t xml:space="preserve">3 </w:t>
      </w:r>
      <w:r>
        <w:rPr>
          <w:rFonts w:ascii="楷体" w:hAnsi="楷体" w:cs="楷体" w:hint="eastAsia"/>
          <w:bCs w:val="0"/>
          <w:color w:val="000000"/>
          <w:szCs w:val="24"/>
        </w:rPr>
        <w:t>多尺度训练</w:t>
      </w:r>
      <w:bookmarkEnd w:id="48"/>
    </w:p>
    <w:p w14:paraId="17D89C25" w14:textId="77777777" w:rsidR="00F345A9" w:rsidRDefault="00F345A9" w:rsidP="00F345A9">
      <w:pPr>
        <w:spacing w:beforeLines="50" w:before="156" w:afterLines="50" w:after="156"/>
        <w:ind w:firstLineChars="200" w:firstLine="480"/>
        <w:rPr>
          <w:rFonts w:ascii="楷体" w:eastAsia="楷体" w:hAnsi="楷体" w:cs="楷体" w:hint="eastAsia"/>
          <w:sz w:val="24"/>
          <w:lang w:val="en-US" w:eastAsia="zh-CN"/>
        </w:rPr>
      </w:pPr>
      <w:r>
        <w:rPr>
          <w:rFonts w:ascii="楷体" w:eastAsia="楷体" w:hAnsi="楷体" w:cs="楷体" w:hint="eastAsia"/>
          <w:sz w:val="24"/>
          <w:lang w:val="en-US" w:eastAsia="zh-CN"/>
        </w:rPr>
        <w:t>在YOLO检测算法中采用卷积网络来提取特征，然后使用全连接层来得到预测值。但由于全连接层的存在，网络在训练过程中输入图片的尺寸必须固定，因此最终训练得到的网络对不同尺寸的测试图片不具备鲁棒性。针对自制的安全帽数据集，其输入图像具有不同大小的尺寸，因此，为了增强模型对图像尺寸的鲁棒性，可以采取多尺度训练的策略。具体来说，在YOLOv3网络中移除全连接层，改为全卷积操作。图</w:t>
      </w:r>
      <w:r>
        <w:rPr>
          <w:rFonts w:ascii="楷体" w:eastAsia="楷体" w:hAnsi="楷体" w:cs="楷体" w:hint="eastAsia"/>
          <w:sz w:val="24"/>
        </w:rPr>
        <w:t>8</w:t>
      </w:r>
      <w:r>
        <w:rPr>
          <w:rFonts w:ascii="楷体" w:eastAsia="楷体" w:hAnsi="楷体" w:cs="楷体" w:hint="eastAsia"/>
          <w:sz w:val="24"/>
          <w:lang w:val="en-US" w:eastAsia="zh-CN"/>
        </w:rPr>
        <w:t>显示了将全连接层转化为卷积层的过程。</w:t>
      </w:r>
    </w:p>
    <w:p w14:paraId="6BEAF914" w14:textId="77777777" w:rsidR="00F345A9" w:rsidRDefault="00F345A9" w:rsidP="00F345A9">
      <w:pPr>
        <w:pStyle w:val="aa"/>
        <w:widowControl/>
        <w:spacing w:line="324" w:lineRule="atLeast"/>
        <w:jc w:val="center"/>
        <w:rPr>
          <w:rFonts w:ascii="楷体" w:eastAsia="楷体" w:hAnsi="楷体" w:cs="楷体" w:hint="eastAsia"/>
          <w:lang w:val="en-US" w:eastAsia="zh-CN"/>
        </w:rPr>
      </w:pPr>
      <w:r>
        <w:rPr>
          <w:rFonts w:ascii="楷体" w:eastAsia="楷体" w:hAnsi="楷体" w:cs="楷体" w:hint="eastAsia"/>
          <w:lang w:val="en-US" w:eastAsia="zh-CN"/>
        </w:rPr>
        <w:object w:dxaOrig="5275" w:dyaOrig="3875" w14:anchorId="31A6E8C5">
          <v:shape id="对象 51" o:spid="_x0000_i1044" type="#_x0000_t75" style="width:304.9pt;height:223.2pt;mso-position-horizontal-relative:page;mso-position-vertical-relative:page" o:ole="">
            <v:fill o:detectmouseclick="t"/>
            <v:imagedata r:id="rId30" o:title=""/>
            <o:lock v:ext="edit" aspectratio="f"/>
          </v:shape>
          <o:OLEObject Type="Embed" ProgID="Visio.Drawing.15" ShapeID="对象 51" DrawAspect="Content" ObjectID="_1652125788" r:id="rId31">
            <o:FieldCodes>\* MERGEFORMAT</o:FieldCodes>
          </o:OLEObject>
        </w:object>
      </w:r>
    </w:p>
    <w:p w14:paraId="30625E1A" w14:textId="77777777" w:rsidR="00F345A9" w:rsidRDefault="00F345A9" w:rsidP="00F345A9">
      <w:pPr>
        <w:jc w:val="center"/>
        <w:rPr>
          <w:rFonts w:ascii="楷体" w:eastAsia="楷体" w:hAnsi="楷体" w:cs="楷体" w:hint="eastAsia"/>
          <w:sz w:val="24"/>
        </w:rPr>
      </w:pPr>
      <w:r>
        <w:rPr>
          <w:rFonts w:ascii="楷体" w:eastAsia="楷体" w:hAnsi="楷体" w:cs="楷体" w:hint="eastAsia"/>
          <w:sz w:val="24"/>
        </w:rPr>
        <w:t>图8 全连接层转化为卷积层的过程</w:t>
      </w:r>
    </w:p>
    <w:commentRangeStart w:id="49"/>
    <w:commentRangeStart w:id="50"/>
    <w:commentRangeStart w:id="51"/>
    <w:commentRangeStart w:id="52"/>
    <w:commentRangeStart w:id="53"/>
    <w:commentRangeStart w:id="54"/>
    <w:p w14:paraId="48C0E7FB" w14:textId="77777777" w:rsidR="00F345A9" w:rsidRDefault="00F345A9" w:rsidP="00F345A9">
      <w:pPr>
        <w:pStyle w:val="1"/>
        <w:rPr>
          <w:rFonts w:ascii="楷体" w:hAnsi="楷体" w:cs="楷体" w:hint="eastAsia"/>
        </w:rPr>
      </w:pPr>
      <w:r>
        <w:rPr>
          <w:rFonts w:ascii="楷体" w:hAnsi="楷体" w:cs="楷体" w:hint="eastAsia"/>
        </w:rPr>
        <w:fldChar w:fldCharType="begin"/>
      </w:r>
      <w:r>
        <w:rPr>
          <w:rFonts w:ascii="楷体" w:hAnsi="楷体" w:cs="楷体" w:hint="eastAsia"/>
        </w:rPr>
        <w:instrText xml:space="preserve"> HYPERLINK "" \l "_Toc29107_WPSOffice_Level1 " </w:instrText>
      </w:r>
      <w:r>
        <w:rPr>
          <w:rFonts w:ascii="楷体" w:hAnsi="楷体" w:cs="楷体" w:hint="eastAsia"/>
        </w:rPr>
        <w:fldChar w:fldCharType="separate"/>
      </w:r>
      <w:bookmarkStart w:id="55" w:name="_Toc15735_WPSOffice_Level1"/>
      <w:r>
        <w:rPr>
          <w:rFonts w:ascii="楷体" w:hAnsi="楷体" w:cs="楷体" w:hint="eastAsia"/>
        </w:rPr>
        <w:fldChar w:fldCharType="begin"/>
      </w:r>
      <w:r>
        <w:rPr>
          <w:rFonts w:ascii="楷体" w:hAnsi="楷体" w:cs="楷体" w:hint="eastAsia"/>
        </w:rPr>
        <w:instrText xml:space="preserve"> HYPERLINK "" \l "_Toc29107_WPSOffice_Level1 " </w:instrText>
      </w:r>
      <w:r>
        <w:rPr>
          <w:rFonts w:ascii="楷体" w:hAnsi="楷体" w:cs="楷体" w:hint="eastAsia"/>
        </w:rPr>
        <w:fldChar w:fldCharType="separate"/>
      </w:r>
      <w:bookmarkStart w:id="56" w:name="_Toc41400171"/>
      <w:bookmarkStart w:id="57" w:name="_Toc41398108"/>
      <w:r>
        <w:rPr>
          <w:rFonts w:ascii="楷体" w:hAnsi="楷体" w:cs="楷体" w:hint="eastAsia"/>
        </w:rPr>
        <w:t xml:space="preserve">4. </w:t>
      </w:r>
      <w:r>
        <w:rPr>
          <w:rFonts w:ascii="楷体" w:hAnsi="楷体" w:cs="楷体" w:hint="eastAsia"/>
        </w:rPr>
        <w:t>重点功能函数说明​</w:t>
      </w:r>
      <w:r>
        <w:rPr>
          <w:rFonts w:ascii="楷体" w:hAnsi="楷体" w:cs="楷体" w:hint="eastAsia"/>
        </w:rPr>
        <w:fldChar w:fldCharType="end"/>
      </w:r>
      <w:bookmarkEnd w:id="56"/>
      <w:bookmarkEnd w:id="57"/>
      <w:r>
        <w:rPr>
          <w:rFonts w:ascii="楷体" w:hAnsi="楷体" w:cs="楷体" w:hint="eastAsia"/>
        </w:rPr>
        <w:t>​</w:t>
      </w:r>
      <w:bookmarkEnd w:id="55"/>
      <w:r>
        <w:rPr>
          <w:rFonts w:ascii="楷体" w:hAnsi="楷体" w:cs="楷体" w:hint="eastAsia"/>
        </w:rPr>
        <w:fldChar w:fldCharType="end"/>
      </w:r>
      <w:commentRangeEnd w:id="49"/>
      <w:r>
        <w:rPr>
          <w:rFonts w:ascii="楷体" w:hAnsi="楷体" w:cs="楷体" w:hint="eastAsia"/>
        </w:rPr>
        <w:commentReference w:id="49"/>
      </w:r>
      <w:commentRangeEnd w:id="50"/>
      <w:r>
        <w:rPr>
          <w:rStyle w:val="af1"/>
          <w:rFonts w:eastAsia="宋体"/>
          <w:b w:val="0"/>
          <w:bCs w:val="0"/>
          <w:kern w:val="2"/>
        </w:rPr>
        <w:commentReference w:id="50"/>
      </w:r>
      <w:commentRangeEnd w:id="51"/>
      <w:r>
        <w:commentReference w:id="51"/>
      </w:r>
      <w:commentRangeEnd w:id="52"/>
      <w:r>
        <w:rPr>
          <w:rStyle w:val="af1"/>
          <w:rFonts w:eastAsia="宋体"/>
          <w:b w:val="0"/>
          <w:bCs w:val="0"/>
          <w:kern w:val="2"/>
        </w:rPr>
        <w:commentReference w:id="52"/>
      </w:r>
      <w:commentRangeEnd w:id="53"/>
      <w:r>
        <w:commentReference w:id="53"/>
      </w:r>
      <w:commentRangeEnd w:id="54"/>
      <w:r>
        <w:rPr>
          <w:rStyle w:val="af1"/>
          <w:rFonts w:eastAsia="宋体"/>
          <w:b w:val="0"/>
          <w:bCs w:val="0"/>
          <w:kern w:val="2"/>
        </w:rPr>
        <w:commentReference w:id="54"/>
      </w:r>
    </w:p>
    <w:p w14:paraId="2B906E8A" w14:textId="77777777" w:rsidR="00F345A9" w:rsidRDefault="00F345A9" w:rsidP="00F345A9">
      <w:pPr>
        <w:spacing w:beforeLines="50" w:before="156" w:afterLines="50" w:after="156"/>
        <w:rPr>
          <w:rFonts w:ascii="楷体" w:eastAsia="楷体" w:hAnsi="楷体" w:cs="楷体" w:hint="eastAsia"/>
          <w:sz w:val="24"/>
        </w:rPr>
      </w:pPr>
      <w:bookmarkStart w:id="58" w:name="_Toc17414_WPSOffice_Level2"/>
      <w:bookmarkStart w:id="59" w:name="_Toc16880_WPSOffice_Level1"/>
      <w:r>
        <w:rPr>
          <w:rFonts w:ascii="楷体" w:eastAsia="楷体" w:hAnsi="楷体" w:cs="楷体" w:hint="eastAsia"/>
          <w:sz w:val="24"/>
        </w:rPr>
        <w:t>4.1 def predict_transform(prediction, inp_dim, anchors, num_classes, CUDA = True)</w:t>
      </w:r>
      <w:bookmarkEnd w:id="58"/>
    </w:p>
    <w:p w14:paraId="5EED5C41"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在特征图上进行多尺度预测, 在GRID每个位置都有三个不同尺度的锚点。predict_transform()利用一个scale得到的feature map预测得到的每个anchor的属性(x,y,w,h,s,s_cls1,s_cls2...)</w:t>
      </w:r>
    </w:p>
    <w:p w14:paraId="52F90553"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维度为(batch_size, num_anchors*bbox_attrs, grid_size, grid_size)，维度变换成(batch_size,grid_size*grid_size*num_anchors, 5+类别数量)的tensor，得到每个方框在网络输入图片(416x416)坐标系下的(x,y,w,h)以及方框含有目标的得分以及每个类的得分。</w:t>
      </w:r>
    </w:p>
    <w:p w14:paraId="364E2795"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batch_size = prediction.size(0)</w:t>
      </w:r>
    </w:p>
    <w:p w14:paraId="6F513E37"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stride表示的是整个网络的步长，等于图像原始尺寸与yolo层输入的feature mapr尺寸相除，因为输入图像是正方形，所以用高相除即可</w:t>
      </w:r>
    </w:p>
    <w:p w14:paraId="1ACCC1F0"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stride =  inp_dim // prediction.size(2)#416//13=32</w:t>
      </w:r>
    </w:p>
    <w:p w14:paraId="3C38D4B4"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feature map每条边格子的数量，416//32=13</w:t>
      </w:r>
    </w:p>
    <w:p w14:paraId="6B44BFED"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grid_size = inp_dim // stride</w:t>
      </w:r>
    </w:p>
    <w:p w14:paraId="4783CC53"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一个方框属性个数，等于5+类别数量</w:t>
      </w:r>
    </w:p>
    <w:p w14:paraId="26427547"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bbox_attrs = 5 + num_classes</w:t>
      </w:r>
    </w:p>
    <w:p w14:paraId="5E99F890"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anchors数量</w:t>
      </w:r>
    </w:p>
    <w:p w14:paraId="53E188FF"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lastRenderedPageBreak/>
        <w:t>num_anchors = len(anchors)   </w:t>
      </w:r>
    </w:p>
    <w:p w14:paraId="0E5192EE" w14:textId="77777777" w:rsidR="00F345A9" w:rsidRDefault="00F345A9" w:rsidP="00F345A9">
      <w:pPr>
        <w:spacing w:beforeLines="50" w:before="156" w:afterLines="50" w:after="156"/>
        <w:rPr>
          <w:rFonts w:ascii="楷体" w:eastAsia="楷体" w:hAnsi="楷体" w:cs="楷体" w:hint="eastAsia"/>
          <w:sz w:val="24"/>
        </w:rPr>
      </w:pPr>
      <w:bookmarkStart w:id="60" w:name="_Toc25445_WPSOffice_Level2"/>
      <w:r>
        <w:rPr>
          <w:rFonts w:ascii="楷体" w:eastAsia="楷体" w:hAnsi="楷体" w:cs="楷体" w:hint="eastAsia"/>
          <w:sz w:val="24"/>
        </w:rPr>
        <w:t>4.2 def letterbox_image(img, inp_dim):</w:t>
      </w:r>
      <w:bookmarkEnd w:id="60"/>
    </w:p>
    <w:p w14:paraId="6A7E6456"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lteerbox_image()将图片按照纵横比进行缩放，将空白部分用(128,128,128)填充,调整图像尺寸</w:t>
      </w:r>
    </w:p>
    <w:p w14:paraId="0DDC3A12"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具体而言,此时某个边正好可以等于目标长度,另一边小于等于目标长度，缩放后的数据拷贝到画布中心</w:t>
      </w:r>
    </w:p>
    <w:p w14:paraId="54AC7D8F"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取min(w/img_w, h/img_h)这个比例来缩放，缩放后的尺寸为new_w, new_h,即保证较长的边缩放后正好等于目标长度(需要的尺寸)</w:t>
      </w:r>
    </w:p>
    <w:p w14:paraId="7859B98D"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new_w = int(img_w * min(w/img_w, h/img_h))</w:t>
      </w:r>
    </w:p>
    <w:p w14:paraId="253057ED"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new_h = int(img_h * min(w/img_w, h/img_h))</w:t>
      </w:r>
    </w:p>
    <w:p w14:paraId="4AA9E2C2"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resized_image = cv2.resize(img, (new_w,new_h), interpolation = cv2.INTER_CUBIC) #将图片按照纵横比不变来缩放为new_w x new_h，768 x 576的图片缩放成416x312.,用了双三次插值</w:t>
      </w:r>
    </w:p>
    <w:p w14:paraId="726D0723"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创建一个画布, 将resized_image数据拷贝到画布中心。</w:t>
      </w:r>
    </w:p>
    <w:p w14:paraId="5BB7C1AC"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canvas = np.full((inp_dim[1], inp_dim[0], 3), 128)</w:t>
      </w:r>
    </w:p>
    <w:p w14:paraId="338DDC58" w14:textId="77777777" w:rsidR="00F345A9" w:rsidRDefault="00F345A9" w:rsidP="00F345A9">
      <w:pPr>
        <w:spacing w:beforeLines="50" w:before="156" w:afterLines="50" w:after="156"/>
        <w:rPr>
          <w:rFonts w:ascii="楷体" w:eastAsia="楷体" w:hAnsi="楷体" w:cs="楷体" w:hint="eastAsia"/>
          <w:sz w:val="24"/>
        </w:rPr>
      </w:pPr>
      <w:bookmarkStart w:id="61" w:name="_Toc32655_WPSOffice_Level2"/>
      <w:r>
        <w:rPr>
          <w:rFonts w:ascii="楷体" w:eastAsia="楷体" w:hAnsi="楷体" w:cs="楷体" w:hint="eastAsia"/>
          <w:sz w:val="24"/>
        </w:rPr>
        <w:t>4.3 def arg_parse():</w:t>
      </w:r>
      <w:bookmarkEnd w:id="61"/>
    </w:p>
    <w:p w14:paraId="644AF548"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视频检测模块的参数转换</w:t>
      </w:r>
    </w:p>
    <w:p w14:paraId="2AB0B8C7"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创建一个ArgumentParser对象，格式: 参数名, 目标参数(dest是字典的key),帮助信息,默认值,类型</w:t>
      </w:r>
    </w:p>
    <w:p w14:paraId="58AD7A2A"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parser.add_argument("--bs", dest = "bs", help = "Batch size，默认为 1", default = 1)</w:t>
      </w:r>
    </w:p>
    <w:p w14:paraId="12348F3A"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parser.add_argument("--confidence", dest = "confidence", help = "目标检测结果置信度阈值", default = 0.5)</w:t>
      </w:r>
    </w:p>
    <w:p w14:paraId="0567621D"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parser.add_argument("--nms_thresh", dest = "nms_thresh", help = "NMS非极大值抑制阈值", default = 0.4)</w:t>
      </w:r>
    </w:p>
    <w:p w14:paraId="6A2BB54B"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if ret:</w:t>
      </w:r>
    </w:p>
    <w:p w14:paraId="29D6F862"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将图片按照比例缩放缩放，并且将HxWxC转换为CxHxW   </w:t>
      </w:r>
    </w:p>
    <w:p w14:paraId="37037DED"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img = prep_image(frame, inp_dim)</w:t>
      </w:r>
    </w:p>
    <w:p w14:paraId="1C02BB07"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cv2.imshow("a", frame)</w:t>
      </w:r>
    </w:p>
    <w:p w14:paraId="2FCDAB6C"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得到图片的W,H,是一个二元素tuple.因为我们不必再处理 batch，而是一次只处理一张图像，所以很多地方的代码都进行了简化。</w:t>
      </w:r>
    </w:p>
    <w:p w14:paraId="00362AB3"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因为一次只处理一帧，故使用一个元组im_dim替代 im_dim_list 的张量。</w:t>
      </w:r>
    </w:p>
    <w:p w14:paraId="3910CE0C"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im_dim = frame.shape[1], frame.shape[0]</w:t>
      </w:r>
    </w:p>
    <w:p w14:paraId="54BD84F7"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lastRenderedPageBreak/>
        <w:t>先将im_dim变成长度为2的一维行tensor，再在1维度(列这个维度)上复制一次，变成1x4的二维行tensor[W,H,W,H]，展开成1x4主要是在后面计算x1,y1,x2,y2各自对应的缩放系数时好对应上。  </w:t>
      </w:r>
    </w:p>
    <w:p w14:paraId="05A2E175"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im_dim = torch.FloatTensor(im_dim).repeat(1,2)</w:t>
      </w:r>
    </w:p>
    <w:p w14:paraId="54B0044B" w14:textId="77777777" w:rsidR="00F345A9" w:rsidRDefault="00F345A9" w:rsidP="00F345A9">
      <w:pPr>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sz w:val="24"/>
        </w:rPr>
        <w:t>repeat()可能会改变tensor的维度。</w:t>
      </w:r>
    </w:p>
    <w:p w14:paraId="7FA19353" w14:textId="77777777" w:rsidR="00F345A9" w:rsidRDefault="00F345A9" w:rsidP="00F345A9">
      <w:pPr>
        <w:pStyle w:val="1"/>
        <w:numPr>
          <w:ilvl w:val="0"/>
          <w:numId w:val="36"/>
        </w:numPr>
        <w:spacing w:line="240" w:lineRule="auto"/>
        <w:rPr>
          <w:rFonts w:ascii="楷体" w:hAnsi="楷体" w:cs="楷体" w:hint="eastAsia"/>
        </w:rPr>
      </w:pPr>
      <w:r>
        <w:rPr>
          <w:rFonts w:ascii="楷体" w:hAnsi="楷体" w:cs="楷体" w:hint="eastAsia"/>
        </w:rPr>
        <w:t>市场分析及行业分析</w:t>
      </w:r>
      <w:bookmarkEnd w:id="59"/>
      <w:r>
        <w:rPr>
          <w:rFonts w:ascii="楷体" w:hAnsi="楷体" w:cs="楷体" w:hint="eastAsia"/>
        </w:rPr>
        <w:t xml:space="preserve"> </w:t>
      </w:r>
    </w:p>
    <w:p w14:paraId="749DCE6F" w14:textId="77777777" w:rsidR="00F345A9" w:rsidRDefault="00F345A9" w:rsidP="00F345A9">
      <w:pPr>
        <w:pStyle w:val="2"/>
        <w:spacing w:line="413" w:lineRule="auto"/>
        <w:rPr>
          <w:rFonts w:ascii="楷体" w:hAnsi="楷体" w:cs="楷体" w:hint="eastAsia"/>
          <w:bCs w:val="0"/>
          <w:szCs w:val="24"/>
        </w:rPr>
      </w:pPr>
      <w:bookmarkStart w:id="62" w:name="_Toc25887_WPSOffice_Level2"/>
      <w:r>
        <w:rPr>
          <w:rFonts w:ascii="楷体" w:hAnsi="楷体" w:cs="楷体" w:hint="eastAsia"/>
          <w:bCs w:val="0"/>
          <w:szCs w:val="24"/>
        </w:rPr>
        <w:t xml:space="preserve">5.1 </w:t>
      </w:r>
      <w:r>
        <w:rPr>
          <w:rFonts w:ascii="楷体" w:hAnsi="楷体" w:cs="楷体" w:hint="eastAsia"/>
          <w:bCs w:val="0"/>
          <w:szCs w:val="24"/>
        </w:rPr>
        <w:t>市场分析</w:t>
      </w:r>
      <w:bookmarkEnd w:id="62"/>
      <w:r>
        <w:rPr>
          <w:rFonts w:ascii="楷体" w:hAnsi="楷体" w:cs="楷体" w:hint="eastAsia"/>
          <w:bCs w:val="0"/>
          <w:szCs w:val="24"/>
        </w:rPr>
        <w:t xml:space="preserve"> </w:t>
      </w:r>
    </w:p>
    <w:p w14:paraId="65057F1E" w14:textId="77777777" w:rsidR="00F345A9" w:rsidRDefault="00F345A9" w:rsidP="00F345A9">
      <w:pPr>
        <w:pStyle w:val="3"/>
        <w:spacing w:line="413" w:lineRule="auto"/>
        <w:rPr>
          <w:rFonts w:ascii="楷体" w:hAnsi="楷体" w:cs="楷体" w:hint="eastAsia"/>
          <w:bCs w:val="0"/>
          <w:color w:val="000000"/>
          <w:szCs w:val="24"/>
        </w:rPr>
      </w:pPr>
      <w:bookmarkStart w:id="63" w:name="_Toc28618_WPSOffice_Level3"/>
      <w:r>
        <w:rPr>
          <w:rFonts w:ascii="楷体" w:hAnsi="楷体" w:cs="楷体" w:hint="eastAsia"/>
          <w:bCs w:val="0"/>
          <w:color w:val="000000"/>
          <w:szCs w:val="24"/>
        </w:rPr>
        <w:t xml:space="preserve">5.1.1 </w:t>
      </w:r>
      <w:r>
        <w:rPr>
          <w:rFonts w:ascii="楷体" w:hAnsi="楷体" w:cs="楷体" w:hint="eastAsia"/>
          <w:bCs w:val="0"/>
          <w:color w:val="000000"/>
          <w:szCs w:val="24"/>
        </w:rPr>
        <w:t>政治因素</w:t>
      </w:r>
      <w:bookmarkEnd w:id="63"/>
      <w:r>
        <w:rPr>
          <w:rFonts w:ascii="楷体" w:hAnsi="楷体" w:cs="楷体" w:hint="eastAsia"/>
          <w:bCs w:val="0"/>
          <w:color w:val="000000"/>
          <w:szCs w:val="24"/>
        </w:rPr>
        <w:t xml:space="preserve"> </w:t>
      </w:r>
    </w:p>
    <w:p w14:paraId="1EEA9969"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为了深入贯彻落实党的十九大精神，全力打造安全生产治理新格局，安全问题得到了众多企业的广泛关注，开始着手于大力宣传安全问题的重要性。在一些户外的作业以及企业的相关工程的实施中，安全永远排在众多问题的首位。在2017年3月，国务院在《安全生产标准“十三五”发展规划》规章中也明确提出：“深入推进施工现场的安全生产改革发展，加快提升从业人员的安全意识，规范安全行为，满足群众安全需求”等。不管是在生产车间，还是在建筑工程建设、化工厂、航运以及电力工程等领域中，安全都是工人最重要亦是最基本的一个需求。</w:t>
      </w:r>
    </w:p>
    <w:p w14:paraId="290C201F" w14:textId="77777777" w:rsidR="00F345A9" w:rsidRDefault="00F345A9" w:rsidP="00F345A9">
      <w:pPr>
        <w:widowControl/>
        <w:jc w:val="center"/>
        <w:rPr>
          <w:rFonts w:ascii="楷体" w:eastAsia="楷体" w:hAnsi="楷体" w:cs="楷体" w:hint="eastAsia"/>
        </w:rPr>
      </w:pPr>
      <w:r>
        <w:rPr>
          <w:rFonts w:ascii="楷体" w:eastAsia="楷体" w:hAnsi="楷体" w:cs="楷体" w:hint="eastAsia"/>
        </w:rPr>
        <w:object w:dxaOrig="5711" w:dyaOrig="3256" w14:anchorId="6B3C9E43">
          <v:shape id="对象 57" o:spid="_x0000_i1045" type="#_x0000_t75" style="width:337.8pt;height:192.6pt;mso-position-horizontal-relative:page;mso-position-vertical-relative:page" o:ole="">
            <v:fill o:detectmouseclick="t"/>
            <v:imagedata r:id="rId32" o:title=""/>
            <o:lock v:ext="edit" aspectratio="f"/>
          </v:shape>
          <o:OLEObject Type="Embed" ProgID="Visio.Drawing.15" ShapeID="对象 57" DrawAspect="Content" ObjectID="_1652125789" r:id="rId33">
            <o:FieldCodes>\* MERGEFORMAT</o:FieldCodes>
          </o:OLEObject>
        </w:object>
      </w:r>
    </w:p>
    <w:p w14:paraId="513909F8" w14:textId="77777777" w:rsidR="00F345A9" w:rsidRDefault="00F345A9" w:rsidP="00F345A9">
      <w:pPr>
        <w:widowControl/>
        <w:jc w:val="center"/>
        <w:rPr>
          <w:rFonts w:ascii="楷体" w:eastAsia="楷体" w:hAnsi="楷体" w:cs="楷体" w:hint="eastAsia"/>
          <w:szCs w:val="21"/>
        </w:rPr>
      </w:pPr>
      <w:r>
        <w:rPr>
          <w:rFonts w:ascii="楷体" w:eastAsia="楷体" w:hAnsi="楷体" w:cs="楷体" w:hint="eastAsia"/>
          <w:szCs w:val="21"/>
        </w:rPr>
        <w:t>图9 2011年至2017年第三季度死亡人数和已发生事故起数量数据</w:t>
      </w:r>
    </w:p>
    <w:p w14:paraId="14405E97"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例如，据住建部网站发布的房屋市政工程生产安全事故情况每月通报情况，统计2011年至2017年第三季度截止已发生事故起数量数据如图9所示，每年死亡人数都在五百人以上。同时表明行业发展速度与工人安全需求的冲突日渐增加，采用有效的图像识别技术自动检测工人是否佩戴安全帽是非常有必要的，我们采用先进的YOLOv3技术可以实现对生产环境安全帽的实时检测。</w:t>
      </w:r>
    </w:p>
    <w:p w14:paraId="04798520" w14:textId="77777777" w:rsidR="00F345A9" w:rsidRDefault="00F345A9" w:rsidP="00F345A9">
      <w:pPr>
        <w:pStyle w:val="3"/>
        <w:spacing w:line="413" w:lineRule="auto"/>
        <w:rPr>
          <w:rFonts w:ascii="楷体" w:hAnsi="楷体" w:cs="楷体" w:hint="eastAsia"/>
          <w:bCs w:val="0"/>
          <w:color w:val="000000"/>
          <w:szCs w:val="24"/>
        </w:rPr>
      </w:pPr>
      <w:bookmarkStart w:id="64" w:name="_Toc6548_WPSOffice_Level3"/>
      <w:bookmarkStart w:id="65" w:name="OLE_LINK2"/>
      <w:r>
        <w:rPr>
          <w:rFonts w:ascii="楷体" w:hAnsi="楷体" w:cs="楷体" w:hint="eastAsia"/>
          <w:bCs w:val="0"/>
          <w:color w:val="000000"/>
          <w:szCs w:val="24"/>
        </w:rPr>
        <w:lastRenderedPageBreak/>
        <w:t xml:space="preserve">5.1.2 </w:t>
      </w:r>
      <w:r>
        <w:rPr>
          <w:rFonts w:ascii="楷体" w:hAnsi="楷体" w:cs="楷体" w:hint="eastAsia"/>
          <w:bCs w:val="0"/>
          <w:color w:val="000000"/>
          <w:szCs w:val="24"/>
        </w:rPr>
        <w:t>经济因素</w:t>
      </w:r>
      <w:bookmarkEnd w:id="64"/>
      <w:r>
        <w:rPr>
          <w:rFonts w:ascii="楷体" w:hAnsi="楷体" w:cs="楷体" w:hint="eastAsia"/>
          <w:bCs w:val="0"/>
          <w:color w:val="000000"/>
          <w:szCs w:val="24"/>
        </w:rPr>
        <w:t xml:space="preserve"> </w:t>
      </w:r>
    </w:p>
    <w:bookmarkEnd w:id="65"/>
    <w:p w14:paraId="44F4CDEE"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在变电站、建筑场所、化工厂等一些安全生产规范中，明确指出不允许未佩戴安全帽进入作业场所。尽管各单位经常进行安全教育，但是并不能保证人员时刻佩戴安全帽。现在很多地方还是采取人力盯梢的方式，用人眼通过相机或者现场检查有无场内人员不佩戴安全帽的情况，但巡查人员不可能全天候盯着，需要借助科技手段来实现监督工人是否佩戴安全帽。利用 YOLO 算法识别生产车间工人是否佩戴安全帽问题可做到全天候无作息实时工作、无需人工操作、工作效率极高，即省时又省力。</w:t>
      </w:r>
    </w:p>
    <w:p w14:paraId="7E8CEADD" w14:textId="77777777" w:rsidR="00F345A9" w:rsidRDefault="00F345A9" w:rsidP="00F345A9">
      <w:pPr>
        <w:pStyle w:val="3"/>
        <w:spacing w:line="413" w:lineRule="auto"/>
        <w:rPr>
          <w:rFonts w:ascii="楷体" w:hAnsi="楷体" w:cs="楷体" w:hint="eastAsia"/>
          <w:bCs w:val="0"/>
          <w:color w:val="000000"/>
          <w:szCs w:val="24"/>
        </w:rPr>
      </w:pPr>
      <w:bookmarkStart w:id="66" w:name="_Toc2949_WPSOffice_Level3"/>
      <w:r>
        <w:rPr>
          <w:rFonts w:ascii="楷体" w:hAnsi="楷体" w:cs="楷体" w:hint="eastAsia"/>
          <w:bCs w:val="0"/>
          <w:color w:val="000000"/>
          <w:szCs w:val="24"/>
        </w:rPr>
        <w:t xml:space="preserve">5.1.3 </w:t>
      </w:r>
      <w:r>
        <w:rPr>
          <w:rFonts w:ascii="楷体" w:hAnsi="楷体" w:cs="楷体" w:hint="eastAsia"/>
          <w:bCs w:val="0"/>
          <w:color w:val="000000"/>
          <w:szCs w:val="24"/>
        </w:rPr>
        <w:t>社会因素</w:t>
      </w:r>
      <w:bookmarkEnd w:id="66"/>
      <w:r>
        <w:rPr>
          <w:rFonts w:ascii="楷体" w:hAnsi="楷体" w:cs="楷体" w:hint="eastAsia"/>
          <w:bCs w:val="0"/>
          <w:color w:val="000000"/>
          <w:szCs w:val="24"/>
        </w:rPr>
        <w:t xml:space="preserve"> </w:t>
      </w:r>
    </w:p>
    <w:p w14:paraId="7F1B2475"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识别工作人员是否佩戴安全帽是施工现场安全管理的一项基础性且重要性的工作。随着计算机的硬件与软件技术的发展给计算机视觉方法带来研究上质的提升，利用YOLO v3算法的计算机视觉方法可以识别出目标类别与目标对象坐标概率。在车间安全帽检测系统中，采用YOLO v3目标检测技术可进行实时识别工人的安全帽佩戴情况，将监控系统的图像或视频流训练该算法参数，训练成功后可对图像或视频流进行实时识别，并提供了良好的智能化监测方式。通过对施工作业厂区进行这样的实时的监督，为工人敲响安全的警钟，在提高工人的安全意识的同时减少安全事故发生。</w:t>
      </w:r>
      <w:r>
        <w:rPr>
          <w:rFonts w:ascii="楷体" w:eastAsia="楷体" w:hAnsi="楷体" w:cs="楷体" w:hint="eastAsia"/>
          <w:sz w:val="24"/>
        </w:rPr>
        <w:t>基于TensorFlow和YOLOv3的深度学习模型也将会带来很好的商业价值和社会应用价值。</w:t>
      </w:r>
    </w:p>
    <w:p w14:paraId="4F52863A" w14:textId="77777777" w:rsidR="00F345A9" w:rsidRDefault="00F345A9" w:rsidP="00F345A9">
      <w:pPr>
        <w:pStyle w:val="3"/>
        <w:spacing w:line="413" w:lineRule="auto"/>
        <w:rPr>
          <w:rFonts w:ascii="楷体" w:hAnsi="楷体" w:cs="楷体" w:hint="eastAsia"/>
          <w:bCs w:val="0"/>
          <w:color w:val="000000"/>
          <w:szCs w:val="24"/>
        </w:rPr>
      </w:pPr>
      <w:bookmarkStart w:id="67" w:name="_Toc16825_WPSOffice_Level3"/>
      <w:r>
        <w:rPr>
          <w:rFonts w:ascii="楷体" w:hAnsi="楷体" w:cs="楷体" w:hint="eastAsia"/>
          <w:bCs w:val="0"/>
          <w:color w:val="000000"/>
          <w:szCs w:val="24"/>
        </w:rPr>
        <w:t xml:space="preserve">5.1.4 </w:t>
      </w:r>
      <w:r>
        <w:rPr>
          <w:rFonts w:ascii="楷体" w:hAnsi="楷体" w:cs="楷体" w:hint="eastAsia"/>
          <w:bCs w:val="0"/>
          <w:color w:val="000000"/>
          <w:szCs w:val="24"/>
        </w:rPr>
        <w:t>技术因素</w:t>
      </w:r>
      <w:bookmarkEnd w:id="67"/>
      <w:r>
        <w:rPr>
          <w:rFonts w:ascii="楷体" w:hAnsi="楷体" w:cs="楷体" w:hint="eastAsia"/>
          <w:bCs w:val="0"/>
          <w:color w:val="000000"/>
          <w:szCs w:val="24"/>
        </w:rPr>
        <w:t xml:space="preserve"> </w:t>
      </w:r>
    </w:p>
    <w:p w14:paraId="2BF4444D"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目标检测模型的主要性能指标是检测准确度和速度，其中准确度主要考虑物体的定位以及分类准确度。目前，主流的目标检测算法大概可分成两大类：</w:t>
      </w:r>
    </w:p>
    <w:p w14:paraId="54ED00A8" w14:textId="77777777" w:rsidR="00F345A9" w:rsidRDefault="00F345A9" w:rsidP="00F345A9">
      <w:pPr>
        <w:widowControl/>
        <w:numPr>
          <w:ilvl w:val="0"/>
          <w:numId w:val="37"/>
        </w:numPr>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One-Stage目标检测算法，这类检测算法不需要Region Proposal阶段，可以通过一个Stage直接产生物体的类别概率和位置坐标值，比较典型的算法有YOLO、SSD和CornerNet；</w:t>
      </w:r>
    </w:p>
    <w:p w14:paraId="233F2033" w14:textId="77777777" w:rsidR="00F345A9" w:rsidRDefault="00F345A9" w:rsidP="00F345A9">
      <w:pPr>
        <w:widowControl/>
        <w:numPr>
          <w:ilvl w:val="0"/>
          <w:numId w:val="37"/>
        </w:numPr>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Two-Stage目标检测算法，这类检测算法将检测问题划分为两个阶段，第一个阶段首先产生候选区域（Region Proposals），包含目标大概的位置信息，然后第二个阶段对候选区域进行分类和位置精修，这类算法的典型代表有RCNN，Fast RCNN，Faster RCNN等。</w:t>
      </w:r>
    </w:p>
    <w:p w14:paraId="47C2FEF9"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 xml:space="preserve">一般情况下，Two-Stage算法在准确度上有优势，而One-Stage算法在速度上有优势。其中，YOLO v3算法的训练可通过大量样本数据信息得到适用的网络参数，故我们采用业界普遍认可的TensorFlow和YOLOv3进行图片识别和图片处理，并且很多实现安全帽识别的方法在网上均有开源的框架和代码供大家参考学习，可实现生产环境安全帽佩戴情况的实时检测，因此本项目可以得到很好的技术支持。 </w:t>
      </w:r>
    </w:p>
    <w:p w14:paraId="1EBC6403" w14:textId="77777777" w:rsidR="00F345A9" w:rsidRDefault="00F345A9" w:rsidP="00F345A9">
      <w:pPr>
        <w:pStyle w:val="2"/>
        <w:spacing w:line="413" w:lineRule="auto"/>
        <w:rPr>
          <w:rFonts w:ascii="楷体" w:hAnsi="楷体" w:cs="楷体" w:hint="eastAsia"/>
          <w:bCs w:val="0"/>
          <w:szCs w:val="24"/>
        </w:rPr>
      </w:pPr>
      <w:bookmarkStart w:id="68" w:name="_Toc11576_WPSOffice_Level2"/>
      <w:r>
        <w:rPr>
          <w:rFonts w:ascii="楷体" w:hAnsi="楷体" w:cs="楷体" w:hint="eastAsia"/>
          <w:bCs w:val="0"/>
          <w:szCs w:val="24"/>
        </w:rPr>
        <w:lastRenderedPageBreak/>
        <w:t xml:space="preserve">5.2 </w:t>
      </w:r>
      <w:r>
        <w:rPr>
          <w:rFonts w:ascii="楷体" w:hAnsi="楷体" w:cs="楷体" w:hint="eastAsia"/>
          <w:bCs w:val="0"/>
          <w:szCs w:val="24"/>
        </w:rPr>
        <w:t>行业分析</w:t>
      </w:r>
      <w:bookmarkEnd w:id="68"/>
      <w:r>
        <w:rPr>
          <w:rFonts w:ascii="楷体" w:hAnsi="楷体" w:cs="楷体" w:hint="eastAsia"/>
          <w:bCs w:val="0"/>
          <w:szCs w:val="24"/>
        </w:rPr>
        <w:t xml:space="preserve"> </w:t>
      </w:r>
    </w:p>
    <w:p w14:paraId="3C557A7E"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随着人工智能与各科技领域的深度融合，目标检测方法已经在机器学习、语音识别、计算机视觉等领域产生出了众多创新解决方案。基于候选区域的目标检测器，包括Fast RCNN、Faster RCNN和FPN等，以及YOLO、SSD和RetinaNet等在内的单次检测器都是目前最为优秀的方法。下表2例举了其中算法的优缺点以及适用场景，同时，对于识别算法而言，其准确率、识别速度、召回率往往难以兼顾。YOLOv3在实时检测的同时，又不会损失太多精确度，目前广泛地用于目标检测当中，有较好的应用前景。</w:t>
      </w:r>
    </w:p>
    <w:p w14:paraId="3648FE7A" w14:textId="77777777" w:rsidR="00F345A9" w:rsidRDefault="00F345A9" w:rsidP="00F345A9">
      <w:pPr>
        <w:widowControl/>
        <w:spacing w:line="360" w:lineRule="auto"/>
        <w:jc w:val="center"/>
        <w:rPr>
          <w:rFonts w:ascii="楷体" w:eastAsia="楷体" w:hAnsi="楷体" w:cs="楷体" w:hint="eastAsia"/>
          <w:color w:val="000000"/>
          <w:kern w:val="0"/>
          <w:szCs w:val="21"/>
          <w:lang w:bidi="ar"/>
        </w:rPr>
      </w:pPr>
      <w:commentRangeStart w:id="69"/>
      <w:r>
        <w:rPr>
          <w:rFonts w:ascii="楷体" w:eastAsia="楷体" w:hAnsi="楷体" w:cs="楷体" w:hint="eastAsia"/>
          <w:color w:val="000000"/>
          <w:kern w:val="0"/>
          <w:szCs w:val="21"/>
          <w:lang w:bidi="ar"/>
        </w:rPr>
        <w:t>表2 各算法优缺点比较</w:t>
      </w:r>
      <w:commentRangeEnd w:id="69"/>
      <w:r>
        <w:commentReference w:id="69"/>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0"/>
        <w:gridCol w:w="2593"/>
        <w:gridCol w:w="2424"/>
        <w:gridCol w:w="1785"/>
      </w:tblGrid>
      <w:tr w:rsidR="00F345A9" w14:paraId="42021054" w14:textId="77777777" w:rsidTr="005349A6">
        <w:trPr>
          <w:jc w:val="center"/>
        </w:trPr>
        <w:tc>
          <w:tcPr>
            <w:tcW w:w="1720" w:type="dxa"/>
          </w:tcPr>
          <w:p w14:paraId="29576BD5" w14:textId="77777777" w:rsidR="00F345A9" w:rsidRDefault="00F345A9" w:rsidP="005349A6">
            <w:pPr>
              <w:spacing w:before="120" w:after="120" w:line="312" w:lineRule="auto"/>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算法</w:t>
            </w:r>
          </w:p>
        </w:tc>
        <w:tc>
          <w:tcPr>
            <w:tcW w:w="2593" w:type="dxa"/>
          </w:tcPr>
          <w:p w14:paraId="19D0983B" w14:textId="77777777" w:rsidR="00F345A9" w:rsidRDefault="00F345A9" w:rsidP="005349A6">
            <w:pPr>
              <w:spacing w:before="120" w:after="120" w:line="312" w:lineRule="auto"/>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优势</w:t>
            </w:r>
          </w:p>
        </w:tc>
        <w:tc>
          <w:tcPr>
            <w:tcW w:w="2424" w:type="dxa"/>
          </w:tcPr>
          <w:p w14:paraId="726CDEB4" w14:textId="77777777" w:rsidR="00F345A9" w:rsidRDefault="00F345A9" w:rsidP="005349A6">
            <w:pPr>
              <w:spacing w:before="120" w:after="120" w:line="312" w:lineRule="auto"/>
              <w:jc w:val="left"/>
              <w:rPr>
                <w:rFonts w:ascii="楷体" w:eastAsia="楷体" w:hAnsi="楷体" w:cs="楷体" w:hint="eastAsia"/>
                <w:color w:val="000000"/>
                <w:kern w:val="0"/>
                <w:sz w:val="24"/>
                <w:lang w:bidi="ar"/>
              </w:rPr>
            </w:pPr>
            <w:r>
              <w:rPr>
                <w:rFonts w:ascii="楷体" w:eastAsia="楷体" w:hAnsi="楷体" w:cs="楷体" w:hint="eastAsia"/>
                <w:color w:val="000000"/>
                <w:sz w:val="24"/>
              </w:rPr>
              <w:t>劣势</w:t>
            </w:r>
          </w:p>
        </w:tc>
        <w:tc>
          <w:tcPr>
            <w:tcW w:w="1785" w:type="dxa"/>
          </w:tcPr>
          <w:p w14:paraId="55A8A656" w14:textId="77777777" w:rsidR="00F345A9" w:rsidRDefault="00F345A9" w:rsidP="005349A6">
            <w:pPr>
              <w:spacing w:before="120" w:after="120" w:line="312" w:lineRule="auto"/>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适用场景</w:t>
            </w:r>
          </w:p>
        </w:tc>
      </w:tr>
      <w:tr w:rsidR="00F345A9" w14:paraId="229FFA5D" w14:textId="77777777" w:rsidTr="005349A6">
        <w:trPr>
          <w:jc w:val="center"/>
        </w:trPr>
        <w:tc>
          <w:tcPr>
            <w:tcW w:w="1720" w:type="dxa"/>
          </w:tcPr>
          <w:p w14:paraId="64392D3F"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RCNN</w:t>
            </w:r>
          </w:p>
        </w:tc>
        <w:tc>
          <w:tcPr>
            <w:tcW w:w="2593" w:type="dxa"/>
          </w:tcPr>
          <w:p w14:paraId="0089B5B6"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R-CNN利用候选区域方法创建多个ROI，准确率高</w:t>
            </w:r>
          </w:p>
        </w:tc>
        <w:tc>
          <w:tcPr>
            <w:tcW w:w="2424" w:type="dxa"/>
          </w:tcPr>
          <w:p w14:paraId="3E0CC934"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速度很慢，内存占用量很大</w:t>
            </w:r>
          </w:p>
        </w:tc>
        <w:tc>
          <w:tcPr>
            <w:tcW w:w="1785" w:type="dxa"/>
          </w:tcPr>
          <w:p w14:paraId="0B8FB1AD"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行人检测</w:t>
            </w:r>
          </w:p>
        </w:tc>
      </w:tr>
      <w:tr w:rsidR="00F345A9" w14:paraId="62E58274" w14:textId="77777777" w:rsidTr="005349A6">
        <w:trPr>
          <w:jc w:val="center"/>
        </w:trPr>
        <w:tc>
          <w:tcPr>
            <w:tcW w:w="1720" w:type="dxa"/>
          </w:tcPr>
          <w:p w14:paraId="6E548452"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Fast RCNN</w:t>
            </w:r>
          </w:p>
        </w:tc>
        <w:tc>
          <w:tcPr>
            <w:tcW w:w="2593" w:type="dxa"/>
          </w:tcPr>
          <w:p w14:paraId="3B652305"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Fast-RCNN 不会重复提取特征，因此它能显著地减少处理时间，速度比RCNN有所提高</w:t>
            </w:r>
          </w:p>
        </w:tc>
        <w:tc>
          <w:tcPr>
            <w:tcW w:w="2424" w:type="dxa"/>
          </w:tcPr>
          <w:p w14:paraId="31FD3994"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存在选择性搜索，找出所有的候选框，非常耗时，速度很慢</w:t>
            </w:r>
          </w:p>
        </w:tc>
        <w:tc>
          <w:tcPr>
            <w:tcW w:w="1785" w:type="dxa"/>
          </w:tcPr>
          <w:p w14:paraId="5A96B689"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行人检测</w:t>
            </w:r>
          </w:p>
        </w:tc>
      </w:tr>
      <w:tr w:rsidR="00F345A9" w14:paraId="0CBF96E0" w14:textId="77777777" w:rsidTr="005349A6">
        <w:trPr>
          <w:jc w:val="center"/>
        </w:trPr>
        <w:tc>
          <w:tcPr>
            <w:tcW w:w="1720" w:type="dxa"/>
          </w:tcPr>
          <w:p w14:paraId="19CA906F"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Faster RCNN</w:t>
            </w:r>
          </w:p>
        </w:tc>
        <w:tc>
          <w:tcPr>
            <w:tcW w:w="2593" w:type="dxa"/>
          </w:tcPr>
          <w:p w14:paraId="0B13A235"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识别准确率较高，漏检率较低</w:t>
            </w:r>
          </w:p>
        </w:tc>
        <w:tc>
          <w:tcPr>
            <w:tcW w:w="2424" w:type="dxa"/>
          </w:tcPr>
          <w:p w14:paraId="0B42815B"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耗时，识别速度慢</w:t>
            </w:r>
          </w:p>
        </w:tc>
        <w:tc>
          <w:tcPr>
            <w:tcW w:w="1785" w:type="dxa"/>
          </w:tcPr>
          <w:p w14:paraId="11693915"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行人检测，</w:t>
            </w:r>
            <w:hyperlink r:id="rId34" w:tgtFrame="https://www.baidu.com/_blank" w:history="1">
              <w:r>
                <w:rPr>
                  <w:rFonts w:ascii="楷体" w:eastAsia="楷体" w:hAnsi="楷体" w:cs="楷体" w:hint="eastAsia"/>
                  <w:color w:val="000000"/>
                  <w:kern w:val="0"/>
                  <w:sz w:val="24"/>
                  <w:lang w:bidi="ar"/>
                </w:rPr>
                <w:t>文字检测</w:t>
              </w:r>
            </w:hyperlink>
          </w:p>
        </w:tc>
      </w:tr>
      <w:tr w:rsidR="00F345A9" w14:paraId="2680AB08" w14:textId="77777777" w:rsidTr="005349A6">
        <w:trPr>
          <w:jc w:val="center"/>
        </w:trPr>
        <w:tc>
          <w:tcPr>
            <w:tcW w:w="1720" w:type="dxa"/>
          </w:tcPr>
          <w:p w14:paraId="2D0BC45A"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R-FCN</w:t>
            </w:r>
          </w:p>
        </w:tc>
        <w:tc>
          <w:tcPr>
            <w:tcW w:w="2593" w:type="dxa"/>
          </w:tcPr>
          <w:p w14:paraId="37787448"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分析了分类与检测的位移敏感性，通过减少每个ROI所需的工作量实现加速</w:t>
            </w:r>
          </w:p>
        </w:tc>
        <w:tc>
          <w:tcPr>
            <w:tcW w:w="2424" w:type="dxa"/>
          </w:tcPr>
          <w:p w14:paraId="2311C1DA" w14:textId="77777777" w:rsidR="00F345A9" w:rsidRDefault="00F345A9" w:rsidP="005349A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只是在一个特征尺度上进行，检测过程中会有遗漏现象</w:t>
            </w:r>
          </w:p>
        </w:tc>
        <w:tc>
          <w:tcPr>
            <w:tcW w:w="1785" w:type="dxa"/>
          </w:tcPr>
          <w:p w14:paraId="7B469DE9" w14:textId="77777777" w:rsidR="00F345A9" w:rsidRDefault="00F345A9" w:rsidP="005349A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手势识别，人脸识别</w:t>
            </w:r>
          </w:p>
          <w:p w14:paraId="5F24EC0D" w14:textId="77777777" w:rsidR="00F345A9" w:rsidRDefault="00F345A9" w:rsidP="005349A6">
            <w:pPr>
              <w:widowControl/>
              <w:jc w:val="left"/>
              <w:rPr>
                <w:rFonts w:ascii="楷体" w:eastAsia="楷体" w:hAnsi="楷体" w:cs="楷体" w:hint="eastAsia"/>
                <w:color w:val="000000"/>
                <w:kern w:val="0"/>
                <w:sz w:val="24"/>
                <w:lang w:bidi="ar"/>
              </w:rPr>
            </w:pPr>
          </w:p>
        </w:tc>
      </w:tr>
      <w:tr w:rsidR="00F345A9" w14:paraId="60445B47" w14:textId="77777777" w:rsidTr="005349A6">
        <w:trPr>
          <w:jc w:val="center"/>
        </w:trPr>
        <w:tc>
          <w:tcPr>
            <w:tcW w:w="1720" w:type="dxa"/>
          </w:tcPr>
          <w:p w14:paraId="312E127F"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SSD</w:t>
            </w:r>
          </w:p>
        </w:tc>
        <w:tc>
          <w:tcPr>
            <w:tcW w:w="2593" w:type="dxa"/>
          </w:tcPr>
          <w:p w14:paraId="4F885BA4"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速度快，提升小目标识别能力</w:t>
            </w:r>
          </w:p>
        </w:tc>
        <w:tc>
          <w:tcPr>
            <w:tcW w:w="2424" w:type="dxa"/>
          </w:tcPr>
          <w:p w14:paraId="3D3083B0"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存在一定训练难度，无法定位在低分辨率中难以检测的小目标</w:t>
            </w:r>
          </w:p>
        </w:tc>
        <w:tc>
          <w:tcPr>
            <w:tcW w:w="1785" w:type="dxa"/>
          </w:tcPr>
          <w:p w14:paraId="0938BA01" w14:textId="77777777" w:rsidR="00F345A9" w:rsidRDefault="00F345A9" w:rsidP="005349A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应用于大物体的识别，行人检测</w:t>
            </w:r>
          </w:p>
        </w:tc>
      </w:tr>
      <w:tr w:rsidR="00F345A9" w14:paraId="1EBFECBA" w14:textId="77777777" w:rsidTr="005349A6">
        <w:trPr>
          <w:jc w:val="center"/>
        </w:trPr>
        <w:tc>
          <w:tcPr>
            <w:tcW w:w="1720" w:type="dxa"/>
          </w:tcPr>
          <w:p w14:paraId="396EA55C"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DSSD</w:t>
            </w:r>
          </w:p>
        </w:tc>
        <w:tc>
          <w:tcPr>
            <w:tcW w:w="2593" w:type="dxa"/>
          </w:tcPr>
          <w:p w14:paraId="64CA89D8"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增强特征提取能力，高分辨率图片的检测精度比SSD提升明显。</w:t>
            </w:r>
          </w:p>
        </w:tc>
        <w:tc>
          <w:tcPr>
            <w:tcW w:w="2424" w:type="dxa"/>
          </w:tcPr>
          <w:p w14:paraId="491711FD"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速度降低比较明显</w:t>
            </w:r>
          </w:p>
        </w:tc>
        <w:tc>
          <w:tcPr>
            <w:tcW w:w="1785" w:type="dxa"/>
          </w:tcPr>
          <w:p w14:paraId="1519EDAE"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应用在小物体或稠密物体的场景中，检测具有特定关系的物体</w:t>
            </w:r>
          </w:p>
        </w:tc>
      </w:tr>
      <w:tr w:rsidR="00F345A9" w14:paraId="2C6A8468" w14:textId="77777777" w:rsidTr="005349A6">
        <w:trPr>
          <w:jc w:val="center"/>
        </w:trPr>
        <w:tc>
          <w:tcPr>
            <w:tcW w:w="1720" w:type="dxa"/>
          </w:tcPr>
          <w:p w14:paraId="43E95E1B"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FPN</w:t>
            </w:r>
          </w:p>
        </w:tc>
        <w:tc>
          <w:tcPr>
            <w:tcW w:w="2593" w:type="dxa"/>
          </w:tcPr>
          <w:p w14:paraId="6ACC1709"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主要解决的问题是对小物体的难以捕捉问题，目标位置准确</w:t>
            </w:r>
          </w:p>
        </w:tc>
        <w:tc>
          <w:tcPr>
            <w:tcW w:w="2424" w:type="dxa"/>
          </w:tcPr>
          <w:p w14:paraId="329C9D52"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目标检测到的位置比较粗略</w:t>
            </w:r>
          </w:p>
        </w:tc>
        <w:tc>
          <w:tcPr>
            <w:tcW w:w="1785" w:type="dxa"/>
          </w:tcPr>
          <w:p w14:paraId="3D4C1FBE"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检测场景中小尺寸的物体</w:t>
            </w:r>
          </w:p>
        </w:tc>
      </w:tr>
      <w:tr w:rsidR="00F345A9" w14:paraId="563A1967" w14:textId="77777777" w:rsidTr="005349A6">
        <w:trPr>
          <w:jc w:val="center"/>
        </w:trPr>
        <w:tc>
          <w:tcPr>
            <w:tcW w:w="1720" w:type="dxa"/>
          </w:tcPr>
          <w:p w14:paraId="0D664F18"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RetinaNet</w:t>
            </w:r>
          </w:p>
        </w:tc>
        <w:tc>
          <w:tcPr>
            <w:tcW w:w="2593" w:type="dxa"/>
          </w:tcPr>
          <w:p w14:paraId="28F4FFDF"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主要解决的问题是一步做完却会导致类别不平衡问题。</w:t>
            </w:r>
          </w:p>
        </w:tc>
        <w:tc>
          <w:tcPr>
            <w:tcW w:w="2424" w:type="dxa"/>
          </w:tcPr>
          <w:p w14:paraId="5A08D1AC"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存在极端的类别不平衡问题</w:t>
            </w:r>
          </w:p>
        </w:tc>
        <w:tc>
          <w:tcPr>
            <w:tcW w:w="1785" w:type="dxa"/>
          </w:tcPr>
          <w:p w14:paraId="1F608E26"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可以检测到尺寸极小目标，航拍物体检测</w:t>
            </w:r>
          </w:p>
        </w:tc>
      </w:tr>
      <w:tr w:rsidR="00F345A9" w14:paraId="09178721" w14:textId="77777777" w:rsidTr="005349A6">
        <w:trPr>
          <w:trHeight w:val="1572"/>
          <w:jc w:val="center"/>
        </w:trPr>
        <w:tc>
          <w:tcPr>
            <w:tcW w:w="1720" w:type="dxa"/>
          </w:tcPr>
          <w:p w14:paraId="0DED56D8"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lastRenderedPageBreak/>
              <w:t>YOLOv3</w:t>
            </w:r>
          </w:p>
        </w:tc>
        <w:tc>
          <w:tcPr>
            <w:tcW w:w="2593" w:type="dxa"/>
          </w:tcPr>
          <w:p w14:paraId="65294873"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YOLOv3较YOLO、YOLOv2速度快，同时又能够保持较高的准确率，背景误检率低，通用性强</w:t>
            </w:r>
          </w:p>
        </w:tc>
        <w:tc>
          <w:tcPr>
            <w:tcW w:w="2424" w:type="dxa"/>
          </w:tcPr>
          <w:p w14:paraId="7BCD5584"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识别物体位置精准性差，召回率低</w:t>
            </w:r>
          </w:p>
        </w:tc>
        <w:tc>
          <w:tcPr>
            <w:tcW w:w="1785" w:type="dxa"/>
          </w:tcPr>
          <w:p w14:paraId="0F569ED2" w14:textId="77777777" w:rsidR="00F345A9" w:rsidRDefault="00F345A9" w:rsidP="005349A6">
            <w:pPr>
              <w:widowControl/>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用于图像和视频检测，以及摄像头实时检测，行人检测</w:t>
            </w:r>
          </w:p>
        </w:tc>
      </w:tr>
    </w:tbl>
    <w:p w14:paraId="66A7B03D" w14:textId="065E050F" w:rsidR="00F345A9" w:rsidRDefault="00F345A9" w:rsidP="00F345A9">
      <w:pPr>
        <w:widowControl/>
        <w:jc w:val="left"/>
        <w:rPr>
          <w:rFonts w:ascii="楷体" w:eastAsia="楷体" w:hAnsi="楷体" w:cs="楷体" w:hint="eastAsia"/>
        </w:rPr>
      </w:pPr>
      <w:r>
        <w:rPr>
          <w:rFonts w:ascii="楷体" w:eastAsia="楷体" w:hAnsi="楷体" w:cs="楷体" w:hint="eastAsia"/>
          <w:noProof/>
        </w:rPr>
        <w:drawing>
          <wp:inline distT="0" distB="0" distL="0" distR="0" wp14:anchorId="0F90623C" wp14:editId="225A899D">
            <wp:extent cx="5219700" cy="3124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124200"/>
                    </a:xfrm>
                    <a:prstGeom prst="rect">
                      <a:avLst/>
                    </a:prstGeom>
                    <a:noFill/>
                    <a:ln>
                      <a:noFill/>
                    </a:ln>
                    <a:effectLst/>
                  </pic:spPr>
                </pic:pic>
              </a:graphicData>
            </a:graphic>
          </wp:inline>
        </w:drawing>
      </w:r>
    </w:p>
    <w:p w14:paraId="4A20F74A" w14:textId="77777777" w:rsidR="00F345A9" w:rsidRDefault="00F345A9" w:rsidP="00F345A9">
      <w:pPr>
        <w:widowControl/>
        <w:jc w:val="center"/>
        <w:rPr>
          <w:rFonts w:ascii="楷体" w:eastAsia="楷体" w:hAnsi="楷体" w:cs="楷体" w:hint="eastAsia"/>
          <w:color w:val="4D4D4D"/>
          <w:shd w:val="clear" w:color="auto" w:fill="FFFFFF"/>
        </w:rPr>
      </w:pPr>
      <w:bookmarkStart w:id="70" w:name="_Toc4399"/>
      <w:bookmarkStart w:id="71" w:name="_Toc24958834"/>
      <w:bookmarkStart w:id="72" w:name="_Toc27096_WPSOffice_Level1"/>
      <w:r>
        <w:rPr>
          <w:rFonts w:ascii="楷体" w:eastAsia="楷体" w:hAnsi="楷体" w:cs="楷体" w:hint="eastAsia"/>
          <w:color w:val="4D4D4D"/>
          <w:shd w:val="clear" w:color="auto" w:fill="FFFFFF"/>
        </w:rPr>
        <w:t>mAP-50</w:t>
      </w:r>
    </w:p>
    <w:p w14:paraId="6DBBB7A2" w14:textId="232F9FB5" w:rsidR="00F345A9" w:rsidRDefault="00F345A9" w:rsidP="00F345A9">
      <w:pPr>
        <w:widowControl/>
        <w:jc w:val="center"/>
      </w:pPr>
      <w:r>
        <w:rPr>
          <w:noProof/>
        </w:rPr>
        <w:drawing>
          <wp:inline distT="0" distB="0" distL="0" distR="0" wp14:anchorId="31154EDF" wp14:editId="42787BBB">
            <wp:extent cx="5273040" cy="32232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3223260"/>
                    </a:xfrm>
                    <a:prstGeom prst="rect">
                      <a:avLst/>
                    </a:prstGeom>
                    <a:noFill/>
                    <a:ln>
                      <a:noFill/>
                    </a:ln>
                  </pic:spPr>
                </pic:pic>
              </a:graphicData>
            </a:graphic>
          </wp:inline>
        </w:drawing>
      </w:r>
    </w:p>
    <w:p w14:paraId="5580B551" w14:textId="77777777" w:rsidR="00F345A9" w:rsidRDefault="00F345A9" w:rsidP="00F345A9">
      <w:pPr>
        <w:widowControl/>
        <w:jc w:val="center"/>
        <w:rPr>
          <w:rFonts w:ascii="楷体" w:eastAsia="楷体" w:hAnsi="楷体" w:cs="楷体" w:hint="eastAsia"/>
          <w:color w:val="000000"/>
          <w:kern w:val="0"/>
          <w:szCs w:val="21"/>
          <w:lang w:bidi="ar"/>
        </w:rPr>
      </w:pPr>
      <w:r>
        <w:rPr>
          <w:rFonts w:ascii="楷体" w:eastAsia="楷体" w:hAnsi="楷体" w:cs="楷体" w:hint="eastAsia"/>
          <w:color w:val="4D4D4D"/>
          <w:szCs w:val="21"/>
          <w:shd w:val="clear" w:color="auto" w:fill="FFFFFF"/>
        </w:rPr>
        <w:t>COCO-mAP</w:t>
      </w:r>
      <w:r>
        <w:rPr>
          <w:rStyle w:val="af1"/>
          <w:rFonts w:ascii="楷体" w:eastAsia="楷体" w:hAnsi="楷体" w:cs="楷体" w:hint="eastAsia"/>
        </w:rPr>
        <w:commentReference w:id="73"/>
      </w:r>
      <w:r>
        <w:commentReference w:id="74"/>
      </w:r>
      <w:commentRangeStart w:id="75"/>
      <w:commentRangeStart w:id="76"/>
      <w:r>
        <w:rPr>
          <w:rStyle w:val="af1"/>
        </w:rPr>
        <w:commentReference w:id="77"/>
      </w:r>
      <w:commentRangeEnd w:id="75"/>
      <w:r>
        <w:commentReference w:id="75"/>
      </w:r>
      <w:commentRangeEnd w:id="76"/>
      <w:r>
        <w:rPr>
          <w:rStyle w:val="af1"/>
        </w:rPr>
        <w:commentReference w:id="76"/>
      </w:r>
    </w:p>
    <w:p w14:paraId="45B8BAD1" w14:textId="77777777" w:rsidR="00F345A9" w:rsidRDefault="00F345A9" w:rsidP="00F345A9">
      <w:pPr>
        <w:pStyle w:val="1"/>
        <w:numPr>
          <w:ilvl w:val="0"/>
          <w:numId w:val="36"/>
        </w:numPr>
        <w:spacing w:line="240" w:lineRule="auto"/>
        <w:rPr>
          <w:rFonts w:ascii="楷体" w:hAnsi="楷体" w:cs="楷体" w:hint="eastAsia"/>
        </w:rPr>
      </w:pPr>
      <w:r>
        <w:rPr>
          <w:rFonts w:ascii="楷体" w:hAnsi="楷体" w:cs="楷体" w:hint="eastAsia"/>
        </w:rPr>
        <w:lastRenderedPageBreak/>
        <w:t>风险分析</w:t>
      </w:r>
      <w:bookmarkEnd w:id="70"/>
      <w:bookmarkEnd w:id="71"/>
      <w:r>
        <w:rPr>
          <w:rFonts w:ascii="楷体" w:hAnsi="楷体" w:cs="楷体" w:hint="eastAsia"/>
        </w:rPr>
        <w:t>与对策</w:t>
      </w:r>
      <w:bookmarkEnd w:id="72"/>
    </w:p>
    <w:p w14:paraId="5AE3CE53" w14:textId="77777777" w:rsidR="00F345A9" w:rsidRDefault="00F345A9" w:rsidP="00F345A9">
      <w:pPr>
        <w:pStyle w:val="2"/>
        <w:spacing w:line="413" w:lineRule="auto"/>
        <w:rPr>
          <w:rFonts w:ascii="楷体" w:hAnsi="楷体" w:cs="楷体" w:hint="eastAsia"/>
          <w:bCs w:val="0"/>
          <w:szCs w:val="24"/>
        </w:rPr>
      </w:pPr>
      <w:bookmarkStart w:id="78" w:name="_Toc31312_WPSOffice_Level2"/>
      <w:r>
        <w:rPr>
          <w:rFonts w:ascii="楷体" w:hAnsi="楷体" w:cs="楷体" w:hint="eastAsia"/>
          <w:bCs w:val="0"/>
          <w:szCs w:val="24"/>
        </w:rPr>
        <w:t xml:space="preserve">6.1 </w:t>
      </w:r>
      <w:r>
        <w:rPr>
          <w:rFonts w:ascii="楷体" w:hAnsi="楷体" w:cs="楷体" w:hint="eastAsia"/>
          <w:bCs w:val="0"/>
          <w:szCs w:val="24"/>
        </w:rPr>
        <w:t>风险分析</w:t>
      </w:r>
      <w:bookmarkEnd w:id="78"/>
    </w:p>
    <w:p w14:paraId="706F1D4B" w14:textId="77777777" w:rsidR="00F345A9" w:rsidRDefault="00F345A9" w:rsidP="00F345A9">
      <w:pPr>
        <w:pStyle w:val="3"/>
        <w:spacing w:line="413" w:lineRule="auto"/>
        <w:rPr>
          <w:rFonts w:ascii="楷体" w:hAnsi="楷体" w:cs="楷体" w:hint="eastAsia"/>
          <w:bCs w:val="0"/>
          <w:color w:val="000000"/>
          <w:szCs w:val="24"/>
        </w:rPr>
      </w:pPr>
      <w:bookmarkStart w:id="79" w:name="_Toc26054301"/>
      <w:bookmarkStart w:id="80" w:name="_Toc24958835"/>
      <w:bookmarkStart w:id="81" w:name="_Toc26054100"/>
      <w:bookmarkStart w:id="82" w:name="_Toc21338"/>
      <w:bookmarkStart w:id="83" w:name="_Toc27344_WPSOffice_Level3"/>
      <w:r>
        <w:rPr>
          <w:rFonts w:ascii="楷体" w:hAnsi="楷体" w:cs="楷体" w:hint="eastAsia"/>
          <w:bCs w:val="0"/>
          <w:color w:val="000000"/>
          <w:szCs w:val="24"/>
        </w:rPr>
        <w:t xml:space="preserve">6.1.1 </w:t>
      </w:r>
      <w:r>
        <w:rPr>
          <w:rFonts w:ascii="楷体" w:hAnsi="楷体" w:cs="楷体" w:hint="eastAsia"/>
          <w:bCs w:val="0"/>
          <w:color w:val="000000"/>
          <w:szCs w:val="24"/>
        </w:rPr>
        <w:t>技术风险</w:t>
      </w:r>
      <w:bookmarkEnd w:id="79"/>
      <w:bookmarkEnd w:id="80"/>
      <w:bookmarkEnd w:id="81"/>
      <w:bookmarkEnd w:id="82"/>
      <w:bookmarkEnd w:id="83"/>
    </w:p>
    <w:p w14:paraId="71C3A999"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bookmarkStart w:id="84" w:name="_Toc24958837"/>
      <w:r>
        <w:rPr>
          <w:rFonts w:ascii="楷体" w:eastAsia="楷体" w:hAnsi="楷体" w:cs="楷体" w:hint="eastAsia"/>
          <w:color w:val="000000"/>
          <w:kern w:val="0"/>
          <w:sz w:val="24"/>
          <w:lang w:bidi="ar"/>
        </w:rPr>
        <w:t>（1）项目预期效果风险</w:t>
      </w:r>
    </w:p>
    <w:p w14:paraId="7A4E4D63"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该种技术风险主要体现为项目设计中技术的不过关使得无法满足车间需求。如团队成员不熟悉新的技术方法、团队成员技术运用不够、团队成员所学经验不足等，这些因素使得项目不够完善，不能达到预期效果，导致技术应用失败的风险。</w:t>
      </w:r>
    </w:p>
    <w:p w14:paraId="28FBC414"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（2）项目技术替代风险</w:t>
      </w:r>
    </w:p>
    <w:p w14:paraId="5D9E0982"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目前TensorFlow和YOLOv3技术已经得到了较为广泛的使用，因此很有可能在推出该方案前，现有竞争者已经攻克了该项技术。这种情形下，项目技术优势将会荡然无存。</w:t>
      </w:r>
    </w:p>
    <w:p w14:paraId="12DF9CB1"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（3）项目质量保障风险</w:t>
      </w:r>
    </w:p>
    <w:p w14:paraId="278AEB53"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该项目在实时监测的过程中可能存在对于运行过程不能严格把关的情况，造成出现未准确检测的情况。</w:t>
      </w:r>
    </w:p>
    <w:p w14:paraId="17728B66" w14:textId="77777777" w:rsidR="00F345A9" w:rsidRDefault="00F345A9" w:rsidP="00F345A9">
      <w:pPr>
        <w:pStyle w:val="3"/>
        <w:spacing w:line="413" w:lineRule="auto"/>
        <w:rPr>
          <w:rFonts w:ascii="楷体" w:hAnsi="楷体" w:cs="楷体" w:hint="eastAsia"/>
          <w:bCs w:val="0"/>
          <w:color w:val="000000"/>
          <w:szCs w:val="24"/>
        </w:rPr>
      </w:pPr>
      <w:bookmarkStart w:id="85" w:name="_Toc26054302"/>
      <w:bookmarkStart w:id="86" w:name="_Toc26054101"/>
      <w:bookmarkStart w:id="87" w:name="_Toc12262"/>
      <w:bookmarkStart w:id="88" w:name="_Toc12902"/>
      <w:bookmarkStart w:id="89" w:name="_Toc5323_WPSOffice_Level3"/>
      <w:r>
        <w:rPr>
          <w:rFonts w:ascii="楷体" w:hAnsi="楷体" w:cs="楷体" w:hint="eastAsia"/>
          <w:bCs w:val="0"/>
          <w:color w:val="000000"/>
          <w:szCs w:val="24"/>
        </w:rPr>
        <w:t xml:space="preserve">6.1.2 </w:t>
      </w:r>
      <w:r>
        <w:rPr>
          <w:rFonts w:ascii="楷体" w:hAnsi="楷体" w:cs="楷体" w:hint="eastAsia"/>
          <w:bCs w:val="0"/>
          <w:color w:val="000000"/>
          <w:szCs w:val="24"/>
        </w:rPr>
        <w:t>市场风险</w:t>
      </w:r>
      <w:bookmarkEnd w:id="85"/>
      <w:bookmarkEnd w:id="86"/>
      <w:bookmarkEnd w:id="87"/>
      <w:bookmarkEnd w:id="88"/>
      <w:bookmarkEnd w:id="89"/>
    </w:p>
    <w:p w14:paraId="205A7D08"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（1）潜在进入与行业现有竞争者风险</w:t>
      </w:r>
    </w:p>
    <w:p w14:paraId="4A7B5F7E"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新兴技术产品的生命周期较短，更新换代快。车间安全帽佩戴实时检测系统作为市场上面出现的创新性产品，竞争激烈，市场上会不断有新的技术涌现。</w:t>
      </w:r>
    </w:p>
    <w:p w14:paraId="7A0B3877"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（2）产品忠诚度风险</w:t>
      </w:r>
    </w:p>
    <w:p w14:paraId="1B822950"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对于车间工作人员，他们有自己的工作流程，对其工作环境产生了忠诚度，一般不会轻易变化，由此对新的技术容易产生抵触情绪。</w:t>
      </w:r>
    </w:p>
    <w:p w14:paraId="6B77B41B" w14:textId="77777777" w:rsidR="00F345A9" w:rsidRDefault="00F345A9" w:rsidP="00F345A9">
      <w:pPr>
        <w:pStyle w:val="3"/>
        <w:spacing w:line="413" w:lineRule="auto"/>
        <w:rPr>
          <w:rFonts w:ascii="楷体" w:hAnsi="楷体" w:cs="楷体" w:hint="eastAsia"/>
          <w:bCs w:val="0"/>
          <w:color w:val="000000"/>
          <w:szCs w:val="24"/>
        </w:rPr>
      </w:pPr>
      <w:bookmarkStart w:id="90" w:name="_Toc26054303"/>
      <w:bookmarkStart w:id="91" w:name="_Toc26054102"/>
      <w:bookmarkStart w:id="92" w:name="_Toc1611"/>
      <w:bookmarkStart w:id="93" w:name="_Toc16598_WPSOffice_Level3"/>
      <w:r>
        <w:rPr>
          <w:rFonts w:ascii="楷体" w:hAnsi="楷体" w:cs="楷体" w:hint="eastAsia"/>
          <w:bCs w:val="0"/>
          <w:color w:val="000000"/>
          <w:szCs w:val="24"/>
        </w:rPr>
        <w:t xml:space="preserve">6.1.3 </w:t>
      </w:r>
      <w:r>
        <w:rPr>
          <w:rFonts w:ascii="楷体" w:hAnsi="楷体" w:cs="楷体" w:hint="eastAsia"/>
          <w:bCs w:val="0"/>
          <w:color w:val="000000"/>
          <w:szCs w:val="24"/>
        </w:rPr>
        <w:t>管理风险</w:t>
      </w:r>
      <w:bookmarkEnd w:id="84"/>
      <w:bookmarkEnd w:id="90"/>
      <w:bookmarkEnd w:id="91"/>
      <w:bookmarkEnd w:id="92"/>
      <w:bookmarkEnd w:id="93"/>
    </w:p>
    <w:p w14:paraId="6A456C0A"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bookmarkStart w:id="94" w:name="_Toc24958838"/>
      <w:r>
        <w:rPr>
          <w:rFonts w:ascii="楷体" w:eastAsia="楷体" w:hAnsi="楷体" w:cs="楷体" w:hint="eastAsia"/>
          <w:color w:val="000000"/>
          <w:kern w:val="0"/>
          <w:sz w:val="24"/>
          <w:lang w:bidi="ar"/>
        </w:rPr>
        <w:t>（1）资源风险</w:t>
      </w:r>
    </w:p>
    <w:p w14:paraId="044E9BC5"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由于本项目小组仅有5名人员，且每名人员有各自负责领域，真正实现核心技术的开发人员有限，人力成本上升和高素质人才不足。</w:t>
      </w:r>
    </w:p>
    <w:p w14:paraId="56BA89C4"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（2）团队管理风险</w:t>
      </w:r>
    </w:p>
    <w:p w14:paraId="4D43FCB1" w14:textId="77777777" w:rsidR="00F345A9" w:rsidRDefault="00F345A9" w:rsidP="00F345A9">
      <w:pPr>
        <w:widowControl/>
        <w:spacing w:beforeLines="50" w:before="156" w:afterLines="50" w:after="156"/>
        <w:ind w:firstLineChars="200" w:firstLine="480"/>
        <w:rPr>
          <w:rFonts w:ascii="楷体" w:eastAsia="楷体" w:hAnsi="楷体" w:cs="楷体" w:hint="eastAsia"/>
          <w:sz w:val="24"/>
        </w:rPr>
      </w:pPr>
      <w:r>
        <w:rPr>
          <w:rFonts w:ascii="楷体" w:eastAsia="楷体" w:hAnsi="楷体" w:cs="楷体" w:hint="eastAsia"/>
          <w:color w:val="000000"/>
          <w:kern w:val="0"/>
          <w:sz w:val="24"/>
          <w:lang w:bidi="ar"/>
        </w:rPr>
        <w:lastRenderedPageBreak/>
        <w:t>一个项目成功与否，团队的配合管理尤为重要。团队成员可能由于沟通不到位和对任务理解不到位等原因，对项目实施进程造成影响。因此，队长的管理协调和队员的积极配合可以有效避免管理风险。</w:t>
      </w:r>
    </w:p>
    <w:p w14:paraId="4441FFFF" w14:textId="77777777" w:rsidR="00F345A9" w:rsidRDefault="00F345A9" w:rsidP="00F345A9">
      <w:pPr>
        <w:pStyle w:val="3"/>
        <w:spacing w:line="413" w:lineRule="auto"/>
        <w:rPr>
          <w:rFonts w:ascii="楷体" w:hAnsi="楷体" w:cs="楷体" w:hint="eastAsia"/>
          <w:bCs w:val="0"/>
          <w:color w:val="000000"/>
          <w:szCs w:val="24"/>
        </w:rPr>
      </w:pPr>
      <w:bookmarkStart w:id="95" w:name="_Toc16494_WPSOffice_Level2"/>
      <w:bookmarkStart w:id="96" w:name="_Toc10611_WPSOffice_Level3"/>
      <w:r>
        <w:rPr>
          <w:rFonts w:ascii="楷体" w:hAnsi="楷体" w:cs="楷体" w:hint="eastAsia"/>
          <w:bCs w:val="0"/>
          <w:color w:val="000000"/>
          <w:szCs w:val="24"/>
        </w:rPr>
        <w:t xml:space="preserve">6.1.4 </w:t>
      </w:r>
      <w:r>
        <w:rPr>
          <w:rFonts w:ascii="楷体" w:hAnsi="楷体" w:cs="楷体" w:hint="eastAsia"/>
          <w:bCs w:val="0"/>
          <w:color w:val="000000"/>
          <w:szCs w:val="24"/>
        </w:rPr>
        <w:t>安全风险</w:t>
      </w:r>
      <w:bookmarkEnd w:id="95"/>
      <w:bookmarkEnd w:id="96"/>
    </w:p>
    <w:p w14:paraId="3306B07B"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（1）代码泄密风险</w:t>
      </w:r>
    </w:p>
    <w:p w14:paraId="22AD262B"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项目产品本身具有创新性，产品本身的核心技术保密尤为重要。产品开发安全意识薄弱，忽略智力成果的保护，如运用代码托管平台等，很可能会导致产品和新技术的泄密，研发系统被他人窃取。</w:t>
      </w:r>
    </w:p>
    <w:p w14:paraId="679DFE09"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（2）工具使用风险</w:t>
      </w:r>
    </w:p>
    <w:p w14:paraId="332784E0"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项目研发过程中，所必须用到的管理工具、 开发工具、 测试工具等版本是否符合项目要求。</w:t>
      </w:r>
    </w:p>
    <w:p w14:paraId="0E21448B"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（3）系统运行风险</w:t>
      </w:r>
    </w:p>
    <w:p w14:paraId="2D4F40B2"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系统赖以运行的硬件环境和网络环境的建设进度对软件系统是否能顺利实施具有相当大的影响。</w:t>
      </w:r>
    </w:p>
    <w:p w14:paraId="5471A8FB" w14:textId="77777777" w:rsidR="00F345A9" w:rsidRDefault="00F345A9" w:rsidP="00F345A9">
      <w:pPr>
        <w:pStyle w:val="2"/>
        <w:spacing w:line="413" w:lineRule="auto"/>
        <w:rPr>
          <w:rFonts w:ascii="楷体" w:hAnsi="楷体" w:cs="楷体" w:hint="eastAsia"/>
          <w:bCs w:val="0"/>
          <w:szCs w:val="24"/>
        </w:rPr>
      </w:pPr>
      <w:bookmarkStart w:id="97" w:name="_Toc24958840"/>
      <w:bookmarkStart w:id="98" w:name="_Toc5907"/>
      <w:bookmarkStart w:id="99" w:name="_Toc10574_WPSOffice_Level2"/>
      <w:bookmarkEnd w:id="94"/>
      <w:r>
        <w:rPr>
          <w:rFonts w:ascii="楷体" w:hAnsi="楷体" w:cs="楷体" w:hint="eastAsia"/>
          <w:bCs w:val="0"/>
          <w:szCs w:val="24"/>
        </w:rPr>
        <w:t xml:space="preserve">6.2 </w:t>
      </w:r>
      <w:r>
        <w:rPr>
          <w:rFonts w:ascii="楷体" w:hAnsi="楷体" w:cs="楷体" w:hint="eastAsia"/>
          <w:bCs w:val="0"/>
          <w:szCs w:val="24"/>
        </w:rPr>
        <w:t>风险应对对策</w:t>
      </w:r>
      <w:bookmarkEnd w:id="97"/>
      <w:bookmarkEnd w:id="98"/>
      <w:bookmarkEnd w:id="99"/>
    </w:p>
    <w:p w14:paraId="276C877E" w14:textId="77777777" w:rsidR="00F345A9" w:rsidRDefault="00F345A9" w:rsidP="00F345A9">
      <w:pPr>
        <w:pStyle w:val="3"/>
        <w:spacing w:line="413" w:lineRule="auto"/>
        <w:rPr>
          <w:rFonts w:ascii="楷体" w:hAnsi="楷体" w:cs="楷体" w:hint="eastAsia"/>
          <w:bCs w:val="0"/>
          <w:color w:val="000000"/>
          <w:szCs w:val="24"/>
        </w:rPr>
      </w:pPr>
      <w:bookmarkStart w:id="100" w:name="_Toc26054307"/>
      <w:bookmarkStart w:id="101" w:name="_Toc27405"/>
      <w:bookmarkStart w:id="102" w:name="_Toc18941"/>
      <w:bookmarkStart w:id="103" w:name="_Toc26054106"/>
      <w:bookmarkStart w:id="104" w:name="_Toc15576_WPSOffice_Level3"/>
      <w:bookmarkStart w:id="105" w:name="_Toc24958848"/>
      <w:r>
        <w:rPr>
          <w:rFonts w:ascii="楷体" w:hAnsi="楷体" w:cs="楷体" w:hint="eastAsia"/>
          <w:bCs w:val="0"/>
          <w:color w:val="000000"/>
          <w:szCs w:val="24"/>
        </w:rPr>
        <w:t xml:space="preserve">6.2.1 </w:t>
      </w:r>
      <w:r>
        <w:rPr>
          <w:rFonts w:ascii="楷体" w:hAnsi="楷体" w:cs="楷体" w:hint="eastAsia"/>
          <w:bCs w:val="0"/>
          <w:color w:val="000000"/>
          <w:szCs w:val="24"/>
        </w:rPr>
        <w:t>风险应对原则</w:t>
      </w:r>
      <w:bookmarkEnd w:id="100"/>
      <w:bookmarkEnd w:id="101"/>
      <w:bookmarkEnd w:id="102"/>
      <w:bookmarkEnd w:id="103"/>
      <w:bookmarkEnd w:id="104"/>
    </w:p>
    <w:p w14:paraId="0996AC3E"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本项目坚持风险最小化、预防为主、控制为辅原则，在分析相关风险的可能性和影响程度的基础上结合风险承受度，权衡风险与收益，确定风险应对策略，并将风险管理策略贯穿整个项目研发和实施周期，强化团队成员的风险意识，遵循从风险分析、风险评估、风险预防与控制的流程，最大限度减少会给项目造成不良影响的各种风险。</w:t>
      </w:r>
    </w:p>
    <w:p w14:paraId="745A743A" w14:textId="77777777" w:rsidR="00F345A9" w:rsidRDefault="00F345A9" w:rsidP="00F345A9">
      <w:pPr>
        <w:pStyle w:val="3"/>
        <w:spacing w:line="413" w:lineRule="auto"/>
        <w:rPr>
          <w:rFonts w:ascii="楷体" w:hAnsi="楷体" w:cs="楷体" w:hint="eastAsia"/>
          <w:bCs w:val="0"/>
          <w:color w:val="000000"/>
          <w:szCs w:val="24"/>
        </w:rPr>
      </w:pPr>
      <w:bookmarkStart w:id="106" w:name="_Toc26054309"/>
      <w:bookmarkStart w:id="107" w:name="_Toc12229"/>
      <w:bookmarkStart w:id="108" w:name="_Toc18526_WPSOffice_Level3"/>
      <w:bookmarkStart w:id="109" w:name="_Toc26054108"/>
      <w:bookmarkStart w:id="110" w:name="_Toc5022"/>
      <w:r>
        <w:rPr>
          <w:rFonts w:ascii="楷体" w:hAnsi="楷体" w:cs="楷体" w:hint="eastAsia"/>
          <w:bCs w:val="0"/>
          <w:color w:val="000000"/>
          <w:szCs w:val="24"/>
        </w:rPr>
        <w:t xml:space="preserve">6.2.2 </w:t>
      </w:r>
      <w:r>
        <w:rPr>
          <w:rFonts w:ascii="楷体" w:hAnsi="楷体" w:cs="楷体" w:hint="eastAsia"/>
          <w:bCs w:val="0"/>
          <w:color w:val="000000"/>
          <w:szCs w:val="24"/>
        </w:rPr>
        <w:t>技术风险对策</w:t>
      </w:r>
      <w:bookmarkEnd w:id="106"/>
      <w:bookmarkEnd w:id="107"/>
      <w:bookmarkEnd w:id="108"/>
      <w:bookmarkEnd w:id="109"/>
      <w:bookmarkEnd w:id="110"/>
    </w:p>
    <w:p w14:paraId="4D29CDA1"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（1）针对产品预期效果风险</w:t>
      </w:r>
    </w:p>
    <w:p w14:paraId="57C27D5E"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针对本产品，应该在其上市前充分进行风险评估和可行性研究，准确估量系统功能，降低技术开发风险，提高市场认可度。</w:t>
      </w:r>
    </w:p>
    <w:p w14:paraId="5B505DDB"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（2）针对技术替代风险</w:t>
      </w:r>
    </w:p>
    <w:p w14:paraId="352D8B2D"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产品研发过程中，公司将不断提高产品性能，丰富产品功能，并及时申请专利，提升产品的仿造门槛。在本产品研发成功之后，加大投入促使技术成果的转化，从而取得市场的主导权，降低技术成果转化风险。同时，如果有其他竞争者盗取智力成果，我们将积极运用法律手段维权。</w:t>
      </w:r>
    </w:p>
    <w:p w14:paraId="2F41176A"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lastRenderedPageBreak/>
        <w:t>（3）针对产品质量风险</w:t>
      </w:r>
    </w:p>
    <w:p w14:paraId="6F2BFDB8"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为防范产品出现的质量风险，本团队将不断提升研发管理等各个方面的能力，以减少供应不稳定带来的风险。</w:t>
      </w:r>
      <w:bookmarkStart w:id="111" w:name="_Toc24449"/>
    </w:p>
    <w:p w14:paraId="05B16F3D" w14:textId="77777777" w:rsidR="00F345A9" w:rsidRDefault="00F345A9" w:rsidP="00F345A9">
      <w:pPr>
        <w:pStyle w:val="3"/>
        <w:spacing w:line="413" w:lineRule="auto"/>
        <w:rPr>
          <w:rFonts w:ascii="楷体" w:hAnsi="楷体" w:cs="楷体" w:hint="eastAsia"/>
          <w:bCs w:val="0"/>
          <w:color w:val="000000"/>
          <w:szCs w:val="24"/>
        </w:rPr>
      </w:pPr>
      <w:bookmarkStart w:id="112" w:name="_Toc5389_WPSOffice_Level3"/>
      <w:bookmarkStart w:id="113" w:name="_Toc26054310"/>
      <w:bookmarkStart w:id="114" w:name="_Toc26083"/>
      <w:bookmarkStart w:id="115" w:name="_Toc26054109"/>
      <w:r>
        <w:rPr>
          <w:rFonts w:ascii="楷体" w:hAnsi="楷体" w:cs="楷体" w:hint="eastAsia"/>
          <w:bCs w:val="0"/>
          <w:color w:val="000000"/>
          <w:szCs w:val="24"/>
        </w:rPr>
        <w:t xml:space="preserve">6.2.3 </w:t>
      </w:r>
      <w:r>
        <w:rPr>
          <w:rFonts w:ascii="楷体" w:hAnsi="楷体" w:cs="楷体" w:hint="eastAsia"/>
          <w:bCs w:val="0"/>
          <w:color w:val="000000"/>
          <w:szCs w:val="24"/>
        </w:rPr>
        <w:t>市场风险对策</w:t>
      </w:r>
      <w:bookmarkEnd w:id="111"/>
      <w:bookmarkEnd w:id="112"/>
      <w:bookmarkEnd w:id="113"/>
      <w:bookmarkEnd w:id="114"/>
      <w:bookmarkEnd w:id="115"/>
    </w:p>
    <w:p w14:paraId="03052026"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（1）针对潜在进入者与行业内现有竞争者风险</w:t>
      </w:r>
    </w:p>
    <w:p w14:paraId="76AF12FD"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为了减少潜在进入者与行业内现有竞争者的风险，本团队将不断研发新产品、改革新技术，保持产品的创新性和不可替代性，使之在同类竞争产品中具有竞争优势。</w:t>
      </w:r>
    </w:p>
    <w:p w14:paraId="3578752A"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（2）针对产品忠诚度风险</w:t>
      </w:r>
    </w:p>
    <w:p w14:paraId="6933A366"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为降低产品忠诚度风险，本团队会对车间等市场充分调研。对车间工作人员加大宣传，使工作人员充分了解本项目，认识其他功能，并为之提供可行性报告公司。</w:t>
      </w:r>
    </w:p>
    <w:p w14:paraId="7D106368" w14:textId="77777777" w:rsidR="00F345A9" w:rsidRDefault="00F345A9" w:rsidP="00F345A9">
      <w:pPr>
        <w:pStyle w:val="3"/>
        <w:spacing w:line="413" w:lineRule="auto"/>
        <w:rPr>
          <w:rFonts w:ascii="楷体" w:hAnsi="楷体" w:cs="楷体" w:hint="eastAsia"/>
          <w:bCs w:val="0"/>
          <w:color w:val="000000"/>
          <w:szCs w:val="24"/>
        </w:rPr>
      </w:pPr>
      <w:bookmarkStart w:id="116" w:name="_Toc12915"/>
      <w:bookmarkStart w:id="117" w:name="_Toc26054311"/>
      <w:bookmarkStart w:id="118" w:name="_Toc26054110"/>
      <w:bookmarkStart w:id="119" w:name="_Toc32120"/>
      <w:bookmarkStart w:id="120" w:name="_Toc23596_WPSOffice_Level3"/>
      <w:r>
        <w:rPr>
          <w:rFonts w:ascii="楷体" w:hAnsi="楷体" w:cs="楷体" w:hint="eastAsia"/>
          <w:bCs w:val="0"/>
          <w:color w:val="000000"/>
          <w:szCs w:val="24"/>
        </w:rPr>
        <w:t xml:space="preserve">6.2.4 </w:t>
      </w:r>
      <w:r>
        <w:rPr>
          <w:rFonts w:ascii="楷体" w:hAnsi="楷体" w:cs="楷体" w:hint="eastAsia"/>
          <w:bCs w:val="0"/>
          <w:color w:val="000000"/>
          <w:szCs w:val="24"/>
        </w:rPr>
        <w:t>管理风险对策</w:t>
      </w:r>
      <w:bookmarkEnd w:id="116"/>
      <w:bookmarkEnd w:id="117"/>
      <w:bookmarkEnd w:id="118"/>
      <w:bookmarkEnd w:id="119"/>
      <w:bookmarkEnd w:id="120"/>
    </w:p>
    <w:p w14:paraId="78C28770"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（1）针对资源风险</w:t>
      </w:r>
    </w:p>
    <w:p w14:paraId="59D2BADD"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团队队长会合理分配每位团队成员的任务安排，确保每为成员工作量均衡，对可以投入的开发人员做到高效利用，充分发挥每位成员的优势。</w:t>
      </w:r>
    </w:p>
    <w:p w14:paraId="04578EC6" w14:textId="77777777" w:rsidR="00F345A9" w:rsidRDefault="00F345A9" w:rsidP="00F345A9">
      <w:pPr>
        <w:widowControl/>
        <w:spacing w:beforeLines="50" w:before="156" w:afterLines="50" w:after="156"/>
        <w:ind w:firstLineChars="200" w:firstLine="480"/>
        <w:jc w:val="left"/>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（2）针对团队管理风险</w:t>
      </w:r>
    </w:p>
    <w:p w14:paraId="2E0CF748"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推行目标管理，提高管理团队的整体素质；倡导组织创新、思想创新，适应不断变化的外部环境；加强管理监督，安排合理日程。同时，项目研发过程中多与项目团队成员交流和沟通，让每位成员明晰项目角色和责任。</w:t>
      </w:r>
    </w:p>
    <w:p w14:paraId="42774538" w14:textId="77777777" w:rsidR="00F345A9" w:rsidRDefault="00F345A9" w:rsidP="00F345A9">
      <w:pPr>
        <w:pStyle w:val="3"/>
        <w:spacing w:line="413" w:lineRule="auto"/>
        <w:rPr>
          <w:rFonts w:ascii="楷体" w:hAnsi="楷体" w:cs="楷体" w:hint="eastAsia"/>
          <w:bCs w:val="0"/>
          <w:color w:val="000000"/>
          <w:szCs w:val="24"/>
        </w:rPr>
      </w:pPr>
      <w:bookmarkStart w:id="121" w:name="_Toc26054111"/>
      <w:bookmarkStart w:id="122" w:name="_Toc992"/>
      <w:bookmarkStart w:id="123" w:name="_Toc26054312"/>
      <w:bookmarkStart w:id="124" w:name="_Toc27775"/>
      <w:bookmarkStart w:id="125" w:name="_Toc20096_WPSOffice_Level3"/>
      <w:r>
        <w:rPr>
          <w:rFonts w:ascii="楷体" w:hAnsi="楷体" w:cs="楷体" w:hint="eastAsia"/>
          <w:bCs w:val="0"/>
          <w:color w:val="000000"/>
          <w:szCs w:val="24"/>
        </w:rPr>
        <w:t>6.2.</w:t>
      </w:r>
      <w:bookmarkEnd w:id="121"/>
      <w:bookmarkEnd w:id="122"/>
      <w:bookmarkEnd w:id="123"/>
      <w:bookmarkEnd w:id="124"/>
      <w:r>
        <w:rPr>
          <w:rFonts w:ascii="楷体" w:hAnsi="楷体" w:cs="楷体" w:hint="eastAsia"/>
          <w:bCs w:val="0"/>
          <w:color w:val="000000"/>
          <w:szCs w:val="24"/>
        </w:rPr>
        <w:t xml:space="preserve">5 </w:t>
      </w:r>
      <w:r>
        <w:rPr>
          <w:rFonts w:ascii="楷体" w:hAnsi="楷体" w:cs="楷体" w:hint="eastAsia"/>
          <w:bCs w:val="0"/>
          <w:color w:val="000000"/>
          <w:szCs w:val="24"/>
        </w:rPr>
        <w:t>安全风险对策</w:t>
      </w:r>
      <w:bookmarkEnd w:id="125"/>
    </w:p>
    <w:p w14:paraId="74A75ACB" w14:textId="77777777" w:rsidR="00F345A9" w:rsidRDefault="00F345A9" w:rsidP="00F345A9">
      <w:pPr>
        <w:widowControl/>
        <w:spacing w:beforeLines="50" w:before="156" w:afterLines="50" w:after="156"/>
        <w:ind w:firstLineChars="200" w:firstLine="480"/>
        <w:rPr>
          <w:rFonts w:ascii="楷体" w:eastAsia="楷体" w:hAnsi="楷体" w:cs="楷体" w:hint="eastAsia"/>
          <w:color w:val="000000"/>
          <w:kern w:val="0"/>
          <w:sz w:val="24"/>
          <w:lang w:bidi="ar"/>
        </w:rPr>
      </w:pPr>
      <w:r>
        <w:rPr>
          <w:rFonts w:ascii="楷体" w:eastAsia="楷体" w:hAnsi="楷体" w:cs="楷体" w:hint="eastAsia"/>
          <w:color w:val="000000"/>
          <w:kern w:val="0"/>
          <w:sz w:val="24"/>
          <w:lang w:bidi="ar"/>
        </w:rPr>
        <w:t>产品具有创新性，其核心技术内容将加以保密处理，加强在此类安全细节上的关注度。比如代码托管平台仓库设为私有等。</w:t>
      </w:r>
      <w:bookmarkEnd w:id="105"/>
    </w:p>
    <w:p w14:paraId="53531BB3" w14:textId="77777777" w:rsidR="00F345A9" w:rsidRDefault="00F345A9" w:rsidP="00F345A9">
      <w:pPr>
        <w:pStyle w:val="1"/>
        <w:rPr>
          <w:rFonts w:ascii="楷体" w:hAnsi="楷体" w:cs="楷体" w:hint="eastAsia"/>
        </w:rPr>
      </w:pPr>
      <w:bookmarkStart w:id="126" w:name="_Toc29405_WPSOffice_Level1"/>
      <w:r>
        <w:rPr>
          <w:rFonts w:ascii="楷体" w:hAnsi="楷体" w:cs="楷体" w:hint="eastAsia"/>
        </w:rPr>
        <w:t xml:space="preserve">7. </w:t>
      </w:r>
      <w:r>
        <w:rPr>
          <w:rFonts w:ascii="楷体" w:hAnsi="楷体" w:cs="楷体" w:hint="eastAsia"/>
        </w:rPr>
        <w:t>结语</w:t>
      </w:r>
      <w:bookmarkEnd w:id="126"/>
    </w:p>
    <w:p w14:paraId="365A88E8" w14:textId="77777777" w:rsidR="00F345A9" w:rsidRDefault="00F345A9" w:rsidP="00F345A9">
      <w:pPr>
        <w:spacing w:beforeLines="50" w:before="156" w:afterLines="50" w:after="156"/>
        <w:ind w:firstLineChars="200" w:firstLine="480"/>
        <w:rPr>
          <w:rFonts w:ascii="楷体" w:eastAsia="楷体" w:hAnsi="楷体" w:cs="楷体" w:hint="eastAsia"/>
        </w:rPr>
      </w:pPr>
      <w:r>
        <w:rPr>
          <w:rFonts w:ascii="楷体" w:eastAsia="楷体" w:hAnsi="楷体" w:cs="楷体" w:hint="eastAsia"/>
          <w:sz w:val="24"/>
        </w:rPr>
        <w:t>本文使用YOLOv3模型对训练集识别率高达92.13%，每秒识别帧数达到56.0，符合工作车间实时观测检查的标准。实际上，此模型对分辨率（1024*768）的图像识别率达到94.22%，考虑到现在大部分车间已开始采用全高清监控摄像头，我们模型的识别率必然会更高，达到更好的效果。本项目的实现，具有一定的研</w:t>
      </w:r>
      <w:r>
        <w:rPr>
          <w:rFonts w:ascii="楷体" w:eastAsia="楷体" w:hAnsi="楷体" w:cs="楷体" w:hint="eastAsia"/>
          <w:sz w:val="24"/>
        </w:rPr>
        <w:lastRenderedPageBreak/>
        <w:t>究价值和经济意义，为生产车间实时监测提供了技术参考。</w:t>
      </w:r>
    </w:p>
    <w:p w14:paraId="444DFC72" w14:textId="05B7CEF2" w:rsidR="00AC64B0" w:rsidRPr="00F345A9" w:rsidRDefault="00AC64B0" w:rsidP="00F345A9"/>
    <w:sectPr w:rsidR="00AC64B0" w:rsidRPr="00F345A9">
      <w:footerReference w:type="default" r:id="rId37"/>
      <w:pgSz w:w="11906" w:h="16838"/>
      <w:pgMar w:top="1440" w:right="1800" w:bottom="1440" w:left="1800" w:header="1134" w:footer="992" w:gutter="0"/>
      <w:pgNumType w:start="1"/>
      <w:cols w:space="720"/>
      <w:rtlGutter/>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岳 巍" w:date="2020-05-26T15:29:00Z" w:initials="岳">
    <w:p w14:paraId="4A42EED1" w14:textId="77777777" w:rsidR="00F345A9" w:rsidRDefault="00F345A9" w:rsidP="00F345A9">
      <w:pPr>
        <w:pStyle w:val="af"/>
      </w:pPr>
      <w:r>
        <w:rPr>
          <w:rFonts w:hint="eastAsia"/>
        </w:rPr>
        <w:t>上面的目录没有修改，但是因为</w:t>
      </w:r>
      <w:r>
        <w:rPr>
          <w:rFonts w:hint="eastAsia"/>
        </w:rPr>
        <w:t>3</w:t>
      </w:r>
      <w:r>
        <w:rPr>
          <w:rFonts w:hint="eastAsia"/>
        </w:rPr>
        <w:t>结构大幅修改</w:t>
      </w:r>
    </w:p>
    <w:p w14:paraId="04D0AD28" w14:textId="77777777" w:rsidR="00F345A9" w:rsidRDefault="00F345A9" w:rsidP="00F345A9">
      <w:pPr>
        <w:pStyle w:val="af"/>
      </w:pPr>
      <w:r>
        <w:rPr>
          <w:rFonts w:hint="eastAsia"/>
        </w:rPr>
        <w:t>所以这里新建一个目录以示修改情况</w:t>
      </w:r>
    </w:p>
    <w:p w14:paraId="548F9A37" w14:textId="77777777" w:rsidR="00F345A9" w:rsidRDefault="00F345A9" w:rsidP="00F345A9">
      <w:pPr>
        <w:pStyle w:val="af"/>
        <w:rPr>
          <w:rFonts w:hint="eastAsia"/>
        </w:rPr>
      </w:pPr>
      <w:r>
        <w:rPr>
          <w:rFonts w:hint="eastAsia"/>
        </w:rPr>
        <w:t>上面目录完全修正可删除</w:t>
      </w:r>
    </w:p>
  </w:comment>
  <w:comment w:id="2" w:author="Def" w:date="2020-05-26T16:52:00Z" w:initials="">
    <w:p w14:paraId="241C2326" w14:textId="77777777" w:rsidR="00F345A9" w:rsidRDefault="00F345A9" w:rsidP="00F345A9">
      <w:pPr>
        <w:pStyle w:val="af"/>
      </w:pPr>
      <w:r>
        <w:rPr>
          <w:rFonts w:hint="eastAsia"/>
        </w:rPr>
        <w:t>目录等到最后的时候在重新整理下</w:t>
      </w:r>
    </w:p>
  </w:comment>
  <w:comment w:id="43" w:author="Def" w:date="2020-05-27T18:23:00Z" w:initials="">
    <w:p w14:paraId="667D233F" w14:textId="77777777" w:rsidR="00F345A9" w:rsidRDefault="00F345A9" w:rsidP="00F345A9">
      <w:pPr>
        <w:pStyle w:val="af"/>
      </w:pPr>
      <w:r>
        <w:rPr>
          <w:rFonts w:hint="eastAsia"/>
        </w:rPr>
        <w:t>这个图是用黑白色好还是彩色图好？</w:t>
      </w:r>
    </w:p>
  </w:comment>
  <w:comment w:id="44" w:author="岳 巍" w:date="2020-05-27T22:25:00Z" w:initials="岳">
    <w:p w14:paraId="69BE1BCC" w14:textId="77777777" w:rsidR="00F345A9" w:rsidRDefault="00F345A9" w:rsidP="00F345A9">
      <w:pPr>
        <w:pStyle w:val="af"/>
      </w:pPr>
      <w:r>
        <w:rPr>
          <w:rStyle w:val="af1"/>
        </w:rPr>
        <w:annotationRef/>
      </w:r>
      <w:r>
        <w:rPr>
          <w:rFonts w:hint="eastAsia"/>
        </w:rPr>
        <w:t>原图来自</w:t>
      </w:r>
      <w:r>
        <w:t>Journal of Physics</w:t>
      </w:r>
      <w:r>
        <w:rPr>
          <w:rFonts w:hint="eastAsia"/>
        </w:rPr>
        <w:t>上的一篇水文</w:t>
      </w:r>
    </w:p>
    <w:p w14:paraId="3D3D613D" w14:textId="77777777" w:rsidR="00F345A9" w:rsidRDefault="00F345A9" w:rsidP="00F345A9">
      <w:pPr>
        <w:pStyle w:val="af"/>
      </w:pPr>
      <w:r>
        <w:rPr>
          <w:rFonts w:hint="eastAsia"/>
        </w:rPr>
        <w:t>最近计算机图像识别领域的基本所有论文都是彩色的图</w:t>
      </w:r>
    </w:p>
    <w:p w14:paraId="76C82BDC" w14:textId="77777777" w:rsidR="00F345A9" w:rsidRDefault="00F345A9" w:rsidP="00F345A9">
      <w:pPr>
        <w:pStyle w:val="af"/>
        <w:rPr>
          <w:rFonts w:hint="eastAsia"/>
        </w:rPr>
      </w:pPr>
      <w:r>
        <w:rPr>
          <w:rFonts w:hint="eastAsia"/>
        </w:rPr>
        <w:t>不过我觉得黑白也行</w:t>
      </w:r>
    </w:p>
  </w:comment>
  <w:comment w:id="49" w:author="Def" w:date="2020-05-26T17:05:00Z" w:initials="">
    <w:p w14:paraId="78479ACB" w14:textId="77777777" w:rsidR="00F345A9" w:rsidRDefault="00F345A9" w:rsidP="00F345A9">
      <w:pPr>
        <w:pStyle w:val="af"/>
        <w:rPr>
          <w:rFonts w:hint="eastAsia"/>
        </w:rPr>
      </w:pPr>
      <w:r>
        <w:rPr>
          <w:rFonts w:hint="eastAsia"/>
        </w:rPr>
        <w:t>建议对函数功能进行提炼，尽量加小标题</w:t>
      </w:r>
    </w:p>
    <w:p w14:paraId="6E0A51F5" w14:textId="77777777" w:rsidR="00F345A9" w:rsidRDefault="00F345A9" w:rsidP="00F345A9">
      <w:pPr>
        <w:pStyle w:val="af"/>
      </w:pPr>
    </w:p>
  </w:comment>
  <w:comment w:id="50" w:author="岳 巍" w:date="2020-05-27T16:07:00Z" w:initials="岳">
    <w:p w14:paraId="1CF719B8" w14:textId="77777777" w:rsidR="00F345A9" w:rsidRDefault="00F345A9" w:rsidP="00F345A9">
      <w:pPr>
        <w:pStyle w:val="af"/>
        <w:rPr>
          <w:rFonts w:hint="eastAsia"/>
        </w:rPr>
      </w:pPr>
      <w:r>
        <w:rPr>
          <w:rFonts w:hint="eastAsia"/>
        </w:rPr>
        <w:t>怎么说，代码在</w:t>
      </w:r>
      <w:r>
        <w:rPr>
          <w:rFonts w:hint="eastAsia"/>
        </w:rPr>
        <w:t>doc</w:t>
      </w:r>
      <w:r>
        <w:rPr>
          <w:rFonts w:hint="eastAsia"/>
        </w:rPr>
        <w:t>里面确实不好体现，不美观，这也是没办法的事。有什么更好的或者变通的办法吗？</w:t>
      </w:r>
    </w:p>
  </w:comment>
  <w:comment w:id="51" w:author="Def" w:date="2020-05-27T15:32:00Z" w:initials="">
    <w:p w14:paraId="4EA2691B" w14:textId="77777777" w:rsidR="00F345A9" w:rsidRDefault="00F345A9" w:rsidP="00F345A9">
      <w:pPr>
        <w:pStyle w:val="af"/>
      </w:pPr>
      <w:r>
        <w:rPr>
          <w:rFonts w:hint="eastAsia"/>
        </w:rPr>
        <w:t>谁能讲解一下第</w:t>
      </w:r>
      <w:r>
        <w:rPr>
          <w:rFonts w:hint="eastAsia"/>
        </w:rPr>
        <w:t>4</w:t>
      </w:r>
      <w:r>
        <w:rPr>
          <w:rFonts w:hint="eastAsia"/>
        </w:rPr>
        <w:t>部分，然后我再修改</w:t>
      </w:r>
    </w:p>
  </w:comment>
  <w:comment w:id="52" w:author="岳 巍" w:date="2020-05-27T16:06:00Z" w:initials="岳">
    <w:p w14:paraId="47A712AA" w14:textId="77777777" w:rsidR="00F345A9" w:rsidRDefault="00F345A9" w:rsidP="00F345A9">
      <w:pPr>
        <w:pStyle w:val="af"/>
        <w:rPr>
          <w:rFonts w:hint="eastAsia"/>
        </w:rPr>
      </w:pPr>
      <w:r>
        <w:rPr>
          <w:rFonts w:hint="eastAsia"/>
        </w:rPr>
        <w:t>第四部分，就是解释一下程序里面自己认为重要的函数的功能</w:t>
      </w:r>
    </w:p>
  </w:comment>
  <w:comment w:id="53" w:author="Def" w:date="2020-05-27T19:44:00Z" w:initials="">
    <w:p w14:paraId="6F83E623" w14:textId="77777777" w:rsidR="00F345A9" w:rsidRDefault="00F345A9" w:rsidP="00F345A9">
      <w:pPr>
        <w:pStyle w:val="af"/>
      </w:pPr>
      <w:r>
        <w:rPr>
          <w:rFonts w:hint="eastAsia"/>
        </w:rPr>
        <w:t>后面在说吧，我看不懂这些</w:t>
      </w:r>
    </w:p>
  </w:comment>
  <w:comment w:id="54" w:author="岳 巍" w:date="2020-05-27T22:52:00Z" w:initials="岳">
    <w:p w14:paraId="3220B983" w14:textId="77777777" w:rsidR="00F345A9" w:rsidRDefault="00F345A9" w:rsidP="00F345A9">
      <w:pPr>
        <w:pStyle w:val="af"/>
      </w:pPr>
      <w:r>
        <w:rPr>
          <w:rStyle w:val="af1"/>
        </w:rPr>
        <w:annotationRef/>
      </w:r>
      <w:r>
        <w:rPr>
          <w:rFonts w:hint="eastAsia"/>
        </w:rPr>
        <w:t>李超写的，不晓得他从哪里看的，我也没看懂，不明觉厉就对了，评委也不会细看</w:t>
      </w:r>
    </w:p>
    <w:p w14:paraId="2C79A68A" w14:textId="77777777" w:rsidR="00F345A9" w:rsidRDefault="00F345A9" w:rsidP="00F345A9">
      <w:pPr>
        <w:pStyle w:val="af"/>
        <w:rPr>
          <w:rFonts w:hint="eastAsia"/>
        </w:rPr>
      </w:pPr>
      <w:r>
        <w:rPr>
          <w:rFonts w:hint="eastAsia"/>
        </w:rPr>
        <w:t>我以后应该会再加一点上去</w:t>
      </w:r>
    </w:p>
  </w:comment>
  <w:comment w:id="69" w:author="Def" w:date="2020-05-27T19:38:00Z" w:initials="">
    <w:p w14:paraId="51F6CEB4" w14:textId="77777777" w:rsidR="00F345A9" w:rsidRDefault="00F345A9" w:rsidP="00F345A9">
      <w:pPr>
        <w:pStyle w:val="af"/>
      </w:pPr>
      <w:r>
        <w:rPr>
          <w:rFonts w:hint="eastAsia"/>
        </w:rPr>
        <w:t>表内容修改完了，可能会有不准确的地方你们在看看</w:t>
      </w:r>
    </w:p>
  </w:comment>
  <w:comment w:id="73" w:author="岳 巍" w:date="2020-05-26T15:22:00Z" w:initials="岳">
    <w:p w14:paraId="0464AFAD" w14:textId="77777777" w:rsidR="00F345A9" w:rsidRDefault="00F345A9" w:rsidP="00F345A9">
      <w:pPr>
        <w:pStyle w:val="af"/>
        <w:rPr>
          <w:rFonts w:hint="eastAsia"/>
        </w:rPr>
      </w:pPr>
      <w:r>
        <w:rPr>
          <w:rFonts w:hint="eastAsia"/>
        </w:rPr>
        <w:t>加上两张</w:t>
      </w:r>
      <w:r>
        <w:rPr>
          <w:rFonts w:hint="eastAsia"/>
        </w:rPr>
        <w:t>YOLOv</w:t>
      </w:r>
      <w:r>
        <w:t>3</w:t>
      </w:r>
      <w:r>
        <w:rPr>
          <w:rFonts w:hint="eastAsia"/>
        </w:rPr>
        <w:t>与其它算法性能的对比图</w:t>
      </w:r>
    </w:p>
  </w:comment>
  <w:comment w:id="74" w:author="Def" w:date="2020-05-27T15:30:00Z" w:initials="">
    <w:p w14:paraId="25B442FC" w14:textId="77777777" w:rsidR="00F345A9" w:rsidRDefault="00F345A9" w:rsidP="00F345A9">
      <w:pPr>
        <w:pStyle w:val="af"/>
      </w:pPr>
      <w:r>
        <w:rPr>
          <w:rFonts w:hint="eastAsia"/>
        </w:rPr>
        <w:t>性能对比图不应该放在这个标题里</w:t>
      </w:r>
    </w:p>
  </w:comment>
  <w:comment w:id="77" w:author="岳 巍" w:date="2020-05-27T16:09:00Z" w:initials="岳">
    <w:p w14:paraId="0F7A8DCC" w14:textId="77777777" w:rsidR="00F345A9" w:rsidRDefault="00F345A9" w:rsidP="00F345A9">
      <w:pPr>
        <w:pStyle w:val="af"/>
      </w:pPr>
      <w:r>
        <w:rPr>
          <w:rFonts w:hint="eastAsia"/>
        </w:rPr>
        <w:t>我看这里有比较各个算法的优缺点，所以把对比图放这里了</w:t>
      </w:r>
    </w:p>
    <w:p w14:paraId="6B9E9330" w14:textId="77777777" w:rsidR="00F345A9" w:rsidRDefault="00F345A9" w:rsidP="00F345A9">
      <w:pPr>
        <w:pStyle w:val="af"/>
        <w:rPr>
          <w:rFonts w:hint="eastAsia"/>
        </w:rPr>
      </w:pPr>
      <w:r>
        <w:rPr>
          <w:rFonts w:hint="eastAsia"/>
        </w:rPr>
        <w:t>或许应该放在哪个更合适的地方？</w:t>
      </w:r>
    </w:p>
  </w:comment>
  <w:comment w:id="75" w:author="Def" w:date="2020-05-27T19:39:00Z" w:initials="">
    <w:p w14:paraId="3D818E9A" w14:textId="77777777" w:rsidR="00F345A9" w:rsidRDefault="00F345A9" w:rsidP="00F345A9">
      <w:pPr>
        <w:pStyle w:val="af"/>
      </w:pPr>
      <w:r>
        <w:rPr>
          <w:rFonts w:hint="eastAsia"/>
        </w:rPr>
        <w:t>这两个图属于算法结果分析，这个标题是行业分析，标题和内容不对等</w:t>
      </w:r>
    </w:p>
  </w:comment>
  <w:comment w:id="76" w:author="岳 巍" w:date="2020-05-27T22:51:00Z" w:initials="岳">
    <w:p w14:paraId="2E486EA8" w14:textId="77777777" w:rsidR="00F345A9" w:rsidRDefault="00F345A9" w:rsidP="00F345A9">
      <w:pPr>
        <w:pStyle w:val="af"/>
        <w:rPr>
          <w:rFonts w:hint="eastAsia"/>
        </w:rPr>
      </w:pPr>
      <w:r>
        <w:rPr>
          <w:rStyle w:val="af1"/>
        </w:rPr>
        <w:annotationRef/>
      </w:r>
      <w:r>
        <w:rPr>
          <w:rFonts w:hint="eastAsia"/>
        </w:rPr>
        <w:t>唔</w:t>
      </w:r>
      <w:r>
        <w:rPr>
          <w:rFonts w:hint="eastAsia"/>
        </w:rPr>
        <w:t xml:space="preserve"> </w:t>
      </w:r>
      <w:r>
        <w:rPr>
          <w:rFonts w:hint="eastAsia"/>
        </w:rPr>
        <w:t>那想个地方放一下这两种图，删是不舍得删的，这两张图太好看了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8F9A37" w15:done="0"/>
  <w15:commentEx w15:paraId="241C2326" w15:done="0"/>
  <w15:commentEx w15:paraId="667D233F" w15:done="0"/>
  <w15:commentEx w15:paraId="76C82BDC" w15:paraIdParent="667D233F" w15:done="0"/>
  <w15:commentEx w15:paraId="6E0A51F5" w15:done="0"/>
  <w15:commentEx w15:paraId="1CF719B8" w15:done="0"/>
  <w15:commentEx w15:paraId="4EA2691B" w15:done="0"/>
  <w15:commentEx w15:paraId="47A712AA" w15:done="0"/>
  <w15:commentEx w15:paraId="6F83E623" w15:done="0"/>
  <w15:commentEx w15:paraId="2C79A68A" w15:paraIdParent="6F83E623" w15:done="0"/>
  <w15:commentEx w15:paraId="51F6CEB4" w15:done="0"/>
  <w15:commentEx w15:paraId="0464AFAD" w15:done="0"/>
  <w15:commentEx w15:paraId="25B442FC" w15:done="0"/>
  <w15:commentEx w15:paraId="6B9E9330" w15:done="0"/>
  <w15:commentEx w15:paraId="3D818E9A" w15:done="0"/>
  <w15:commentEx w15:paraId="2E486EA8" w15:paraIdParent="3D818E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8F9A37" w16cid:durableId="00000001"/>
  <w16cid:commentId w16cid:paraId="241C2326" w16cid:durableId="00000002"/>
  <w16cid:commentId w16cid:paraId="667D233F" w16cid:durableId="0000000F"/>
  <w16cid:commentId w16cid:paraId="76C82BDC" w16cid:durableId="22796756"/>
  <w16cid:commentId w16cid:paraId="6E0A51F5" w16cid:durableId="00000015"/>
  <w16cid:commentId w16cid:paraId="1CF719B8" w16cid:durableId="00000016"/>
  <w16cid:commentId w16cid:paraId="4EA2691B" w16cid:durableId="00000017"/>
  <w16cid:commentId w16cid:paraId="47A712AA" w16cid:durableId="00000018"/>
  <w16cid:commentId w16cid:paraId="6F83E623" w16cid:durableId="00000019"/>
  <w16cid:commentId w16cid:paraId="2C79A68A" w16cid:durableId="22796DC4"/>
  <w16cid:commentId w16cid:paraId="51F6CEB4" w16cid:durableId="0000001C"/>
  <w16cid:commentId w16cid:paraId="3D818E9A" w16cid:durableId="00000020"/>
  <w16cid:commentId w16cid:paraId="2E486EA8" w16cid:durableId="22796D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C6CAAC" w14:textId="77777777" w:rsidR="00CD0EAC" w:rsidRDefault="00CD0EAC" w:rsidP="004442A9">
      <w:r>
        <w:separator/>
      </w:r>
    </w:p>
  </w:endnote>
  <w:endnote w:type="continuationSeparator" w:id="0">
    <w:p w14:paraId="4143F36F" w14:textId="77777777" w:rsidR="00CD0EAC" w:rsidRDefault="00CD0EAC" w:rsidP="00444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89211" w14:textId="351ADDEA" w:rsidR="004C0446" w:rsidRDefault="00484F3A">
    <w:pPr>
      <w:pStyle w:val="a3"/>
    </w:pPr>
    <w:r>
      <w:rPr>
        <w:noProof/>
      </w:rPr>
      <mc:AlternateContent>
        <mc:Choice Requires="wps">
          <w:drawing>
            <wp:anchor distT="0" distB="0" distL="114300" distR="114300" simplePos="0" relativeHeight="251659264" behindDoc="0" locked="0" layoutInCell="1" allowOverlap="1" wp14:anchorId="63760333" wp14:editId="3E50996E">
              <wp:simplePos x="0" y="0"/>
              <wp:positionH relativeFrom="margin">
                <wp:align>center</wp:align>
              </wp:positionH>
              <wp:positionV relativeFrom="paragraph">
                <wp:posOffset>0</wp:posOffset>
              </wp:positionV>
              <wp:extent cx="1828800" cy="1828800"/>
              <wp:effectExtent l="0" t="0" r="0" b="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5A58D" w14:textId="77777777" w:rsidR="004C0446" w:rsidRDefault="004922AB">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20 </w:t>
                          </w:r>
                          <w:r>
                            <w:rPr>
                              <w:rFonts w:hint="eastAsia"/>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760333" id="_x0000_t202" coordsize="21600,21600" o:spt="202" path="m,l,21600r21600,l21600,xe">
              <v:stroke joinstyle="miter"/>
              <v:path gradientshapeok="t" o:connecttype="rect"/>
            </v:shapetype>
            <v:shape id="文本框 14" o:spid="_x0000_s1026" type="#_x0000_t202" style="position:absolute;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Ir8AEAALgDAAAOAAAAZHJzL2Uyb0RvYy54bWysU82O0zAQviPxDpbvNGmFUBU1XS27KkJa&#10;fqSFB3AcJ7GIPdbYbVIeAN6AExfuPFefg7HTdBe4IS7WeGb8zTffjDdXo+nZQaHXYEu+XOScKSuh&#10;1rYt+ccPu2drznwQthY9WFXyo/L8avv0yWZwhVpBB32tkBGI9cXgSt6F4Ios87JTRvgFOGUp2AAa&#10;EeiKbVajGAjd9Nkqz19kA2DtEKTynry3U5BvE37TKBneNY1XgfUlJ24hnZjOKp7ZdiOKFoXrtDzT&#10;EP/AwghtqegF6lYEwfao/4IyWiJ4aMJCgsmgabRUqQfqZpn/0c19J5xKvZA43l1k8v8PVr49vEem&#10;a5rdc86sMDSj07evp+8/Tz++MPKRQIPzBeXdO8oM40sYKTk1690dyE+eWbjphG3VNSIMnRI1EVzG&#10;l9mjpxOOjyDV8AZqKiT2ARLQ2KCJ6pEejNBpUMfLcNQYmIwl16v1OqeQpNh8iTVEMT936MMrBYZF&#10;o+RI00/w4nDnw5Q6p8RqFna678kvit7+5iDM6En0I+OJexirkbJjTxXUR2oEYVoo+gBkdICfORto&#10;mUpuads5619bkiLu3WzgbFSzIaykhyUPnE3mTZj2c+9Qtx3hzmJfk1w7nRp54HBmSeuRpDivcty/&#10;x/eU9fDhtr8AAAD//wMAUEsDBBQABgAIAAAAIQAMSvDu1gAAAAUBAAAPAAAAZHJzL2Rvd25yZXYu&#10;eG1sTI9Ba8MwDIXvg/4Ho8Juq9MetpDFKaXQS2/rxmA3N1bjMFsOtpsm/37aGGwXoccTT9+rt5N3&#10;YsSY+kAK1qsCBFIbTE+dgrfXw0MJImVNRrtAqGDGBNtmcVfryoQbveB4yp3gEEqVVmBzHiopU2vR&#10;67QKAxJ7lxC9zixjJ03UNw73Tm6K4lF63RN/sHrAvcX283T1Cp6m94BDwj1+XMY22n4u3XFW6n45&#10;7Z5BZJzy3zF84zM6NMx0DlcySTgFXCT/TPY2Zcny/LvIppb/6ZsvAAAA//8DAFBLAQItABQABgAI&#10;AAAAIQC2gziS/gAAAOEBAAATAAAAAAAAAAAAAAAAAAAAAABbQ29udGVudF9UeXBlc10ueG1sUEsB&#10;Ai0AFAAGAAgAAAAhADj9If/WAAAAlAEAAAsAAAAAAAAAAAAAAAAALwEAAF9yZWxzLy5yZWxzUEsB&#10;Ai0AFAAGAAgAAAAhAITJ4ivwAQAAuAMAAA4AAAAAAAAAAAAAAAAALgIAAGRycy9lMm9Eb2MueG1s&#10;UEsBAi0AFAAGAAgAAAAhAAxK8O7WAAAABQEAAA8AAAAAAAAAAAAAAAAASgQAAGRycy9kb3ducmV2&#10;LnhtbFBLBQYAAAAABAAEAPMAAABNBQAAAAA=&#10;" filled="f" stroked="f">
              <v:textbox style="mso-fit-shape-to-text:t" inset="0,0,0,0">
                <w:txbxContent>
                  <w:p w14:paraId="4165A58D" w14:textId="77777777" w:rsidR="004C0446" w:rsidRDefault="004922AB">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20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4B5263" w14:textId="77777777" w:rsidR="00CD0EAC" w:rsidRDefault="00CD0EAC" w:rsidP="004442A9">
      <w:r>
        <w:separator/>
      </w:r>
    </w:p>
  </w:footnote>
  <w:footnote w:type="continuationSeparator" w:id="0">
    <w:p w14:paraId="323E4F69" w14:textId="77777777" w:rsidR="00CD0EAC" w:rsidRDefault="00CD0EAC" w:rsidP="004442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9EC2A" w14:textId="77777777" w:rsidR="00F345A9" w:rsidRDefault="00F345A9">
    <w:pPr>
      <w:widowControl/>
      <w:jc w:val="left"/>
    </w:pPr>
    <w:r>
      <w:rPr>
        <w:rFonts w:ascii="楷体" w:eastAsia="楷体" w:hAnsi="楷体" w:cs="楷体" w:hint="eastAsia"/>
        <w:kern w:val="0"/>
        <w:szCs w:val="21"/>
        <w:lang w:bidi="ar"/>
      </w:rPr>
      <w:t>A类-1903011-窝窝头一块钱四个小组-基于人工智能的视觉识别技术项目概要介绍</w:t>
    </w:r>
  </w:p>
  <w:p w14:paraId="7C75C585" w14:textId="77777777" w:rsidR="00F345A9" w:rsidRDefault="00F345A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4EC3DE2"/>
    <w:multiLevelType w:val="singleLevel"/>
    <w:tmpl w:val="A4EC3DE2"/>
    <w:lvl w:ilvl="0">
      <w:start w:val="1"/>
      <w:numFmt w:val="decimal"/>
      <w:suff w:val="space"/>
      <w:lvlText w:val="%1."/>
      <w:lvlJc w:val="left"/>
    </w:lvl>
  </w:abstractNum>
  <w:abstractNum w:abstractNumId="1" w15:restartNumberingAfterBreak="0">
    <w:nsid w:val="B15FF4A1"/>
    <w:multiLevelType w:val="singleLevel"/>
    <w:tmpl w:val="B15FF4A1"/>
    <w:lvl w:ilvl="0">
      <w:start w:val="1"/>
      <w:numFmt w:val="decimal"/>
      <w:suff w:val="nothing"/>
      <w:lvlText w:val="（%1）"/>
      <w:lvlJc w:val="left"/>
    </w:lvl>
  </w:abstractNum>
  <w:abstractNum w:abstractNumId="2" w15:restartNumberingAfterBreak="0">
    <w:nsid w:val="CB1E2D85"/>
    <w:multiLevelType w:val="multilevel"/>
    <w:tmpl w:val="CB1E2D85"/>
    <w:lvl w:ilvl="0">
      <w:start w:val="1"/>
      <w:numFmt w:val="decimal"/>
      <w:lvlText w:val="%1."/>
      <w:lvlJc w:val="left"/>
      <w:pPr>
        <w:tabs>
          <w:tab w:val="num"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F687C9AF"/>
    <w:multiLevelType w:val="singleLevel"/>
    <w:tmpl w:val="F687C9AF"/>
    <w:lvl w:ilvl="0">
      <w:start w:val="5"/>
      <w:numFmt w:val="decimal"/>
      <w:suff w:val="space"/>
      <w:lvlText w:val="%1."/>
      <w:lvlJc w:val="left"/>
    </w:lvl>
  </w:abstractNum>
  <w:abstractNum w:abstractNumId="4" w15:restartNumberingAfterBreak="0">
    <w:nsid w:val="0000000D"/>
    <w:multiLevelType w:val="singleLevel"/>
    <w:tmpl w:val="0000000D"/>
    <w:lvl w:ilvl="0">
      <w:start w:val="1"/>
      <w:numFmt w:val="bullet"/>
      <w:lvlText w:val=""/>
      <w:lvlJc w:val="left"/>
      <w:pPr>
        <w:tabs>
          <w:tab w:val="num" w:pos="420"/>
        </w:tabs>
        <w:ind w:left="420" w:hanging="420"/>
      </w:pPr>
      <w:rPr>
        <w:rFonts w:ascii="Wingdings" w:hAnsi="Wingdings" w:hint="default"/>
      </w:rPr>
    </w:lvl>
  </w:abstractNum>
  <w:abstractNum w:abstractNumId="5"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6"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7" w15:restartNumberingAfterBreak="0">
    <w:nsid w:val="3A7CC00E"/>
    <w:multiLevelType w:val="singleLevel"/>
    <w:tmpl w:val="3A7CC00E"/>
    <w:lvl w:ilvl="0">
      <w:start w:val="1"/>
      <w:numFmt w:val="decimal"/>
      <w:suff w:val="nothing"/>
      <w:lvlText w:val="（%1）"/>
      <w:lvlJc w:val="left"/>
    </w:lvl>
  </w:abstractNum>
  <w:abstractNum w:abstractNumId="8" w15:restartNumberingAfterBreak="0">
    <w:nsid w:val="42621183"/>
    <w:multiLevelType w:val="singleLevel"/>
    <w:tmpl w:val="42621183"/>
    <w:lvl w:ilvl="0">
      <w:start w:val="1"/>
      <w:numFmt w:val="decimal"/>
      <w:suff w:val="nothing"/>
      <w:lvlText w:val="（%1）"/>
      <w:lvlJc w:val="left"/>
    </w:lvl>
  </w:abstractNum>
  <w:abstractNum w:abstractNumId="9"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0"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4"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5"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6"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7"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7"/>
  </w:num>
  <w:num w:numId="2">
    <w:abstractNumId w:val="12"/>
  </w:num>
  <w:num w:numId="3">
    <w:abstractNumId w:val="10"/>
  </w:num>
  <w:num w:numId="4">
    <w:abstractNumId w:val="11"/>
  </w:num>
  <w:num w:numId="5">
    <w:abstractNumId w:val="13"/>
  </w:num>
  <w:num w:numId="6">
    <w:abstractNumId w:val="14"/>
  </w:num>
  <w:num w:numId="7">
    <w:abstractNumId w:val="15"/>
  </w:num>
  <w:num w:numId="8">
    <w:abstractNumId w:val="16"/>
  </w:num>
  <w:num w:numId="9">
    <w:abstractNumId w:val="17"/>
  </w:num>
  <w:num w:numId="10">
    <w:abstractNumId w:val="18"/>
  </w:num>
  <w:num w:numId="11">
    <w:abstractNumId w:val="19"/>
  </w:num>
  <w:num w:numId="12">
    <w:abstractNumId w:val="20"/>
  </w:num>
  <w:num w:numId="13">
    <w:abstractNumId w:val="21"/>
  </w:num>
  <w:num w:numId="14">
    <w:abstractNumId w:val="22"/>
  </w:num>
  <w:num w:numId="15">
    <w:abstractNumId w:val="23"/>
  </w:num>
  <w:num w:numId="16">
    <w:abstractNumId w:val="24"/>
  </w:num>
  <w:num w:numId="17">
    <w:abstractNumId w:val="25"/>
  </w:num>
  <w:num w:numId="18">
    <w:abstractNumId w:val="26"/>
  </w:num>
  <w:num w:numId="19">
    <w:abstractNumId w:val="27"/>
  </w:num>
  <w:num w:numId="20">
    <w:abstractNumId w:val="28"/>
  </w:num>
  <w:num w:numId="21">
    <w:abstractNumId w:val="29"/>
  </w:num>
  <w:num w:numId="22">
    <w:abstractNumId w:val="30"/>
  </w:num>
  <w:num w:numId="23">
    <w:abstractNumId w:val="31"/>
  </w:num>
  <w:num w:numId="24">
    <w:abstractNumId w:val="32"/>
  </w:num>
  <w:num w:numId="25">
    <w:abstractNumId w:val="33"/>
  </w:num>
  <w:num w:numId="26">
    <w:abstractNumId w:val="34"/>
  </w:num>
  <w:num w:numId="27">
    <w:abstractNumId w:val="35"/>
  </w:num>
  <w:num w:numId="28">
    <w:abstractNumId w:val="36"/>
  </w:num>
  <w:num w:numId="29">
    <w:abstractNumId w:val="6"/>
  </w:num>
  <w:num w:numId="30">
    <w:abstractNumId w:val="9"/>
  </w:num>
  <w:num w:numId="31">
    <w:abstractNumId w:val="5"/>
  </w:num>
  <w:num w:numId="32">
    <w:abstractNumId w:val="2"/>
  </w:num>
  <w:num w:numId="33">
    <w:abstractNumId w:val="4"/>
  </w:num>
  <w:num w:numId="34">
    <w:abstractNumId w:val="7"/>
  </w:num>
  <w:num w:numId="35">
    <w:abstractNumId w:val="0"/>
  </w:num>
  <w:num w:numId="36">
    <w:abstractNumId w:val="3"/>
  </w:num>
  <w:num w:numId="37">
    <w:abstractNumId w:val="1"/>
  </w:num>
  <w:num w:numId="3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岳 巍">
    <w15:presenceInfo w15:providerId="Windows Live" w15:userId="dcfffae258952a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14181"/>
    <w:rsid w:val="000C51B7"/>
    <w:rsid w:val="00216EB9"/>
    <w:rsid w:val="00234D19"/>
    <w:rsid w:val="004442A9"/>
    <w:rsid w:val="00484F3A"/>
    <w:rsid w:val="004922AB"/>
    <w:rsid w:val="0059531B"/>
    <w:rsid w:val="00616505"/>
    <w:rsid w:val="0062213C"/>
    <w:rsid w:val="00633F40"/>
    <w:rsid w:val="006549AD"/>
    <w:rsid w:val="00684D9C"/>
    <w:rsid w:val="00A60633"/>
    <w:rsid w:val="00AA0819"/>
    <w:rsid w:val="00AC64B0"/>
    <w:rsid w:val="00BA0C1A"/>
    <w:rsid w:val="00C061CB"/>
    <w:rsid w:val="00C604EC"/>
    <w:rsid w:val="00CD0EAC"/>
    <w:rsid w:val="00D925B8"/>
    <w:rsid w:val="00E26251"/>
    <w:rsid w:val="00EA1EE8"/>
    <w:rsid w:val="00F345A9"/>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1CB1D591"/>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rsid w:val="001C768A"/>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1C768A"/>
    <w:pPr>
      <w:keepNext/>
      <w:keepLines/>
      <w:spacing w:before="260" w:after="260" w:line="416" w:lineRule="auto"/>
      <w:outlineLvl w:val="2"/>
    </w:pPr>
    <w:rPr>
      <w:b/>
      <w:bCs/>
      <w:sz w:val="32"/>
      <w:szCs w:val="32"/>
    </w:rPr>
  </w:style>
  <w:style w:type="paragraph" w:styleId="4">
    <w:name w:val="heading 4"/>
    <w:basedOn w:val="a"/>
    <w:next w:val="a"/>
    <w:link w:val="40"/>
    <w:qFormat/>
    <w:rsid w:val="00484F3A"/>
    <w:pPr>
      <w:keepNext/>
      <w:keepLines/>
      <w:spacing w:before="280" w:after="290" w:line="372" w:lineRule="auto"/>
      <w:outlineLvl w:val="3"/>
    </w:pPr>
    <w:rPr>
      <w:rFonts w:ascii="Arial" w:eastAsia="黑体" w:hAnsi="Arial" w:cs="Times New Roman"/>
      <w:b/>
      <w:sz w:val="28"/>
      <w:szCs w:val="24"/>
    </w:rPr>
  </w:style>
  <w:style w:type="paragraph" w:styleId="5">
    <w:name w:val="heading 5"/>
    <w:basedOn w:val="a"/>
    <w:next w:val="a"/>
    <w:link w:val="50"/>
    <w:unhideWhenUsed/>
    <w:qFormat/>
    <w:rsid w:val="00484F3A"/>
    <w:pPr>
      <w:keepNext/>
      <w:keepLines/>
      <w:spacing w:before="280" w:after="290" w:line="376" w:lineRule="auto"/>
      <w:outlineLvl w:val="4"/>
    </w:pPr>
    <w:rPr>
      <w:rFonts w:ascii="Calibri" w:eastAsia="宋体"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nhideWhenUsed/>
    <w:qFormat/>
    <w:pPr>
      <w:tabs>
        <w:tab w:val="center" w:pos="4153"/>
        <w:tab w:val="right" w:pos="8306"/>
      </w:tabs>
      <w:snapToGrid w:val="0"/>
      <w:jc w:val="left"/>
    </w:pPr>
    <w:rPr>
      <w:sz w:val="18"/>
      <w:szCs w:val="18"/>
    </w:rPr>
  </w:style>
  <w:style w:type="paragraph" w:styleId="a5">
    <w:name w:val="header"/>
    <w:basedOn w:val="a"/>
    <w:link w:val="a6"/>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qFormat/>
    <w:rPr>
      <w:sz w:val="18"/>
      <w:szCs w:val="18"/>
    </w:rPr>
  </w:style>
  <w:style w:type="character" w:customStyle="1" w:styleId="a4">
    <w:name w:val="页脚 字符"/>
    <w:basedOn w:val="a0"/>
    <w:link w:val="a3"/>
    <w:qFormat/>
    <w:rPr>
      <w:sz w:val="18"/>
      <w:szCs w:val="18"/>
    </w:rPr>
  </w:style>
  <w:style w:type="paragraph" w:styleId="a8">
    <w:name w:val="List Paragraph"/>
    <w:basedOn w:val="a"/>
    <w:uiPriority w:val="34"/>
    <w:qFormat/>
    <w:pPr>
      <w:ind w:firstLineChars="200" w:firstLine="420"/>
    </w:pPr>
  </w:style>
  <w:style w:type="character" w:styleId="a9">
    <w:name w:val="Hyperlink"/>
    <w:qFormat/>
    <w:rsid w:val="004442A9"/>
    <w:rPr>
      <w:color w:val="0000FF"/>
      <w:u w:val="single"/>
    </w:rPr>
  </w:style>
  <w:style w:type="paragraph" w:customStyle="1" w:styleId="WPSOffice2">
    <w:name w:val="WPSOffice手动目录 2"/>
    <w:rsid w:val="004442A9"/>
    <w:pPr>
      <w:ind w:leftChars="200" w:left="200"/>
    </w:pPr>
    <w:rPr>
      <w:rFonts w:ascii="Times New Roman" w:eastAsia="宋体" w:hAnsi="Times New Roman" w:cs="Times New Roman"/>
    </w:rPr>
  </w:style>
  <w:style w:type="paragraph" w:customStyle="1" w:styleId="WPSOffice3">
    <w:name w:val="WPSOffice手动目录 3"/>
    <w:rsid w:val="004442A9"/>
    <w:pPr>
      <w:ind w:leftChars="400" w:left="400"/>
    </w:pPr>
    <w:rPr>
      <w:rFonts w:ascii="Times New Roman" w:eastAsia="宋体" w:hAnsi="Times New Roman" w:cs="Times New Roman"/>
    </w:rPr>
  </w:style>
  <w:style w:type="paragraph" w:styleId="aa">
    <w:name w:val="Normal (Web)"/>
    <w:basedOn w:val="a"/>
    <w:qFormat/>
    <w:rsid w:val="004442A9"/>
    <w:rPr>
      <w:rFonts w:ascii="Calibri" w:eastAsia="宋体" w:hAnsi="Calibri" w:cs="Times New Roman"/>
      <w:sz w:val="24"/>
      <w:szCs w:val="24"/>
    </w:rPr>
  </w:style>
  <w:style w:type="paragraph" w:customStyle="1" w:styleId="WPSOffice1">
    <w:name w:val="WPSOffice手动目录 1"/>
    <w:rsid w:val="004442A9"/>
    <w:rPr>
      <w:rFonts w:ascii="Times New Roman" w:eastAsia="宋体" w:hAnsi="Times New Roman" w:cs="Times New Roman"/>
    </w:rPr>
  </w:style>
  <w:style w:type="paragraph" w:customStyle="1" w:styleId="ab">
    <w:name w:val="_"/>
    <w:basedOn w:val="a"/>
    <w:qFormat/>
    <w:rsid w:val="004442A9"/>
    <w:pPr>
      <w:adjustRightInd w:val="0"/>
      <w:spacing w:line="360" w:lineRule="auto"/>
      <w:ind w:left="480"/>
      <w:textAlignment w:val="baseline"/>
    </w:pPr>
    <w:rPr>
      <w:rFonts w:ascii="Times New Roman" w:eastAsia="宋体" w:hAnsi="Times New Roman" w:cs="Times New Roman"/>
      <w:kern w:val="0"/>
      <w:sz w:val="24"/>
      <w:szCs w:val="20"/>
    </w:rPr>
  </w:style>
  <w:style w:type="paragraph" w:styleId="ac">
    <w:name w:val="Balloon Text"/>
    <w:basedOn w:val="a"/>
    <w:link w:val="ad"/>
    <w:unhideWhenUsed/>
    <w:rsid w:val="00484F3A"/>
    <w:rPr>
      <w:sz w:val="18"/>
      <w:szCs w:val="18"/>
    </w:rPr>
  </w:style>
  <w:style w:type="character" w:customStyle="1" w:styleId="ad">
    <w:name w:val="批注框文本 字符"/>
    <w:basedOn w:val="a0"/>
    <w:link w:val="ac"/>
    <w:rsid w:val="00484F3A"/>
    <w:rPr>
      <w:kern w:val="2"/>
      <w:sz w:val="18"/>
      <w:szCs w:val="18"/>
    </w:rPr>
  </w:style>
  <w:style w:type="character" w:customStyle="1" w:styleId="40">
    <w:name w:val="标题 4 字符"/>
    <w:basedOn w:val="a0"/>
    <w:link w:val="4"/>
    <w:rsid w:val="00484F3A"/>
    <w:rPr>
      <w:rFonts w:ascii="Arial" w:eastAsia="黑体" w:hAnsi="Arial" w:cs="Times New Roman"/>
      <w:b/>
      <w:kern w:val="2"/>
      <w:sz w:val="28"/>
      <w:szCs w:val="24"/>
    </w:rPr>
  </w:style>
  <w:style w:type="character" w:customStyle="1" w:styleId="50">
    <w:name w:val="标题 5 字符"/>
    <w:basedOn w:val="a0"/>
    <w:link w:val="5"/>
    <w:rsid w:val="00484F3A"/>
    <w:rPr>
      <w:rFonts w:ascii="Calibri" w:eastAsia="宋体" w:hAnsi="Calibri" w:cs="Times New Roman"/>
      <w:b/>
      <w:bCs/>
      <w:kern w:val="2"/>
      <w:sz w:val="28"/>
      <w:szCs w:val="28"/>
    </w:rPr>
  </w:style>
  <w:style w:type="character" w:customStyle="1" w:styleId="10">
    <w:name w:val="标题 1 字符"/>
    <w:basedOn w:val="a0"/>
    <w:link w:val="1"/>
    <w:rsid w:val="00484F3A"/>
    <w:rPr>
      <w:b/>
      <w:bCs/>
      <w:kern w:val="44"/>
      <w:sz w:val="44"/>
      <w:szCs w:val="44"/>
    </w:rPr>
  </w:style>
  <w:style w:type="character" w:customStyle="1" w:styleId="20">
    <w:name w:val="标题 2 字符"/>
    <w:basedOn w:val="a0"/>
    <w:link w:val="2"/>
    <w:rsid w:val="00484F3A"/>
    <w:rPr>
      <w:rFonts w:asciiTheme="majorHAnsi" w:eastAsiaTheme="majorEastAsia" w:hAnsiTheme="majorHAnsi" w:cstheme="majorBidi"/>
      <w:b/>
      <w:bCs/>
      <w:kern w:val="2"/>
      <w:sz w:val="32"/>
      <w:szCs w:val="32"/>
    </w:rPr>
  </w:style>
  <w:style w:type="character" w:customStyle="1" w:styleId="30">
    <w:name w:val="标题 3 字符"/>
    <w:basedOn w:val="a0"/>
    <w:link w:val="3"/>
    <w:rsid w:val="00484F3A"/>
    <w:rPr>
      <w:b/>
      <w:bCs/>
      <w:kern w:val="2"/>
      <w:sz w:val="32"/>
      <w:szCs w:val="32"/>
    </w:rPr>
  </w:style>
  <w:style w:type="character" w:styleId="ae">
    <w:name w:val="FollowedHyperlink"/>
    <w:rsid w:val="00484F3A"/>
    <w:rPr>
      <w:color w:val="800080"/>
      <w:u w:val="single"/>
    </w:rPr>
  </w:style>
  <w:style w:type="paragraph" w:styleId="af">
    <w:name w:val="annotation text"/>
    <w:basedOn w:val="a"/>
    <w:link w:val="af0"/>
    <w:rsid w:val="00484F3A"/>
    <w:pPr>
      <w:jc w:val="left"/>
    </w:pPr>
    <w:rPr>
      <w:rFonts w:ascii="Calibri" w:eastAsia="宋体" w:hAnsi="Calibri" w:cs="Times New Roman"/>
      <w:szCs w:val="24"/>
    </w:rPr>
  </w:style>
  <w:style w:type="character" w:customStyle="1" w:styleId="af0">
    <w:name w:val="批注文字 字符"/>
    <w:basedOn w:val="a0"/>
    <w:link w:val="af"/>
    <w:rsid w:val="00484F3A"/>
    <w:rPr>
      <w:rFonts w:ascii="Calibri" w:eastAsia="宋体" w:hAnsi="Calibri" w:cs="Times New Roman"/>
      <w:kern w:val="2"/>
      <w:sz w:val="21"/>
      <w:szCs w:val="24"/>
    </w:rPr>
  </w:style>
  <w:style w:type="character" w:styleId="af1">
    <w:name w:val="annotation reference"/>
    <w:rsid w:val="00484F3A"/>
    <w:rPr>
      <w:sz w:val="21"/>
      <w:szCs w:val="21"/>
    </w:rPr>
  </w:style>
  <w:style w:type="paragraph" w:styleId="af2">
    <w:name w:val="annotation subject"/>
    <w:basedOn w:val="af"/>
    <w:next w:val="af"/>
    <w:link w:val="af3"/>
    <w:rsid w:val="00484F3A"/>
    <w:rPr>
      <w:b/>
      <w:bCs/>
    </w:rPr>
  </w:style>
  <w:style w:type="character" w:customStyle="1" w:styleId="af3">
    <w:name w:val="批注主题 字符"/>
    <w:basedOn w:val="af0"/>
    <w:link w:val="af2"/>
    <w:rsid w:val="00484F3A"/>
    <w:rPr>
      <w:rFonts w:ascii="Calibri" w:eastAsia="宋体" w:hAnsi="Calibri" w:cs="Times New Roman"/>
      <w:b/>
      <w:bCs/>
      <w:kern w:val="2"/>
      <w:sz w:val="21"/>
      <w:szCs w:val="24"/>
    </w:rPr>
  </w:style>
  <w:style w:type="paragraph" w:styleId="TOC">
    <w:name w:val="TOC Heading"/>
    <w:basedOn w:val="1"/>
    <w:next w:val="a"/>
    <w:uiPriority w:val="39"/>
    <w:unhideWhenUsed/>
    <w:qFormat/>
    <w:rsid w:val="00484F3A"/>
    <w:pPr>
      <w:widowControl/>
      <w:spacing w:before="240" w:after="0" w:line="259" w:lineRule="auto"/>
      <w:jc w:val="left"/>
      <w:outlineLvl w:val="9"/>
    </w:pPr>
    <w:rPr>
      <w:rFonts w:ascii="等线 Light" w:eastAsia="等线 Light" w:hAnsi="等线 Light" w:cs="Times New Roman"/>
      <w:b w:val="0"/>
      <w:bCs w:val="0"/>
      <w:color w:val="2F5496"/>
      <w:kern w:val="0"/>
      <w:sz w:val="32"/>
      <w:szCs w:val="32"/>
    </w:rPr>
  </w:style>
  <w:style w:type="paragraph" w:styleId="TOC1">
    <w:name w:val="toc 1"/>
    <w:basedOn w:val="a"/>
    <w:next w:val="a"/>
    <w:autoRedefine/>
    <w:uiPriority w:val="39"/>
    <w:qFormat/>
    <w:rsid w:val="00484F3A"/>
    <w:rPr>
      <w:rFonts w:ascii="Calibri" w:eastAsia="宋体" w:hAnsi="Calibri" w:cs="Times New Roman"/>
      <w:szCs w:val="24"/>
    </w:rPr>
  </w:style>
  <w:style w:type="paragraph" w:styleId="TOC2">
    <w:name w:val="toc 2"/>
    <w:basedOn w:val="a"/>
    <w:next w:val="a"/>
    <w:autoRedefine/>
    <w:uiPriority w:val="39"/>
    <w:rsid w:val="00484F3A"/>
    <w:pPr>
      <w:ind w:leftChars="200" w:left="420"/>
    </w:pPr>
    <w:rPr>
      <w:rFonts w:ascii="Calibri" w:eastAsia="宋体" w:hAnsi="Calibri" w:cs="Times New Roman"/>
      <w:szCs w:val="24"/>
    </w:rPr>
  </w:style>
  <w:style w:type="paragraph" w:styleId="TOC3">
    <w:name w:val="toc 3"/>
    <w:basedOn w:val="a"/>
    <w:next w:val="a"/>
    <w:autoRedefine/>
    <w:uiPriority w:val="39"/>
    <w:qFormat/>
    <w:rsid w:val="00484F3A"/>
    <w:pPr>
      <w:ind w:leftChars="400" w:left="840"/>
    </w:pPr>
    <w:rPr>
      <w:rFonts w:ascii="Calibri" w:eastAsia="宋体" w:hAnsi="Calibri" w:cs="Times New Roman"/>
      <w:szCs w:val="24"/>
    </w:rPr>
  </w:style>
  <w:style w:type="character" w:styleId="af4">
    <w:name w:val="Unresolved Mention"/>
    <w:uiPriority w:val="99"/>
    <w:semiHidden/>
    <w:unhideWhenUsed/>
    <w:rsid w:val="00484F3A"/>
    <w:rPr>
      <w:color w:val="605E5C"/>
      <w:shd w:val="clear" w:color="auto" w:fill="E1DFDD"/>
    </w:rPr>
  </w:style>
  <w:style w:type="character" w:styleId="af5">
    <w:name w:val="Strong"/>
    <w:qFormat/>
    <w:rsid w:val="00014181"/>
    <w:rPr>
      <w:b/>
    </w:rPr>
  </w:style>
  <w:style w:type="character" w:styleId="af6">
    <w:name w:val="Emphasis"/>
    <w:qFormat/>
    <w:rsid w:val="00014181"/>
    <w:rPr>
      <w:i w:val="0"/>
    </w:rPr>
  </w:style>
  <w:style w:type="character" w:customStyle="1" w:styleId="bg">
    <w:name w:val="bg"/>
    <w:basedOn w:val="a0"/>
    <w:rsid w:val="00014181"/>
  </w:style>
  <w:style w:type="paragraph" w:customStyle="1" w:styleId="abstract">
    <w:name w:val="abstract"/>
    <w:basedOn w:val="a"/>
    <w:rsid w:val="00014181"/>
    <w:pPr>
      <w:jc w:val="left"/>
    </w:pPr>
    <w:rPr>
      <w:rFonts w:ascii="Calibri" w:eastAsia="宋体" w:hAnsi="Calibri" w:cs="Times New Roman"/>
      <w:color w:val="666666"/>
      <w:kern w:val="0"/>
      <w:szCs w:val="24"/>
    </w:rPr>
  </w:style>
  <w:style w:type="paragraph" w:customStyle="1" w:styleId="Style2">
    <w:name w:val="_Style 2"/>
    <w:basedOn w:val="1"/>
    <w:next w:val="a"/>
    <w:uiPriority w:val="39"/>
    <w:unhideWhenUsed/>
    <w:qFormat/>
    <w:rsid w:val="00014181"/>
    <w:pPr>
      <w:widowControl/>
      <w:spacing w:before="240" w:after="0" w:line="259" w:lineRule="auto"/>
      <w:jc w:val="left"/>
      <w:outlineLvl w:val="9"/>
    </w:pPr>
    <w:rPr>
      <w:rFonts w:ascii="等线 Light" w:eastAsia="等线 Light" w:hAnsi="等线 Light" w:cs="Times New Roman"/>
      <w:b w:val="0"/>
      <w:bCs w:val="0"/>
      <w:color w:val="2F5496"/>
      <w:kern w:val="0"/>
      <w:sz w:val="32"/>
      <w:szCs w:val="32"/>
    </w:rPr>
  </w:style>
  <w:style w:type="character" w:customStyle="1" w:styleId="11">
    <w:name w:val="批注框文本 字符1"/>
    <w:basedOn w:val="a0"/>
    <w:uiPriority w:val="99"/>
    <w:semiHidden/>
    <w:rsid w:val="00F345A9"/>
    <w:rPr>
      <w:rFonts w:ascii="Calibri" w:hAnsi="Calibri"/>
      <w:kern w:val="2"/>
      <w:sz w:val="18"/>
      <w:szCs w:val="18"/>
    </w:rPr>
  </w:style>
  <w:style w:type="character" w:customStyle="1" w:styleId="12">
    <w:name w:val="批注文字 字符1"/>
    <w:basedOn w:val="a0"/>
    <w:uiPriority w:val="99"/>
    <w:semiHidden/>
    <w:rsid w:val="00F345A9"/>
    <w:rPr>
      <w:rFonts w:ascii="Calibri" w:hAnsi="Calibri"/>
      <w:kern w:val="2"/>
      <w:sz w:val="21"/>
      <w:szCs w:val="24"/>
    </w:rPr>
  </w:style>
  <w:style w:type="character" w:customStyle="1" w:styleId="13">
    <w:name w:val="批注主题 字符1"/>
    <w:basedOn w:val="12"/>
    <w:uiPriority w:val="99"/>
    <w:semiHidden/>
    <w:rsid w:val="00F345A9"/>
    <w:rPr>
      <w:rFonts w:ascii="Calibri" w:hAnsi="Calibri"/>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github.com/eriklindernoren/PyTorch-YOLOv3" TargetMode="External"/><Relationship Id="rId18" Type="http://schemas.openxmlformats.org/officeDocument/2006/relationships/image" Target="media/image1.png"/><Relationship Id="rId26" Type="http://schemas.openxmlformats.org/officeDocument/2006/relationships/oleObject" Target="embeddings/oleObject4.bin"/><Relationship Id="rId39" Type="http://schemas.microsoft.com/office/2011/relationships/people" Target="people.xml"/><Relationship Id="rId21" Type="http://schemas.openxmlformats.org/officeDocument/2006/relationships/image" Target="media/image3.emf"/><Relationship Id="rId34" Type="http://schemas.openxmlformats.org/officeDocument/2006/relationships/hyperlink" Target="http://www.baidu.com/link?url=bOACpk-MDnYuaSZVYDr20BYr7NVd50smLQ6FjWTL4mdhLmOZbEsrlH37ByJXJj6US2icIuRxXuJ5VvFjioSHo_"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s://iopscience.iop.org/article/10.1088/1742-6596/1325/1/012096/pdf" TargetMode="External"/><Relationship Id="rId25" Type="http://schemas.openxmlformats.org/officeDocument/2006/relationships/image" Target="media/image5.emf"/><Relationship Id="rId33" Type="http://schemas.openxmlformats.org/officeDocument/2006/relationships/oleObject" Target="embeddings/oleObject7.bin"/><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cloud.tencent.com/developer/article/1131994" TargetMode="External"/><Relationship Id="rId20" Type="http://schemas.openxmlformats.org/officeDocument/2006/relationships/oleObject" Target="embeddings/oleObject1.bin"/><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oleObject" Target="embeddings/oleObject3.bin"/><Relationship Id="rId32" Type="http://schemas.openxmlformats.org/officeDocument/2006/relationships/image" Target="media/image9.emf"/><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ayooshkathuria/pytorch-yolo-v3" TargetMode="External"/><Relationship Id="rId23" Type="http://schemas.openxmlformats.org/officeDocument/2006/relationships/image" Target="media/image4.emf"/><Relationship Id="rId28" Type="http://schemas.openxmlformats.org/officeDocument/2006/relationships/oleObject" Target="embeddings/oleObject5.bin"/><Relationship Id="rId36"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image" Target="media/image2.emf"/><Relationship Id="rId31" Type="http://schemas.openxmlformats.org/officeDocument/2006/relationships/oleObject" Target="embeddings/oleObject6.bin"/><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blog.paperspace.com/how-to-implement-a-yolo-object-detector-in-pytorch/" TargetMode="External"/><Relationship Id="rId22" Type="http://schemas.openxmlformats.org/officeDocument/2006/relationships/oleObject" Target="embeddings/oleObject2.bin"/><Relationship Id="rId27" Type="http://schemas.openxmlformats.org/officeDocument/2006/relationships/image" Target="media/image6.emf"/><Relationship Id="rId30" Type="http://schemas.openxmlformats.org/officeDocument/2006/relationships/image" Target="media/image8.emf"/><Relationship Id="rId35" Type="http://schemas.openxmlformats.org/officeDocument/2006/relationships/image" Target="media/image10.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59AEC2-D904-4AD3-A6E4-B8EE1783F5AD}">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2889</Words>
  <Characters>16471</Characters>
  <Application>Microsoft Office Word</Application>
  <DocSecurity>0</DocSecurity>
  <Lines>137</Lines>
  <Paragraphs>38</Paragraphs>
  <ScaleCrop>false</ScaleCrop>
  <Company>Microsoft</Company>
  <LinksUpToDate>false</LinksUpToDate>
  <CharactersWithSpaces>19322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岳 巍</cp:lastModifiedBy>
  <cp:revision>13</cp:revision>
  <dcterms:created xsi:type="dcterms:W3CDTF">2017-01-10T09:10:00Z</dcterms:created>
  <dcterms:modified xsi:type="dcterms:W3CDTF">2020-05-27T15:03:00Z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