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F95B4" w14:textId="77777777" w:rsidR="00C95270" w:rsidRDefault="00C95270" w:rsidP="00C95270">
      <w:pPr>
        <w:pStyle w:val="1"/>
        <w:numPr>
          <w:ilvl w:val="0"/>
          <w:numId w:val="1"/>
        </w:numPr>
        <w:rPr>
          <w:sz w:val="28"/>
          <w:szCs w:val="28"/>
        </w:rPr>
      </w:pPr>
      <w:r>
        <w:rPr>
          <w:rFonts w:hint="eastAsia"/>
          <w:sz w:val="32"/>
          <w:szCs w:val="32"/>
        </w:rPr>
        <w:t>前言</w:t>
      </w:r>
    </w:p>
    <w:p w14:paraId="672EFB92" w14:textId="77777777" w:rsidR="00C95270" w:rsidRDefault="00C95270" w:rsidP="00C95270">
      <w:pPr>
        <w:pStyle w:val="a7"/>
        <w:widowControl/>
        <w:ind w:firstLineChars="200" w:firstLine="420"/>
        <w:jc w:val="left"/>
        <w:rPr>
          <w:sz w:val="21"/>
        </w:rPr>
      </w:pPr>
      <w:r>
        <w:rPr>
          <w:sz w:val="21"/>
        </w:rPr>
        <w:t>近年来，随着国家大力发展基础建设，生产安全的意识不断提升。在生产和作业场地中，佩戴安全帽是一项基本的规章制度，但由于监管不力，工人在生产车间不佩戴安全帽而引发的安全事故时有发生。为了改善这种情况，有必要对工作人员的安全帽佩戴进行检测，降低由于工作人员没有佩戴安全帽而造成的事故发生率。传统的目标检测需要通过手工设计特征来实现，该种方法检测准确率低，不具备鲁棒性。本文使用施工现场监控视频数据，运用</w:t>
      </w:r>
      <w:proofErr w:type="spellStart"/>
      <w:r>
        <w:rPr>
          <w:sz w:val="21"/>
        </w:rPr>
        <w:t>tensorflow</w:t>
      </w:r>
      <w:proofErr w:type="spellEnd"/>
      <w:r>
        <w:rPr>
          <w:sz w:val="21"/>
        </w:rPr>
        <w:t>和基于YOLOv3模型的物体识别算法对其进行相应的数据处理，实现生产环境安全帽佩戴情况的实时监测，从而保证生产环境安全，降低由于未佩戴安全帽而引发的安全事故发生率。</w:t>
      </w:r>
    </w:p>
    <w:p w14:paraId="10760082" w14:textId="77777777" w:rsidR="00C95270" w:rsidRDefault="00C95270" w:rsidP="00C95270">
      <w:pPr>
        <w:pStyle w:val="a7"/>
        <w:widowControl/>
        <w:ind w:firstLineChars="200" w:firstLine="420"/>
        <w:jc w:val="left"/>
        <w:rPr>
          <w:sz w:val="21"/>
        </w:rPr>
      </w:pPr>
    </w:p>
    <w:p w14:paraId="19FE475B" w14:textId="77777777" w:rsidR="00C95270" w:rsidRDefault="00C95270" w:rsidP="00C95270">
      <w:pPr>
        <w:pStyle w:val="1"/>
        <w:numPr>
          <w:ilvl w:val="0"/>
          <w:numId w:val="1"/>
        </w:numPr>
        <w:rPr>
          <w:sz w:val="32"/>
          <w:szCs w:val="32"/>
        </w:rPr>
      </w:pPr>
      <w:r>
        <w:rPr>
          <w:rFonts w:hint="eastAsia"/>
          <w:sz w:val="32"/>
          <w:szCs w:val="32"/>
        </w:rPr>
        <w:t>创意描述</w:t>
      </w:r>
    </w:p>
    <w:p w14:paraId="4B043684" w14:textId="77777777" w:rsidR="00C95270" w:rsidRDefault="00C95270" w:rsidP="00C95270">
      <w:pPr>
        <w:pStyle w:val="a7"/>
        <w:widowControl/>
        <w:ind w:firstLineChars="200" w:firstLine="420"/>
        <w:jc w:val="left"/>
      </w:pPr>
      <w:r>
        <w:rPr>
          <w:sz w:val="21"/>
        </w:rPr>
        <w:t>本项目是基于</w:t>
      </w:r>
      <w:proofErr w:type="spellStart"/>
      <w:r>
        <w:rPr>
          <w:sz w:val="21"/>
        </w:rPr>
        <w:t>Tensorflow</w:t>
      </w:r>
      <w:proofErr w:type="spellEnd"/>
      <w:r>
        <w:rPr>
          <w:sz w:val="21"/>
        </w:rPr>
        <w:t>和YOLOv3的深度学习框架实现生产环境安全帽的实时检测。</w:t>
      </w:r>
      <w:proofErr w:type="spellStart"/>
      <w:r>
        <w:rPr>
          <w:sz w:val="21"/>
        </w:rPr>
        <w:t>Tensorflow</w:t>
      </w:r>
      <w:proofErr w:type="spellEnd"/>
      <w:r>
        <w:rPr>
          <w:sz w:val="21"/>
        </w:rPr>
        <w:t>作为“第二代机器学习系统”，相比于其他，具有很好的架构灵活性和可移植性。YOLOv3是一个庞大而丰富的深度卷积神经网络模型，它的快速检测和识别的精度，能够非常完美地实现本项目基于场景的实时检测的需求。在大数据飞速发展的今天，基于YOLOv3的实时检测技术已经成为了主流，它被广泛地应用于生产生活的各个领域。因此，基于</w:t>
      </w:r>
      <w:proofErr w:type="spellStart"/>
      <w:r>
        <w:rPr>
          <w:sz w:val="21"/>
        </w:rPr>
        <w:t>Tensorflow</w:t>
      </w:r>
      <w:proofErr w:type="spellEnd"/>
      <w:r>
        <w:rPr>
          <w:sz w:val="21"/>
        </w:rPr>
        <w:t>和YOLOv3的深度学习模型会具有很好的商业价值和社会应用价值。</w:t>
      </w:r>
    </w:p>
    <w:p w14:paraId="7BAC323A" w14:textId="77777777" w:rsidR="00C95270" w:rsidRDefault="00C95270" w:rsidP="00C95270">
      <w:pPr>
        <w:pStyle w:val="1"/>
        <w:numPr>
          <w:ilvl w:val="0"/>
          <w:numId w:val="1"/>
        </w:numPr>
        <w:rPr>
          <w:sz w:val="32"/>
          <w:szCs w:val="32"/>
        </w:rPr>
      </w:pPr>
      <w:r>
        <w:rPr>
          <w:rFonts w:hint="eastAsia"/>
          <w:sz w:val="32"/>
          <w:szCs w:val="32"/>
        </w:rPr>
        <w:t>功能简介</w:t>
      </w:r>
    </w:p>
    <w:p w14:paraId="180FD7D4" w14:textId="77777777" w:rsidR="00C95270" w:rsidRDefault="00C95270" w:rsidP="00C95270">
      <w:pPr>
        <w:snapToGrid w:val="0"/>
        <w:ind w:firstLineChars="200" w:firstLine="420"/>
      </w:pPr>
      <w:r>
        <w:t>该项目旨在利用现有的闭路电视摄像机基础设施，通过提供实时警报，帮助主管有效监控工人是否佩戴安全帽。</w:t>
      </w:r>
    </w:p>
    <w:p w14:paraId="32D7A420" w14:textId="77777777" w:rsidR="00C95270" w:rsidRDefault="00C95270" w:rsidP="00C95270">
      <w:pPr>
        <w:snapToGrid w:val="0"/>
        <w:ind w:firstLineChars="200" w:firstLine="420"/>
      </w:pPr>
      <w:r>
        <w:t>本项目使用三个开源的检测数据集，一部分来自开源的安全帽检测数据集(</w:t>
      </w:r>
      <w:proofErr w:type="spellStart"/>
      <w:r>
        <w:t>SafetyHelmetWearing</w:t>
      </w:r>
      <w:proofErr w:type="spellEnd"/>
      <w:r>
        <w:t>-Dataset, SHWD)，总共有7581张图像，包含9044个佩戴安全帽的bounding box（正类），以及111514个未佩戴安全帽的bounding box(</w:t>
      </w:r>
      <w:proofErr w:type="gramStart"/>
      <w:r>
        <w:t>负类</w:t>
      </w:r>
      <w:proofErr w:type="gramEnd"/>
      <w:r>
        <w:t>)，所有的图像用</w:t>
      </w:r>
      <w:proofErr w:type="spellStart"/>
      <w:r>
        <w:t>labelimg</w:t>
      </w:r>
      <w:proofErr w:type="spellEnd"/>
      <w:r>
        <w:t>标注出目标区域及类别。其中每个bounding box的标签：“hat”表示佩戴安全帽，“person”表示普通未佩戴的行人头部区域的bounding box。一部分来自Stanford 40 Actions，另外本数据集中person标签的数据大多数来源于SCUT-HEAD数据集，用于判断佩戴安全帽的人。</w:t>
      </w:r>
    </w:p>
    <w:p w14:paraId="15C03DBD" w14:textId="77777777" w:rsidR="00C95270" w:rsidRDefault="00C95270" w:rsidP="00C95270">
      <w:pPr>
        <w:snapToGrid w:val="0"/>
        <w:ind w:firstLineChars="200" w:firstLine="420"/>
      </w:pPr>
      <w:r>
        <w:t>在对已知数据集进行清洗（去掉重复的，或者是并不包含ROI的图片），然后进行bounding box标注。程序自动将</w:t>
      </w:r>
      <w:proofErr w:type="gramStart"/>
      <w:r>
        <w:t>数据集按</w:t>
      </w:r>
      <w:proofErr w:type="gramEnd"/>
      <w:r>
        <w:t>0.8比率进行随机切割，0.8为训练集，0.2为训练集。使用YOLO v3官网上提供的权重参数作为网络训练的初始化参数，随机使用自制安全帽佩戴检测训练数据集中的图片进行网络参数微调（finetune），使得整个网络检测效果达到最优。</w:t>
      </w:r>
    </w:p>
    <w:p w14:paraId="0B0D3489" w14:textId="77777777" w:rsidR="00C95270" w:rsidRDefault="00C95270" w:rsidP="00C95270">
      <w:pPr>
        <w:pStyle w:val="a7"/>
        <w:widowControl/>
        <w:spacing w:line="312" w:lineRule="auto"/>
        <w:jc w:val="center"/>
      </w:pPr>
      <w:r>
        <w:rPr>
          <w:noProof/>
        </w:rPr>
        <w:lastRenderedPageBreak/>
        <w:drawing>
          <wp:inline distT="0" distB="0" distL="114300" distR="114300" wp14:anchorId="6AF2F5FE" wp14:editId="05D4039E">
            <wp:extent cx="4095750" cy="18859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4095750" cy="1885950"/>
                    </a:xfrm>
                    <a:prstGeom prst="rect">
                      <a:avLst/>
                    </a:prstGeom>
                    <a:noFill/>
                    <a:ln w="9525">
                      <a:noFill/>
                    </a:ln>
                  </pic:spPr>
                </pic:pic>
              </a:graphicData>
            </a:graphic>
          </wp:inline>
        </w:drawing>
      </w:r>
    </w:p>
    <w:p w14:paraId="14A51A14" w14:textId="77777777" w:rsidR="00C95270" w:rsidRDefault="00C95270" w:rsidP="00C95270">
      <w:pPr>
        <w:snapToGrid w:val="0"/>
        <w:spacing w:line="360" w:lineRule="auto"/>
        <w:ind w:firstLineChars="200" w:firstLine="420"/>
      </w:pPr>
    </w:p>
    <w:p w14:paraId="1CE62E7C" w14:textId="77777777" w:rsidR="00C95270" w:rsidRDefault="00C95270" w:rsidP="00C95270">
      <w:pPr>
        <w:pStyle w:val="1"/>
        <w:numPr>
          <w:ilvl w:val="0"/>
          <w:numId w:val="1"/>
        </w:numPr>
        <w:rPr>
          <w:sz w:val="32"/>
          <w:szCs w:val="32"/>
        </w:rPr>
      </w:pPr>
      <w:r>
        <w:rPr>
          <w:rFonts w:hint="eastAsia"/>
          <w:sz w:val="32"/>
          <w:szCs w:val="32"/>
        </w:rPr>
        <w:t>特色综述</w:t>
      </w:r>
    </w:p>
    <w:p w14:paraId="45920DE2" w14:textId="77777777" w:rsidR="00C95270" w:rsidRDefault="00C95270" w:rsidP="00C95270">
      <w:pPr>
        <w:snapToGrid w:val="0"/>
        <w:ind w:firstLineChars="200" w:firstLine="420"/>
      </w:pPr>
      <w:r>
        <w:t>1：</w:t>
      </w:r>
      <w:proofErr w:type="gramStart"/>
      <w:r>
        <w:t>采用争对大量</w:t>
      </w:r>
      <w:proofErr w:type="gramEnd"/>
      <w:r>
        <w:t>数据集的深度学习框架从而可以自动地构建的数据集上归纳出一套分类规则。</w:t>
      </w:r>
    </w:p>
    <w:p w14:paraId="0F2B71D8" w14:textId="77777777" w:rsidR="00C95270" w:rsidRDefault="00C95270" w:rsidP="00C95270">
      <w:pPr>
        <w:snapToGrid w:val="0"/>
        <w:ind w:firstLineChars="200" w:firstLine="420"/>
      </w:pPr>
      <w:r>
        <w:t>2：采用目前业界普遍认可的</w:t>
      </w:r>
      <w:proofErr w:type="spellStart"/>
      <w:r>
        <w:t>tensorflow</w:t>
      </w:r>
      <w:proofErr w:type="spellEnd"/>
      <w:r>
        <w:t>和YOLOv3进行图片识别和图片处理。</w:t>
      </w:r>
    </w:p>
    <w:p w14:paraId="10BB1DAD" w14:textId="77777777" w:rsidR="00C95270" w:rsidRDefault="00C95270" w:rsidP="00C95270">
      <w:pPr>
        <w:snapToGrid w:val="0"/>
        <w:ind w:firstLineChars="200" w:firstLine="420"/>
      </w:pPr>
      <w:r>
        <w:t>3：采用多目标跟踪方法：使用</w:t>
      </w:r>
      <w:proofErr w:type="spellStart"/>
      <w:r>
        <w:t>Deep_SORT</w:t>
      </w:r>
      <w:proofErr w:type="spellEnd"/>
      <w:r>
        <w:t>将唯一的ID分配给检测到的人，并通过视频的</w:t>
      </w:r>
      <w:proofErr w:type="gramStart"/>
      <w:r>
        <w:t>连续帧对其</w:t>
      </w:r>
      <w:proofErr w:type="gramEnd"/>
      <w:r>
        <w:t>进行跟踪。</w:t>
      </w:r>
    </w:p>
    <w:p w14:paraId="756E1DC8" w14:textId="77777777" w:rsidR="00C95270" w:rsidRDefault="00C95270" w:rsidP="00C95270">
      <w:pPr>
        <w:snapToGrid w:val="0"/>
        <w:ind w:firstLineChars="200" w:firstLine="420"/>
      </w:pPr>
      <w:r>
        <w:t>4：提供实时识别，每秒钟帧数 (fps) 达到35帧。</w:t>
      </w:r>
    </w:p>
    <w:p w14:paraId="1C797ABE" w14:textId="77777777" w:rsidR="00C95270" w:rsidRDefault="00C95270" w:rsidP="00C95270">
      <w:pPr>
        <w:snapToGrid w:val="0"/>
        <w:ind w:firstLineChars="200" w:firstLine="420"/>
      </w:pPr>
      <w:r>
        <w:t>5：提供警示功能，识别出的用户超过5秒没有佩戴安全帽，系统发出警示。</w:t>
      </w:r>
    </w:p>
    <w:p w14:paraId="7B6692E0" w14:textId="77777777" w:rsidR="00C95270" w:rsidRDefault="00C95270" w:rsidP="00C95270">
      <w:pPr>
        <w:pStyle w:val="1"/>
        <w:numPr>
          <w:ilvl w:val="0"/>
          <w:numId w:val="1"/>
        </w:numPr>
        <w:rPr>
          <w:sz w:val="32"/>
          <w:szCs w:val="32"/>
        </w:rPr>
      </w:pPr>
      <w:r>
        <w:rPr>
          <w:rFonts w:hint="eastAsia"/>
          <w:sz w:val="32"/>
          <w:szCs w:val="32"/>
        </w:rPr>
        <w:t>开发工具与技术</w:t>
      </w:r>
    </w:p>
    <w:tbl>
      <w:tblPr>
        <w:tblW w:w="4900" w:type="dxa"/>
        <w:jc w:val="center"/>
        <w:tblLayout w:type="fixed"/>
        <w:tblCellMar>
          <w:left w:w="15" w:type="dxa"/>
          <w:right w:w="15" w:type="dxa"/>
        </w:tblCellMar>
        <w:tblLook w:val="04A0" w:firstRow="1" w:lastRow="0" w:firstColumn="1" w:lastColumn="0" w:noHBand="0" w:noVBand="1"/>
      </w:tblPr>
      <w:tblGrid>
        <w:gridCol w:w="1664"/>
        <w:gridCol w:w="1617"/>
        <w:gridCol w:w="1619"/>
      </w:tblGrid>
      <w:tr w:rsidR="00C95270" w14:paraId="1358BD80" w14:textId="77777777" w:rsidTr="00886ABA">
        <w:trPr>
          <w:trHeight w:val="591"/>
          <w:jc w:val="center"/>
        </w:trPr>
        <w:tc>
          <w:tcPr>
            <w:tcW w:w="1664" w:type="dxa"/>
            <w:tcBorders>
              <w:top w:val="single" w:sz="12" w:space="0" w:color="FFFFFF"/>
              <w:left w:val="single" w:sz="12" w:space="0" w:color="FFFFFF"/>
              <w:bottom w:val="single" w:sz="12" w:space="0" w:color="FFFFFF"/>
              <w:right w:val="single" w:sz="12" w:space="0" w:color="FFFFFF"/>
            </w:tcBorders>
            <w:shd w:val="clear" w:color="auto" w:fill="5DADA6"/>
            <w:vAlign w:val="center"/>
          </w:tcPr>
          <w:p w14:paraId="291DA2FF" w14:textId="77777777" w:rsidR="00C95270" w:rsidRDefault="00C95270" w:rsidP="00886ABA">
            <w:pPr>
              <w:widowControl/>
              <w:jc w:val="center"/>
              <w:textAlignment w:val="center"/>
              <w:rPr>
                <w:rFonts w:ascii="华文细黑" w:eastAsia="华文细黑" w:hAnsi="华文细黑" w:cs="华文细黑"/>
                <w:b/>
                <w:color w:val="FFFFFF"/>
                <w:szCs w:val="21"/>
              </w:rPr>
            </w:pPr>
            <w:r>
              <w:rPr>
                <w:rFonts w:ascii="华文细黑" w:eastAsia="华文细黑" w:hAnsi="华文细黑" w:cs="华文细黑" w:hint="eastAsia"/>
                <w:b/>
                <w:color w:val="FFFFFF"/>
                <w:kern w:val="0"/>
                <w:szCs w:val="21"/>
                <w:lang w:bidi="ar"/>
              </w:rPr>
              <w:t>开发工具</w:t>
            </w:r>
          </w:p>
        </w:tc>
        <w:tc>
          <w:tcPr>
            <w:tcW w:w="161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102E1C8" w14:textId="77777777" w:rsidR="00C95270" w:rsidRDefault="00C95270" w:rsidP="00886ABA">
            <w:pPr>
              <w:widowControl/>
              <w:jc w:val="center"/>
              <w:textAlignment w:val="center"/>
              <w:rPr>
                <w:rFonts w:ascii="华文细黑" w:eastAsia="华文细黑" w:hAnsi="华文细黑" w:cs="华文细黑"/>
                <w:color w:val="000000"/>
                <w:szCs w:val="21"/>
              </w:rPr>
            </w:pPr>
            <w:proofErr w:type="spellStart"/>
            <w:r>
              <w:rPr>
                <w:szCs w:val="21"/>
              </w:rPr>
              <w:t>Pycharm</w:t>
            </w:r>
            <w:proofErr w:type="spellEnd"/>
          </w:p>
        </w:tc>
        <w:tc>
          <w:tcPr>
            <w:tcW w:w="161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9CAAFF" w14:textId="77777777" w:rsidR="00C95270" w:rsidRDefault="00C95270" w:rsidP="00886ABA">
            <w:pPr>
              <w:widowControl/>
              <w:jc w:val="center"/>
              <w:textAlignment w:val="center"/>
              <w:rPr>
                <w:rFonts w:ascii="华文细黑" w:eastAsia="华文细黑" w:hAnsi="华文细黑" w:cs="华文细黑"/>
                <w:color w:val="000000"/>
                <w:szCs w:val="21"/>
              </w:rPr>
            </w:pPr>
            <w:r>
              <w:rPr>
                <w:szCs w:val="21"/>
              </w:rPr>
              <w:t>Git</w:t>
            </w:r>
          </w:p>
        </w:tc>
      </w:tr>
      <w:tr w:rsidR="00C95270" w14:paraId="64DBAAFB" w14:textId="77777777" w:rsidTr="00886ABA">
        <w:trPr>
          <w:trHeight w:val="591"/>
          <w:jc w:val="center"/>
        </w:trPr>
        <w:tc>
          <w:tcPr>
            <w:tcW w:w="1664" w:type="dxa"/>
            <w:tcBorders>
              <w:top w:val="single" w:sz="12" w:space="0" w:color="FFFFFF"/>
              <w:left w:val="single" w:sz="12" w:space="0" w:color="FFFFFF"/>
              <w:bottom w:val="single" w:sz="12" w:space="0" w:color="FFFFFF"/>
              <w:right w:val="single" w:sz="12" w:space="0" w:color="FFFFFF"/>
            </w:tcBorders>
            <w:shd w:val="clear" w:color="auto" w:fill="5DADA6"/>
            <w:vAlign w:val="center"/>
          </w:tcPr>
          <w:p w14:paraId="4E6A8834" w14:textId="77777777" w:rsidR="00C95270" w:rsidRDefault="00C95270" w:rsidP="00886ABA">
            <w:pPr>
              <w:widowControl/>
              <w:jc w:val="center"/>
              <w:textAlignment w:val="center"/>
              <w:rPr>
                <w:rFonts w:ascii="华文细黑" w:eastAsia="华文细黑" w:hAnsi="华文细黑" w:cs="华文细黑"/>
                <w:b/>
                <w:color w:val="FFFFFF"/>
                <w:szCs w:val="21"/>
              </w:rPr>
            </w:pPr>
            <w:proofErr w:type="gramStart"/>
            <w:r>
              <w:rPr>
                <w:rFonts w:ascii="华文细黑" w:eastAsia="华文细黑" w:hAnsi="华文细黑" w:cs="华文细黑" w:hint="eastAsia"/>
                <w:b/>
                <w:color w:val="FFFFFF"/>
                <w:szCs w:val="21"/>
              </w:rPr>
              <w:t>重要库</w:t>
            </w:r>
            <w:proofErr w:type="gramEnd"/>
          </w:p>
        </w:tc>
        <w:tc>
          <w:tcPr>
            <w:tcW w:w="161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7F80F46" w14:textId="77777777" w:rsidR="00C95270" w:rsidRDefault="00C95270" w:rsidP="00886ABA">
            <w:pPr>
              <w:widowControl/>
              <w:jc w:val="center"/>
              <w:textAlignment w:val="center"/>
              <w:rPr>
                <w:rFonts w:ascii="华文细黑" w:eastAsia="华文细黑" w:hAnsi="华文细黑" w:cs="华文细黑"/>
                <w:color w:val="000000"/>
                <w:szCs w:val="21"/>
              </w:rPr>
            </w:pPr>
            <w:r>
              <w:rPr>
                <w:szCs w:val="21"/>
              </w:rPr>
              <w:t>YOLOv3</w:t>
            </w:r>
          </w:p>
        </w:tc>
        <w:tc>
          <w:tcPr>
            <w:tcW w:w="161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26EEF36" w14:textId="77777777" w:rsidR="00C95270" w:rsidRDefault="00C95270" w:rsidP="00886ABA">
            <w:pPr>
              <w:widowControl/>
              <w:jc w:val="center"/>
              <w:textAlignment w:val="center"/>
              <w:rPr>
                <w:rFonts w:ascii="华文细黑" w:eastAsia="华文细黑" w:hAnsi="华文细黑" w:cs="华文细黑"/>
                <w:color w:val="000000"/>
                <w:szCs w:val="21"/>
              </w:rPr>
            </w:pPr>
            <w:proofErr w:type="spellStart"/>
            <w:r>
              <w:rPr>
                <w:szCs w:val="21"/>
              </w:rPr>
              <w:t>Tensorflow</w:t>
            </w:r>
            <w:proofErr w:type="spellEnd"/>
          </w:p>
        </w:tc>
      </w:tr>
      <w:tr w:rsidR="00C95270" w14:paraId="574CBBC2" w14:textId="77777777" w:rsidTr="00886ABA">
        <w:trPr>
          <w:trHeight w:val="659"/>
          <w:jc w:val="center"/>
        </w:trPr>
        <w:tc>
          <w:tcPr>
            <w:tcW w:w="1664" w:type="dxa"/>
            <w:tcBorders>
              <w:top w:val="single" w:sz="12" w:space="0" w:color="FFFFFF"/>
              <w:left w:val="single" w:sz="12" w:space="0" w:color="FFFFFF"/>
              <w:bottom w:val="single" w:sz="12" w:space="0" w:color="FFFFFF"/>
              <w:right w:val="single" w:sz="12" w:space="0" w:color="FFFFFF"/>
            </w:tcBorders>
            <w:shd w:val="clear" w:color="auto" w:fill="5DADA6"/>
            <w:vAlign w:val="center"/>
          </w:tcPr>
          <w:p w14:paraId="5A3B3A25" w14:textId="77777777" w:rsidR="00C95270" w:rsidRDefault="00C95270" w:rsidP="00886ABA">
            <w:pPr>
              <w:widowControl/>
              <w:jc w:val="center"/>
              <w:textAlignment w:val="center"/>
              <w:rPr>
                <w:rFonts w:ascii="华文细黑" w:eastAsia="华文细黑" w:hAnsi="华文细黑" w:cs="华文细黑"/>
                <w:b/>
                <w:color w:val="FFFFFF"/>
                <w:szCs w:val="21"/>
              </w:rPr>
            </w:pPr>
            <w:r>
              <w:rPr>
                <w:rFonts w:ascii="华文细黑" w:eastAsia="华文细黑" w:hAnsi="华文细黑" w:cs="华文细黑" w:hint="eastAsia"/>
                <w:b/>
                <w:color w:val="FFFFFF"/>
                <w:szCs w:val="21"/>
              </w:rPr>
              <w:t>代码托管平台</w:t>
            </w:r>
          </w:p>
        </w:tc>
        <w:tc>
          <w:tcPr>
            <w:tcW w:w="161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D328AEA" w14:textId="77777777" w:rsidR="00C95270" w:rsidRDefault="00C95270" w:rsidP="00886ABA">
            <w:pPr>
              <w:widowControl/>
              <w:jc w:val="center"/>
              <w:textAlignment w:val="center"/>
              <w:rPr>
                <w:rFonts w:ascii="华文细黑" w:eastAsia="华文细黑" w:hAnsi="华文细黑" w:cs="华文细黑"/>
                <w:color w:val="000000"/>
                <w:szCs w:val="21"/>
              </w:rPr>
            </w:pPr>
            <w:proofErr w:type="spellStart"/>
            <w:r>
              <w:rPr>
                <w:szCs w:val="21"/>
              </w:rPr>
              <w:t>Github</w:t>
            </w:r>
            <w:proofErr w:type="spellEnd"/>
          </w:p>
        </w:tc>
        <w:tc>
          <w:tcPr>
            <w:tcW w:w="161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707F4F3" w14:textId="77777777" w:rsidR="00C95270" w:rsidRDefault="00C95270" w:rsidP="00886ABA">
            <w:pPr>
              <w:widowControl/>
              <w:jc w:val="center"/>
              <w:textAlignment w:val="center"/>
              <w:rPr>
                <w:rFonts w:ascii="华文细黑" w:eastAsia="华文细黑" w:hAnsi="华文细黑" w:cs="华文细黑"/>
                <w:color w:val="000000"/>
                <w:szCs w:val="21"/>
              </w:rPr>
            </w:pPr>
            <w:r>
              <w:rPr>
                <w:rFonts w:ascii="华文细黑" w:eastAsia="华文细黑" w:hAnsi="华文细黑" w:cs="华文细黑" w:hint="eastAsia"/>
                <w:color w:val="000000"/>
                <w:szCs w:val="21"/>
              </w:rPr>
              <w:t>/</w:t>
            </w:r>
          </w:p>
        </w:tc>
      </w:tr>
    </w:tbl>
    <w:p w14:paraId="35CBE522" w14:textId="77777777" w:rsidR="00C95270" w:rsidRDefault="00C95270" w:rsidP="00C95270"/>
    <w:p w14:paraId="6A221327" w14:textId="77777777" w:rsidR="00C95270" w:rsidRDefault="00C95270" w:rsidP="00C95270">
      <w:pPr>
        <w:pStyle w:val="1"/>
        <w:numPr>
          <w:ilvl w:val="0"/>
          <w:numId w:val="1"/>
        </w:numPr>
        <w:rPr>
          <w:sz w:val="32"/>
          <w:szCs w:val="32"/>
        </w:rPr>
      </w:pPr>
      <w:r>
        <w:rPr>
          <w:rFonts w:hint="eastAsia"/>
          <w:sz w:val="32"/>
          <w:szCs w:val="32"/>
        </w:rPr>
        <w:t>应用对象</w:t>
      </w:r>
    </w:p>
    <w:p w14:paraId="3845BC26" w14:textId="77777777" w:rsidR="00C95270" w:rsidRDefault="00C95270" w:rsidP="00C95270">
      <w:pPr>
        <w:ind w:firstLineChars="200" w:firstLine="480"/>
        <w:rPr>
          <w:rFonts w:eastAsia="楷体"/>
        </w:rPr>
      </w:pPr>
      <w:r>
        <w:rPr>
          <w:rFonts w:ascii="楷体" w:eastAsia="楷体" w:hAnsi="楷体" w:hint="eastAsia"/>
          <w:sz w:val="24"/>
        </w:rPr>
        <w:t>本项目的应用对象主要是工业生产的各个生产车间。本系统通过实时检测职工是否佩戴安全帽，保障生产车间的生产安全。</w:t>
      </w:r>
    </w:p>
    <w:p w14:paraId="664FD6BE" w14:textId="77777777" w:rsidR="00C95270" w:rsidRDefault="00C95270" w:rsidP="00C95270">
      <w:pPr>
        <w:pStyle w:val="1"/>
        <w:numPr>
          <w:ilvl w:val="0"/>
          <w:numId w:val="1"/>
        </w:numPr>
        <w:rPr>
          <w:sz w:val="32"/>
          <w:szCs w:val="32"/>
        </w:rPr>
      </w:pPr>
      <w:r>
        <w:rPr>
          <w:rFonts w:hint="eastAsia"/>
          <w:sz w:val="32"/>
          <w:szCs w:val="32"/>
        </w:rPr>
        <w:lastRenderedPageBreak/>
        <w:t>应用环境</w:t>
      </w:r>
    </w:p>
    <w:p w14:paraId="1FEE282B" w14:textId="77777777" w:rsidR="00C95270" w:rsidRDefault="00C95270" w:rsidP="00C95270">
      <w:pPr>
        <w:pStyle w:val="2"/>
        <w:numPr>
          <w:ilvl w:val="1"/>
          <w:numId w:val="1"/>
        </w:numPr>
        <w:rPr>
          <w:sz w:val="28"/>
          <w:szCs w:val="28"/>
        </w:rPr>
      </w:pPr>
      <w:r>
        <w:rPr>
          <w:rFonts w:hint="eastAsia"/>
          <w:sz w:val="28"/>
          <w:szCs w:val="28"/>
        </w:rPr>
        <w:t>硬件环境</w:t>
      </w:r>
    </w:p>
    <w:tbl>
      <w:tblPr>
        <w:tblW w:w="6767" w:type="dxa"/>
        <w:jc w:val="center"/>
        <w:tblLayout w:type="fixed"/>
        <w:tblCellMar>
          <w:top w:w="15" w:type="dxa"/>
          <w:left w:w="15" w:type="dxa"/>
          <w:bottom w:w="15" w:type="dxa"/>
          <w:right w:w="15" w:type="dxa"/>
        </w:tblCellMar>
        <w:tblLook w:val="04A0" w:firstRow="1" w:lastRow="0" w:firstColumn="1" w:lastColumn="0" w:noHBand="0" w:noVBand="1"/>
      </w:tblPr>
      <w:tblGrid>
        <w:gridCol w:w="3383"/>
        <w:gridCol w:w="3384"/>
      </w:tblGrid>
      <w:tr w:rsidR="00C95270" w14:paraId="36DCA6FA" w14:textId="77777777" w:rsidTr="00886ABA">
        <w:trPr>
          <w:trHeight w:val="649"/>
          <w:jc w:val="center"/>
        </w:trPr>
        <w:tc>
          <w:tcPr>
            <w:tcW w:w="3383" w:type="dxa"/>
            <w:tcBorders>
              <w:top w:val="single" w:sz="4" w:space="0" w:color="D9D9D9"/>
              <w:left w:val="single" w:sz="4" w:space="0" w:color="D9D9D9"/>
              <w:bottom w:val="single" w:sz="4" w:space="0" w:color="D9D9D9"/>
              <w:right w:val="single" w:sz="4" w:space="0" w:color="D9D9D9"/>
            </w:tcBorders>
            <w:shd w:val="clear" w:color="auto" w:fill="1BABE5"/>
            <w:vAlign w:val="center"/>
          </w:tcPr>
          <w:p w14:paraId="0E87B7BD" w14:textId="77777777" w:rsidR="00C95270" w:rsidRDefault="00C95270" w:rsidP="00886ABA">
            <w:pPr>
              <w:widowControl/>
              <w:jc w:val="center"/>
              <w:textAlignment w:val="center"/>
              <w:rPr>
                <w:rFonts w:ascii="微软雅黑" w:eastAsia="微软雅黑" w:hAnsi="微软雅黑" w:cs="微软雅黑"/>
                <w:b/>
                <w:color w:val="FFFFFF"/>
                <w:szCs w:val="21"/>
              </w:rPr>
            </w:pPr>
            <w:r>
              <w:rPr>
                <w:rFonts w:ascii="微软雅黑" w:eastAsia="微软雅黑" w:hAnsi="微软雅黑" w:cs="微软雅黑" w:hint="eastAsia"/>
                <w:b/>
                <w:color w:val="FFFFFF"/>
                <w:szCs w:val="21"/>
              </w:rPr>
              <w:t>CPU</w:t>
            </w:r>
          </w:p>
        </w:tc>
        <w:tc>
          <w:tcPr>
            <w:tcW w:w="3384" w:type="dxa"/>
            <w:tcBorders>
              <w:top w:val="single" w:sz="4" w:space="0" w:color="D9D9D9"/>
              <w:left w:val="single" w:sz="4" w:space="0" w:color="D9D9D9"/>
              <w:bottom w:val="single" w:sz="4" w:space="0" w:color="D9D9D9"/>
              <w:right w:val="single" w:sz="4" w:space="0" w:color="D9D9D9"/>
            </w:tcBorders>
            <w:shd w:val="clear" w:color="auto" w:fill="1BABE5"/>
            <w:vAlign w:val="center"/>
          </w:tcPr>
          <w:p w14:paraId="07A09765" w14:textId="77777777" w:rsidR="00C95270" w:rsidRDefault="00C95270" w:rsidP="00886ABA">
            <w:pPr>
              <w:widowControl/>
              <w:jc w:val="center"/>
              <w:textAlignment w:val="center"/>
              <w:rPr>
                <w:rFonts w:ascii="微软雅黑" w:eastAsia="微软雅黑" w:hAnsi="微软雅黑" w:cs="微软雅黑"/>
                <w:b/>
                <w:color w:val="FFFFFF"/>
                <w:szCs w:val="21"/>
              </w:rPr>
            </w:pPr>
            <w:r>
              <w:rPr>
                <w:rFonts w:ascii="微软雅黑" w:eastAsia="微软雅黑" w:hAnsi="微软雅黑" w:cs="微软雅黑" w:hint="eastAsia"/>
                <w:b/>
                <w:color w:val="FFFFFF"/>
                <w:kern w:val="0"/>
                <w:szCs w:val="21"/>
                <w:lang w:bidi="ar"/>
              </w:rPr>
              <w:t>GPU</w:t>
            </w:r>
          </w:p>
        </w:tc>
      </w:tr>
      <w:tr w:rsidR="00C95270" w14:paraId="1CCCADDE" w14:textId="77777777" w:rsidTr="00886ABA">
        <w:trPr>
          <w:trHeight w:val="649"/>
          <w:jc w:val="center"/>
        </w:trPr>
        <w:tc>
          <w:tcPr>
            <w:tcW w:w="3383" w:type="dxa"/>
            <w:tcBorders>
              <w:top w:val="single" w:sz="4" w:space="0" w:color="D9D9D9"/>
              <w:left w:val="single" w:sz="4" w:space="0" w:color="D9D9D9"/>
              <w:bottom w:val="single" w:sz="4" w:space="0" w:color="D9D9D9"/>
              <w:right w:val="single" w:sz="4" w:space="0" w:color="D9D9D9"/>
            </w:tcBorders>
            <w:shd w:val="clear" w:color="auto" w:fill="auto"/>
            <w:vAlign w:val="center"/>
          </w:tcPr>
          <w:p w14:paraId="49FEA1E2" w14:textId="77777777" w:rsidR="00C95270" w:rsidRDefault="00C95270" w:rsidP="00886ABA">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Intel(R) </w:t>
            </w:r>
            <w:proofErr w:type="gramStart"/>
            <w:r>
              <w:rPr>
                <w:rFonts w:ascii="微软雅黑" w:eastAsia="微软雅黑" w:hAnsi="微软雅黑" w:cs="微软雅黑" w:hint="eastAsia"/>
                <w:color w:val="000000"/>
                <w:szCs w:val="21"/>
              </w:rPr>
              <w:t>Core(</w:t>
            </w:r>
            <w:proofErr w:type="gramEnd"/>
            <w:r>
              <w:rPr>
                <w:rFonts w:ascii="微软雅黑" w:eastAsia="微软雅黑" w:hAnsi="微软雅黑" w:cs="微软雅黑" w:hint="eastAsia"/>
                <w:color w:val="000000"/>
                <w:szCs w:val="21"/>
              </w:rPr>
              <w:t>TM) i7-6700HQ</w:t>
            </w:r>
          </w:p>
        </w:tc>
        <w:tc>
          <w:tcPr>
            <w:tcW w:w="3384" w:type="dxa"/>
            <w:tcBorders>
              <w:top w:val="single" w:sz="4" w:space="0" w:color="D9D9D9"/>
              <w:left w:val="single" w:sz="4" w:space="0" w:color="D9D9D9"/>
              <w:bottom w:val="single" w:sz="4" w:space="0" w:color="D9D9D9"/>
              <w:right w:val="single" w:sz="4" w:space="0" w:color="D9D9D9"/>
            </w:tcBorders>
            <w:shd w:val="clear" w:color="auto" w:fill="auto"/>
            <w:vAlign w:val="center"/>
          </w:tcPr>
          <w:p w14:paraId="48952581" w14:textId="77777777" w:rsidR="00C95270" w:rsidRDefault="00C95270" w:rsidP="00886ABA">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GTX1060 6G</w:t>
            </w:r>
          </w:p>
        </w:tc>
      </w:tr>
    </w:tbl>
    <w:p w14:paraId="7336D59E" w14:textId="77777777" w:rsidR="00C95270" w:rsidRDefault="00C95270" w:rsidP="00C95270">
      <w:pPr>
        <w:jc w:val="center"/>
      </w:pPr>
    </w:p>
    <w:p w14:paraId="19AE028A" w14:textId="77777777" w:rsidR="00C95270" w:rsidRDefault="00C95270" w:rsidP="00C95270">
      <w:pPr>
        <w:pStyle w:val="2"/>
        <w:numPr>
          <w:ilvl w:val="1"/>
          <w:numId w:val="1"/>
        </w:numPr>
        <w:rPr>
          <w:sz w:val="28"/>
          <w:szCs w:val="28"/>
        </w:rPr>
      </w:pPr>
      <w:r>
        <w:rPr>
          <w:rFonts w:hint="eastAsia"/>
          <w:sz w:val="28"/>
          <w:szCs w:val="28"/>
        </w:rPr>
        <w:t>软件环境</w:t>
      </w:r>
    </w:p>
    <w:tbl>
      <w:tblPr>
        <w:tblW w:w="6767" w:type="dxa"/>
        <w:jc w:val="center"/>
        <w:tblLayout w:type="fixed"/>
        <w:tblCellMar>
          <w:top w:w="15" w:type="dxa"/>
          <w:left w:w="15" w:type="dxa"/>
          <w:bottom w:w="15" w:type="dxa"/>
          <w:right w:w="15" w:type="dxa"/>
        </w:tblCellMar>
        <w:tblLook w:val="04A0" w:firstRow="1" w:lastRow="0" w:firstColumn="1" w:lastColumn="0" w:noHBand="0" w:noVBand="1"/>
      </w:tblPr>
      <w:tblGrid>
        <w:gridCol w:w="3383"/>
        <w:gridCol w:w="3384"/>
      </w:tblGrid>
      <w:tr w:rsidR="00C95270" w14:paraId="5C7837BE" w14:textId="77777777" w:rsidTr="00886ABA">
        <w:trPr>
          <w:trHeight w:val="649"/>
          <w:jc w:val="center"/>
        </w:trPr>
        <w:tc>
          <w:tcPr>
            <w:tcW w:w="3383" w:type="dxa"/>
            <w:tcBorders>
              <w:top w:val="single" w:sz="4" w:space="0" w:color="D9D9D9"/>
              <w:left w:val="single" w:sz="4" w:space="0" w:color="D9D9D9"/>
              <w:bottom w:val="single" w:sz="4" w:space="0" w:color="D9D9D9"/>
              <w:right w:val="single" w:sz="4" w:space="0" w:color="D9D9D9"/>
            </w:tcBorders>
            <w:shd w:val="clear" w:color="auto" w:fill="1BABE5"/>
            <w:vAlign w:val="center"/>
          </w:tcPr>
          <w:p w14:paraId="43A43097" w14:textId="77777777" w:rsidR="00C95270" w:rsidRDefault="00C95270" w:rsidP="00886ABA">
            <w:pPr>
              <w:widowControl/>
              <w:jc w:val="center"/>
              <w:textAlignment w:val="center"/>
              <w:rPr>
                <w:rFonts w:ascii="微软雅黑" w:eastAsia="微软雅黑" w:hAnsi="微软雅黑" w:cs="微软雅黑"/>
                <w:b/>
                <w:color w:val="FFFFFF"/>
                <w:szCs w:val="21"/>
              </w:rPr>
            </w:pPr>
            <w:r>
              <w:rPr>
                <w:rFonts w:ascii="微软雅黑" w:eastAsia="微软雅黑" w:hAnsi="微软雅黑" w:cs="微软雅黑" w:hint="eastAsia"/>
                <w:b/>
                <w:color w:val="FFFFFF"/>
                <w:szCs w:val="21"/>
              </w:rPr>
              <w:t>操作系统</w:t>
            </w:r>
          </w:p>
        </w:tc>
        <w:tc>
          <w:tcPr>
            <w:tcW w:w="3384" w:type="dxa"/>
            <w:tcBorders>
              <w:top w:val="single" w:sz="4" w:space="0" w:color="D9D9D9"/>
              <w:left w:val="single" w:sz="4" w:space="0" w:color="D9D9D9"/>
              <w:bottom w:val="single" w:sz="4" w:space="0" w:color="D9D9D9"/>
              <w:right w:val="single" w:sz="4" w:space="0" w:color="D9D9D9"/>
            </w:tcBorders>
            <w:shd w:val="clear" w:color="auto" w:fill="1BABE5"/>
            <w:vAlign w:val="center"/>
          </w:tcPr>
          <w:p w14:paraId="0CE8DD23" w14:textId="77777777" w:rsidR="00C95270" w:rsidRDefault="00C95270" w:rsidP="00886ABA">
            <w:pPr>
              <w:widowControl/>
              <w:jc w:val="center"/>
              <w:textAlignment w:val="center"/>
              <w:rPr>
                <w:rFonts w:ascii="微软雅黑" w:eastAsia="微软雅黑" w:hAnsi="微软雅黑" w:cs="微软雅黑"/>
                <w:b/>
                <w:color w:val="FFFFFF"/>
                <w:szCs w:val="21"/>
              </w:rPr>
            </w:pPr>
            <w:r>
              <w:rPr>
                <w:rFonts w:ascii="微软雅黑" w:eastAsia="微软雅黑" w:hAnsi="微软雅黑" w:cs="微软雅黑" w:hint="eastAsia"/>
                <w:b/>
                <w:color w:val="FFFFFF"/>
                <w:kern w:val="0"/>
                <w:szCs w:val="21"/>
                <w:lang w:bidi="ar"/>
              </w:rPr>
              <w:t>开发/应用平台</w:t>
            </w:r>
          </w:p>
        </w:tc>
      </w:tr>
      <w:tr w:rsidR="00C95270" w14:paraId="6E10CEAC" w14:textId="77777777" w:rsidTr="00886ABA">
        <w:trPr>
          <w:trHeight w:val="649"/>
          <w:jc w:val="center"/>
        </w:trPr>
        <w:tc>
          <w:tcPr>
            <w:tcW w:w="3383" w:type="dxa"/>
            <w:tcBorders>
              <w:top w:val="single" w:sz="4" w:space="0" w:color="D9D9D9"/>
              <w:left w:val="single" w:sz="4" w:space="0" w:color="D9D9D9"/>
              <w:bottom w:val="single" w:sz="4" w:space="0" w:color="D9D9D9"/>
              <w:right w:val="single" w:sz="4" w:space="0" w:color="D9D9D9"/>
            </w:tcBorders>
            <w:shd w:val="clear" w:color="auto" w:fill="auto"/>
            <w:vAlign w:val="center"/>
          </w:tcPr>
          <w:p w14:paraId="0AFF5E6D" w14:textId="77777777" w:rsidR="00C95270" w:rsidRDefault="00C95270" w:rsidP="00886ABA">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Linux 5.6</w:t>
            </w:r>
          </w:p>
        </w:tc>
        <w:tc>
          <w:tcPr>
            <w:tcW w:w="3384" w:type="dxa"/>
            <w:tcBorders>
              <w:top w:val="single" w:sz="4" w:space="0" w:color="D9D9D9"/>
              <w:left w:val="single" w:sz="4" w:space="0" w:color="D9D9D9"/>
              <w:bottom w:val="single" w:sz="4" w:space="0" w:color="D9D9D9"/>
              <w:right w:val="single" w:sz="4" w:space="0" w:color="D9D9D9"/>
            </w:tcBorders>
            <w:shd w:val="clear" w:color="auto" w:fill="auto"/>
            <w:vAlign w:val="center"/>
          </w:tcPr>
          <w:p w14:paraId="01D62C61" w14:textId="77777777" w:rsidR="00C95270" w:rsidRDefault="00C95270" w:rsidP="00886ABA">
            <w:pPr>
              <w:widowControl/>
              <w:jc w:val="center"/>
              <w:textAlignment w:val="center"/>
              <w:rPr>
                <w:rFonts w:ascii="微软雅黑" w:eastAsia="微软雅黑" w:hAnsi="微软雅黑" w:cs="微软雅黑"/>
                <w:color w:val="000000"/>
                <w:szCs w:val="21"/>
              </w:rPr>
            </w:pPr>
            <w:proofErr w:type="spellStart"/>
            <w:r>
              <w:rPr>
                <w:rFonts w:ascii="微软雅黑" w:eastAsia="微软雅黑" w:hAnsi="微软雅黑" w:cs="微软雅黑" w:hint="eastAsia"/>
                <w:color w:val="000000"/>
                <w:szCs w:val="21"/>
              </w:rPr>
              <w:t>tensorflow</w:t>
            </w:r>
            <w:proofErr w:type="spellEnd"/>
            <w:r>
              <w:rPr>
                <w:rFonts w:ascii="微软雅黑" w:eastAsia="微软雅黑" w:hAnsi="微软雅黑" w:cs="微软雅黑" w:hint="eastAsia"/>
                <w:color w:val="000000"/>
                <w:szCs w:val="21"/>
              </w:rPr>
              <w:t xml:space="preserve"> &gt;= 1.8.0</w:t>
            </w:r>
          </w:p>
          <w:p w14:paraId="1071423C" w14:textId="77777777" w:rsidR="00C95270" w:rsidRDefault="00C95270" w:rsidP="00886ABA">
            <w:pPr>
              <w:widowControl/>
              <w:jc w:val="center"/>
              <w:textAlignment w:val="center"/>
              <w:rPr>
                <w:rFonts w:ascii="微软雅黑" w:eastAsia="微软雅黑" w:hAnsi="微软雅黑" w:cs="微软雅黑"/>
                <w:color w:val="000000"/>
                <w:szCs w:val="21"/>
              </w:rPr>
            </w:pPr>
            <w:proofErr w:type="spellStart"/>
            <w:r>
              <w:rPr>
                <w:rFonts w:ascii="微软雅黑" w:eastAsia="微软雅黑" w:hAnsi="微软雅黑" w:cs="微软雅黑" w:hint="eastAsia"/>
                <w:color w:val="000000"/>
                <w:szCs w:val="21"/>
              </w:rPr>
              <w:t>opencv</w:t>
            </w:r>
            <w:proofErr w:type="spellEnd"/>
            <w:r>
              <w:rPr>
                <w:rFonts w:ascii="微软雅黑" w:eastAsia="微软雅黑" w:hAnsi="微软雅黑" w:cs="微软雅黑" w:hint="eastAsia"/>
                <w:color w:val="000000"/>
                <w:szCs w:val="21"/>
              </w:rPr>
              <w:t>-python</w:t>
            </w:r>
          </w:p>
          <w:p w14:paraId="6406A5BA" w14:textId="77777777" w:rsidR="00C95270" w:rsidRDefault="00C95270" w:rsidP="00886ABA">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 </w:t>
            </w:r>
            <w:proofErr w:type="spellStart"/>
            <w:r>
              <w:rPr>
                <w:rFonts w:ascii="微软雅黑" w:eastAsia="微软雅黑" w:hAnsi="微软雅黑" w:cs="微软雅黑" w:hint="eastAsia"/>
                <w:color w:val="000000"/>
                <w:szCs w:val="21"/>
              </w:rPr>
              <w:t>tqdm</w:t>
            </w:r>
            <w:proofErr w:type="spellEnd"/>
          </w:p>
        </w:tc>
      </w:tr>
    </w:tbl>
    <w:p w14:paraId="15D5913A" w14:textId="77777777" w:rsidR="00C95270" w:rsidRDefault="00C95270" w:rsidP="00C95270">
      <w:pPr>
        <w:snapToGrid w:val="0"/>
        <w:spacing w:line="360" w:lineRule="auto"/>
        <w:ind w:firstLineChars="200" w:firstLine="420"/>
      </w:pPr>
    </w:p>
    <w:p w14:paraId="3D31118C" w14:textId="77777777" w:rsidR="00C95270" w:rsidRDefault="00C95270" w:rsidP="00C95270">
      <w:pPr>
        <w:pStyle w:val="1"/>
        <w:numPr>
          <w:ilvl w:val="0"/>
          <w:numId w:val="1"/>
        </w:numPr>
        <w:rPr>
          <w:sz w:val="32"/>
          <w:szCs w:val="32"/>
        </w:rPr>
      </w:pPr>
      <w:r>
        <w:rPr>
          <w:rFonts w:hint="eastAsia"/>
          <w:sz w:val="32"/>
          <w:szCs w:val="32"/>
        </w:rPr>
        <w:t>结语</w:t>
      </w:r>
    </w:p>
    <w:p w14:paraId="1E7AF989" w14:textId="77777777" w:rsidR="00C95270" w:rsidRDefault="00C95270" w:rsidP="00C95270">
      <w:pPr>
        <w:ind w:firstLineChars="200" w:firstLine="420"/>
      </w:pPr>
      <w:r>
        <w:rPr>
          <w:rFonts w:hint="eastAsia"/>
        </w:rPr>
        <w:t>本文</w:t>
      </w:r>
      <w:r>
        <w:t>使用YOLOv3模型对训练集识别率高达92.13%，每秒识别帧数达到56.0，符合工作车间实时观测检查的标准。实际上，此模型对分辨率（1024*768）的图像识别率达到94.22%，考虑到现在大部分车间已开始采用全高清监控摄像头，我们模型的识别率必然会更高，达到更好的效果。本</w:t>
      </w:r>
      <w:r>
        <w:rPr>
          <w:rFonts w:hint="eastAsia"/>
        </w:rPr>
        <w:t>项目</w:t>
      </w:r>
      <w:r>
        <w:t>的实现，具有一定的研究价值和经济意义，为</w:t>
      </w:r>
      <w:r>
        <w:rPr>
          <w:rFonts w:hint="eastAsia"/>
        </w:rPr>
        <w:t>生产车间实时监测</w:t>
      </w:r>
      <w:r>
        <w:t>提供了技术参考。</w:t>
      </w:r>
    </w:p>
    <w:p w14:paraId="6EC3AFCB" w14:textId="77777777" w:rsidR="00C95270" w:rsidRDefault="00C95270" w:rsidP="00C95270"/>
    <w:p w14:paraId="643BF355" w14:textId="77777777" w:rsidR="00C95270" w:rsidRDefault="00C95270" w:rsidP="00C95270"/>
    <w:p w14:paraId="3F696A04" w14:textId="77777777" w:rsidR="000C65E2" w:rsidRPr="00C95270" w:rsidRDefault="000C65E2"/>
    <w:sectPr w:rsidR="000C65E2" w:rsidRPr="00C952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44508" w14:textId="77777777" w:rsidR="00FB20CB" w:rsidRDefault="00FB20CB" w:rsidP="00C95270">
      <w:r>
        <w:separator/>
      </w:r>
    </w:p>
  </w:endnote>
  <w:endnote w:type="continuationSeparator" w:id="0">
    <w:p w14:paraId="6428C637" w14:textId="77777777" w:rsidR="00FB20CB" w:rsidRDefault="00FB20CB" w:rsidP="00C95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C2233" w14:textId="77777777" w:rsidR="00FB20CB" w:rsidRDefault="00FB20CB" w:rsidP="00C95270">
      <w:r>
        <w:separator/>
      </w:r>
    </w:p>
  </w:footnote>
  <w:footnote w:type="continuationSeparator" w:id="0">
    <w:p w14:paraId="2EFBA015" w14:textId="77777777" w:rsidR="00FB20CB" w:rsidRDefault="00FB20CB" w:rsidP="00C95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3E55913"/>
    <w:multiLevelType w:val="multilevel"/>
    <w:tmpl w:val="F3E55913"/>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0D"/>
    <w:rsid w:val="000C65E2"/>
    <w:rsid w:val="0014210D"/>
    <w:rsid w:val="00C95270"/>
    <w:rsid w:val="00FB2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C71C1D-626C-4B9A-89A3-5E038B8B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270"/>
    <w:pPr>
      <w:widowControl w:val="0"/>
      <w:jc w:val="both"/>
    </w:pPr>
    <w:rPr>
      <w:szCs w:val="24"/>
    </w:rPr>
  </w:style>
  <w:style w:type="paragraph" w:styleId="1">
    <w:name w:val="heading 1"/>
    <w:basedOn w:val="a"/>
    <w:next w:val="a"/>
    <w:link w:val="10"/>
    <w:qFormat/>
    <w:rsid w:val="00C95270"/>
    <w:pPr>
      <w:keepNext/>
      <w:keepLines/>
      <w:spacing w:before="340" w:after="330" w:line="576" w:lineRule="auto"/>
      <w:outlineLvl w:val="0"/>
    </w:pPr>
    <w:rPr>
      <w:b/>
      <w:kern w:val="44"/>
      <w:sz w:val="44"/>
    </w:rPr>
  </w:style>
  <w:style w:type="paragraph" w:styleId="2">
    <w:name w:val="heading 2"/>
    <w:basedOn w:val="a"/>
    <w:next w:val="a"/>
    <w:link w:val="20"/>
    <w:unhideWhenUsed/>
    <w:qFormat/>
    <w:rsid w:val="00C95270"/>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52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5270"/>
    <w:rPr>
      <w:sz w:val="18"/>
      <w:szCs w:val="18"/>
    </w:rPr>
  </w:style>
  <w:style w:type="paragraph" w:styleId="a5">
    <w:name w:val="footer"/>
    <w:basedOn w:val="a"/>
    <w:link w:val="a6"/>
    <w:uiPriority w:val="99"/>
    <w:unhideWhenUsed/>
    <w:rsid w:val="00C95270"/>
    <w:pPr>
      <w:tabs>
        <w:tab w:val="center" w:pos="4153"/>
        <w:tab w:val="right" w:pos="8306"/>
      </w:tabs>
      <w:snapToGrid w:val="0"/>
      <w:jc w:val="left"/>
    </w:pPr>
    <w:rPr>
      <w:sz w:val="18"/>
      <w:szCs w:val="18"/>
    </w:rPr>
  </w:style>
  <w:style w:type="character" w:customStyle="1" w:styleId="a6">
    <w:name w:val="页脚 字符"/>
    <w:basedOn w:val="a0"/>
    <w:link w:val="a5"/>
    <w:uiPriority w:val="99"/>
    <w:rsid w:val="00C95270"/>
    <w:rPr>
      <w:sz w:val="18"/>
      <w:szCs w:val="18"/>
    </w:rPr>
  </w:style>
  <w:style w:type="character" w:customStyle="1" w:styleId="10">
    <w:name w:val="标题 1 字符"/>
    <w:basedOn w:val="a0"/>
    <w:link w:val="1"/>
    <w:rsid w:val="00C95270"/>
    <w:rPr>
      <w:b/>
      <w:kern w:val="44"/>
      <w:sz w:val="44"/>
      <w:szCs w:val="24"/>
    </w:rPr>
  </w:style>
  <w:style w:type="character" w:customStyle="1" w:styleId="20">
    <w:name w:val="标题 2 字符"/>
    <w:basedOn w:val="a0"/>
    <w:link w:val="2"/>
    <w:rsid w:val="00C95270"/>
    <w:rPr>
      <w:rFonts w:ascii="Arial" w:eastAsia="黑体" w:hAnsi="Arial"/>
      <w:b/>
      <w:sz w:val="32"/>
      <w:szCs w:val="24"/>
    </w:rPr>
  </w:style>
  <w:style w:type="paragraph" w:styleId="a7">
    <w:name w:val="Normal (Web)"/>
    <w:basedOn w:val="a"/>
    <w:rsid w:val="00C9527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 巍</dc:creator>
  <cp:keywords/>
  <dc:description/>
  <cp:lastModifiedBy>岳 巍</cp:lastModifiedBy>
  <cp:revision>2</cp:revision>
  <dcterms:created xsi:type="dcterms:W3CDTF">2020-05-16T15:17:00Z</dcterms:created>
  <dcterms:modified xsi:type="dcterms:W3CDTF">2020-05-16T15:17:00Z</dcterms:modified>
</cp:coreProperties>
</file>