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C93E1" w14:textId="77777777" w:rsidR="00D7711F" w:rsidRPr="00641664" w:rsidRDefault="00D7711F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664">
        <w:rPr>
          <w:rFonts w:ascii="Times New Roman" w:hAnsi="Times New Roman" w:cs="Times New Roman"/>
          <w:sz w:val="24"/>
          <w:szCs w:val="24"/>
        </w:rPr>
        <w:t>Кафедра Технологии металлов</w:t>
      </w:r>
      <w:r w:rsidR="00641664">
        <w:rPr>
          <w:rFonts w:ascii="Times New Roman" w:hAnsi="Times New Roman" w:cs="Times New Roman"/>
          <w:sz w:val="24"/>
          <w:szCs w:val="24"/>
        </w:rPr>
        <w:tab/>
      </w:r>
      <w:r w:rsidR="00641664">
        <w:rPr>
          <w:rFonts w:ascii="Times New Roman" w:hAnsi="Times New Roman" w:cs="Times New Roman"/>
          <w:sz w:val="24"/>
          <w:szCs w:val="24"/>
        </w:rPr>
        <w:tab/>
      </w:r>
      <w:r w:rsidR="00641664">
        <w:rPr>
          <w:rFonts w:ascii="Times New Roman" w:hAnsi="Times New Roman" w:cs="Times New Roman"/>
          <w:sz w:val="24"/>
          <w:szCs w:val="24"/>
        </w:rPr>
        <w:tab/>
      </w:r>
      <w:r w:rsidRPr="00641664">
        <w:rPr>
          <w:rFonts w:ascii="Times New Roman" w:hAnsi="Times New Roman" w:cs="Times New Roman"/>
          <w:sz w:val="24"/>
          <w:szCs w:val="24"/>
        </w:rPr>
        <w:t>Ф.И.О._</w:t>
      </w:r>
      <w:r w:rsidR="00641664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3E51F3DB" w14:textId="77777777" w:rsidR="00D7711F" w:rsidRPr="00641664" w:rsidRDefault="00D7711F" w:rsidP="00B72D5A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41664">
        <w:rPr>
          <w:rFonts w:ascii="Times New Roman" w:hAnsi="Times New Roman" w:cs="Times New Roman"/>
          <w:sz w:val="24"/>
          <w:szCs w:val="24"/>
        </w:rPr>
        <w:t>Группа_____________________________</w:t>
      </w:r>
    </w:p>
    <w:p w14:paraId="6904FF95" w14:textId="77777777" w:rsidR="00D7711F" w:rsidRPr="00641664" w:rsidRDefault="00D7711F" w:rsidP="00B72D5A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1664">
        <w:rPr>
          <w:rFonts w:ascii="Times New Roman" w:hAnsi="Times New Roman" w:cs="Times New Roman"/>
          <w:sz w:val="24"/>
          <w:szCs w:val="24"/>
        </w:rPr>
        <w:t>Дата___</w:t>
      </w:r>
      <w:r w:rsidR="00641664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7FCDEDF6" w14:textId="77777777" w:rsidR="00641664" w:rsidRDefault="00641664" w:rsidP="00B72D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EF9B8" w14:textId="06EAFB5C" w:rsidR="00D7711F" w:rsidRDefault="00D7711F" w:rsidP="00E41C3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1664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B72D5A">
        <w:rPr>
          <w:rFonts w:ascii="Times New Roman" w:hAnsi="Times New Roman" w:cs="Times New Roman"/>
          <w:b/>
          <w:sz w:val="24"/>
          <w:szCs w:val="24"/>
        </w:rPr>
        <w:t>3</w:t>
      </w:r>
      <w:r w:rsidR="0090196A">
        <w:rPr>
          <w:rFonts w:ascii="Times New Roman" w:hAnsi="Times New Roman" w:cs="Times New Roman"/>
          <w:b/>
          <w:sz w:val="24"/>
          <w:szCs w:val="24"/>
        </w:rPr>
        <w:t>(2)</w:t>
      </w:r>
      <w:bookmarkStart w:id="0" w:name="_GoBack"/>
      <w:bookmarkEnd w:id="0"/>
    </w:p>
    <w:p w14:paraId="172ECB5B" w14:textId="77777777" w:rsidR="00B72D5A" w:rsidRPr="00641664" w:rsidRDefault="00B72D5A" w:rsidP="00B72D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3C2EC8" w14:textId="77777777" w:rsidR="00A811D2" w:rsidRDefault="00A811D2" w:rsidP="00E41C3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1664">
        <w:rPr>
          <w:rFonts w:ascii="Times New Roman" w:hAnsi="Times New Roman" w:cs="Times New Roman"/>
          <w:b/>
          <w:sz w:val="24"/>
          <w:szCs w:val="24"/>
        </w:rPr>
        <w:t xml:space="preserve">Определение </w:t>
      </w:r>
      <w:r w:rsidR="00B72D5A">
        <w:rPr>
          <w:rFonts w:ascii="Times New Roman" w:hAnsi="Times New Roman" w:cs="Times New Roman"/>
          <w:b/>
          <w:sz w:val="24"/>
          <w:szCs w:val="24"/>
        </w:rPr>
        <w:t>характеристик твердости стали методами Бринелля, Виккерса и Роквелла</w:t>
      </w:r>
    </w:p>
    <w:p w14:paraId="14DBAEDD" w14:textId="77777777" w:rsidR="00641664" w:rsidRPr="00641664" w:rsidRDefault="00641664" w:rsidP="00B72D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CFFFAB" w14:textId="77777777" w:rsidR="00A811D2" w:rsidRPr="00641664" w:rsidRDefault="00A811D2" w:rsidP="00B72D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41664">
        <w:rPr>
          <w:rFonts w:ascii="Times New Roman" w:hAnsi="Times New Roman" w:cs="Times New Roman"/>
          <w:sz w:val="24"/>
          <w:szCs w:val="24"/>
        </w:rPr>
        <w:t>Цель работы</w:t>
      </w:r>
      <w:r w:rsidR="00641664">
        <w:rPr>
          <w:rFonts w:ascii="Times New Roman" w:hAnsi="Times New Roman" w:cs="Times New Roman"/>
          <w:sz w:val="24"/>
          <w:szCs w:val="24"/>
        </w:rPr>
        <w:t>.</w:t>
      </w:r>
    </w:p>
    <w:p w14:paraId="2890237B" w14:textId="77777777" w:rsidR="00A811D2" w:rsidRDefault="00A811D2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CADEFCA" w14:textId="77777777" w:rsidR="00641664" w:rsidRDefault="00641664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7D4E482" w14:textId="77777777" w:rsidR="00641664" w:rsidRPr="00641664" w:rsidRDefault="00641664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D4F3E0C" w14:textId="77777777" w:rsidR="00A811D2" w:rsidRPr="00641664" w:rsidRDefault="00B72D5A" w:rsidP="00B72D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твердости металлов.</w:t>
      </w:r>
    </w:p>
    <w:p w14:paraId="240C1EB7" w14:textId="77777777" w:rsidR="00A811D2" w:rsidRPr="00641664" w:rsidRDefault="00A811D2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3097B" w14:textId="77777777" w:rsidR="00A811D2" w:rsidRDefault="00A811D2" w:rsidP="00B72D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F8F739A" w14:textId="77777777" w:rsidR="00641664" w:rsidRDefault="00641664" w:rsidP="00B72D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528C1A" w14:textId="77777777" w:rsidR="00641664" w:rsidRDefault="00641664" w:rsidP="00B72D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2D588BE" w14:textId="77777777" w:rsidR="00641664" w:rsidRPr="00641664" w:rsidRDefault="00641664" w:rsidP="00B72D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EBA133" w14:textId="77777777" w:rsidR="00A811D2" w:rsidRPr="00641664" w:rsidRDefault="00B72D5A" w:rsidP="00B72D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твердости металла методом Бринелля (схема испытания, формулы, преимущества и недостатки способа).</w:t>
      </w:r>
    </w:p>
    <w:p w14:paraId="1E93FE41" w14:textId="77777777" w:rsidR="00D86F25" w:rsidRDefault="00D86F25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DC1CE" w14:textId="77777777" w:rsidR="00641664" w:rsidRDefault="00641664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0CC89" w14:textId="77777777" w:rsidR="00641664" w:rsidRDefault="00641664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36F4D" w14:textId="77777777" w:rsidR="00641664" w:rsidRDefault="00641664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91940B" w14:textId="77777777" w:rsidR="00641664" w:rsidRDefault="00641664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9573D" w14:textId="77777777" w:rsidR="00641664" w:rsidRDefault="00641664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4B8EB" w14:textId="77777777" w:rsidR="00641664" w:rsidRDefault="00641664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6EFA8" w14:textId="77777777" w:rsidR="00641664" w:rsidRDefault="00641664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4C32C" w14:textId="77777777" w:rsidR="00B72D5A" w:rsidRDefault="00B72D5A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018DF" w14:textId="77777777" w:rsidR="00B72D5A" w:rsidRDefault="00B72D5A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6EB17" w14:textId="77777777" w:rsidR="00B72D5A" w:rsidRDefault="00B72D5A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5C785" w14:textId="77777777" w:rsidR="00B72D5A" w:rsidRDefault="00B72D5A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3FDF4" w14:textId="77777777" w:rsidR="00B72D5A" w:rsidRDefault="00B72D5A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23BCD" w14:textId="77777777" w:rsidR="00C33295" w:rsidRDefault="00C33295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D1039" w14:textId="77777777" w:rsidR="00B72D5A" w:rsidRPr="00641664" w:rsidRDefault="00B72D5A" w:rsidP="00B72D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Определение твердости металла методом Виккерса (схема испытания, формулы, преимущества и недостатки способа).</w:t>
      </w:r>
    </w:p>
    <w:p w14:paraId="1A144901" w14:textId="77777777" w:rsidR="00641664" w:rsidRDefault="00641664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16D3A" w14:textId="77777777" w:rsidR="00641664" w:rsidRDefault="00641664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816F2" w14:textId="77777777" w:rsidR="00B72D5A" w:rsidRDefault="00B72D5A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529B2" w14:textId="77777777" w:rsidR="00B72D5A" w:rsidRDefault="00B72D5A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D34BC" w14:textId="77777777" w:rsidR="00B72D5A" w:rsidRDefault="00B72D5A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CC412" w14:textId="77777777" w:rsidR="00B72D5A" w:rsidRDefault="00B72D5A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AD416" w14:textId="77777777" w:rsidR="00B72D5A" w:rsidRDefault="00B72D5A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718E5" w14:textId="77777777" w:rsidR="00B72D5A" w:rsidRDefault="00B72D5A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2FF48" w14:textId="77777777" w:rsidR="00B72D5A" w:rsidRDefault="00B72D5A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82AD2" w14:textId="77777777" w:rsidR="00B72D5A" w:rsidRDefault="00B72D5A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FA6EF" w14:textId="77777777" w:rsidR="00B72D5A" w:rsidRDefault="00B72D5A" w:rsidP="00B72D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твердости металла методом Роквелла (схема испытания, преимущества и недостатки способа).</w:t>
      </w:r>
    </w:p>
    <w:p w14:paraId="5AA40759" w14:textId="77777777" w:rsidR="00B72D5A" w:rsidRDefault="00B72D5A" w:rsidP="00B72D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BACA14" w14:textId="77777777" w:rsidR="00B72D5A" w:rsidRDefault="00B72D5A" w:rsidP="00B72D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5E75EEB" w14:textId="77777777" w:rsidR="00B72D5A" w:rsidRDefault="00B72D5A" w:rsidP="00B72D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314EAA" w14:textId="77777777" w:rsidR="00B72D5A" w:rsidRDefault="00B72D5A" w:rsidP="00B72D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A39BD0" w14:textId="77777777" w:rsidR="00B72D5A" w:rsidRDefault="00B72D5A" w:rsidP="00B72D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9D3C0D" w14:textId="77777777" w:rsidR="00B72D5A" w:rsidRDefault="00B72D5A" w:rsidP="00B72D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4158F1F" w14:textId="77777777" w:rsidR="00B72D5A" w:rsidRDefault="00B72D5A" w:rsidP="00B72D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A206E47" w14:textId="77777777" w:rsidR="00B72D5A" w:rsidRDefault="00B72D5A" w:rsidP="00B72D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3387B6" w14:textId="77777777" w:rsidR="00B72D5A" w:rsidRDefault="00B72D5A" w:rsidP="00B72D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8EA3CDD" w14:textId="77777777" w:rsidR="00B72D5A" w:rsidRDefault="00B72D5A" w:rsidP="00B72D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D2DCBEA" w14:textId="77777777" w:rsidR="00B72D5A" w:rsidRPr="00B72D5A" w:rsidRDefault="00B72D5A" w:rsidP="00B72D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D5A">
        <w:rPr>
          <w:rFonts w:ascii="Times New Roman" w:hAnsi="Times New Roman" w:cs="Times New Roman"/>
          <w:sz w:val="24"/>
          <w:szCs w:val="24"/>
        </w:rPr>
        <w:t>Экспериментальное определение твердости металла тремя способами.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72D5A" w14:paraId="140D34E7" w14:textId="77777777" w:rsidTr="00C33295">
        <w:trPr>
          <w:jc w:val="center"/>
        </w:trPr>
        <w:tc>
          <w:tcPr>
            <w:tcW w:w="2392" w:type="dxa"/>
            <w:vAlign w:val="center"/>
          </w:tcPr>
          <w:p w14:paraId="40F4C3D9" w14:textId="77777777" w:rsidR="00B72D5A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2393" w:type="dxa"/>
            <w:vAlign w:val="center"/>
          </w:tcPr>
          <w:p w14:paraId="090A2EA2" w14:textId="77777777" w:rsidR="00B72D5A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Бринелля</w:t>
            </w:r>
          </w:p>
        </w:tc>
        <w:tc>
          <w:tcPr>
            <w:tcW w:w="2393" w:type="dxa"/>
            <w:vAlign w:val="center"/>
          </w:tcPr>
          <w:p w14:paraId="66ABA550" w14:textId="77777777" w:rsidR="00B72D5A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Виккерса</w:t>
            </w:r>
          </w:p>
        </w:tc>
        <w:tc>
          <w:tcPr>
            <w:tcW w:w="2393" w:type="dxa"/>
            <w:vAlign w:val="center"/>
          </w:tcPr>
          <w:p w14:paraId="61F1CB32" w14:textId="77777777" w:rsidR="00B72D5A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Роквелла</w:t>
            </w:r>
          </w:p>
        </w:tc>
      </w:tr>
      <w:tr w:rsidR="00C33295" w14:paraId="456F449A" w14:textId="77777777" w:rsidTr="00C33295">
        <w:trPr>
          <w:jc w:val="center"/>
        </w:trPr>
        <w:tc>
          <w:tcPr>
            <w:tcW w:w="2392" w:type="dxa"/>
            <w:vMerge w:val="restart"/>
            <w:vAlign w:val="center"/>
          </w:tcPr>
          <w:p w14:paraId="59B33F6F" w14:textId="77777777" w:rsidR="00C33295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14:paraId="4C956408" w14:textId="77777777" w:rsidR="00C33295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14:paraId="1A2B7787" w14:textId="77777777" w:rsidR="00C33295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14:paraId="109529BF" w14:textId="77777777" w:rsidR="00C33295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3295" w14:paraId="7B7766B2" w14:textId="77777777" w:rsidTr="00C33295">
        <w:trPr>
          <w:jc w:val="center"/>
        </w:trPr>
        <w:tc>
          <w:tcPr>
            <w:tcW w:w="2392" w:type="dxa"/>
            <w:vMerge/>
            <w:vAlign w:val="center"/>
          </w:tcPr>
          <w:p w14:paraId="58A794F8" w14:textId="77777777" w:rsidR="00C33295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14:paraId="300AE3CF" w14:textId="77777777" w:rsidR="00C33295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14:paraId="2CD23D63" w14:textId="77777777" w:rsidR="00C33295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14:paraId="1889D9DB" w14:textId="77777777" w:rsidR="00C33295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3295" w14:paraId="1AE566BB" w14:textId="77777777" w:rsidTr="00C33295">
        <w:trPr>
          <w:jc w:val="center"/>
        </w:trPr>
        <w:tc>
          <w:tcPr>
            <w:tcW w:w="2392" w:type="dxa"/>
            <w:vMerge/>
            <w:vAlign w:val="center"/>
          </w:tcPr>
          <w:p w14:paraId="2EABA716" w14:textId="77777777" w:rsidR="00C33295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14:paraId="0A35CA8A" w14:textId="77777777" w:rsidR="00C33295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14:paraId="4CA7D7EA" w14:textId="77777777" w:rsidR="00C33295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14:paraId="5E13064B" w14:textId="77777777" w:rsidR="00C33295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D5A" w14:paraId="05353F26" w14:textId="77777777" w:rsidTr="00C33295">
        <w:trPr>
          <w:jc w:val="center"/>
        </w:trPr>
        <w:tc>
          <w:tcPr>
            <w:tcW w:w="2392" w:type="dxa"/>
            <w:vAlign w:val="center"/>
          </w:tcPr>
          <w:p w14:paraId="6DA2D498" w14:textId="77777777" w:rsidR="00B72D5A" w:rsidRDefault="00C33295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Сред.</w:t>
            </w:r>
          </w:p>
        </w:tc>
        <w:tc>
          <w:tcPr>
            <w:tcW w:w="2393" w:type="dxa"/>
            <w:vAlign w:val="center"/>
          </w:tcPr>
          <w:p w14:paraId="1AC2C20F" w14:textId="77777777" w:rsidR="00B72D5A" w:rsidRDefault="00B72D5A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14:paraId="3C9B7039" w14:textId="77777777" w:rsidR="00B72D5A" w:rsidRDefault="00B72D5A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14:paraId="322D0C15" w14:textId="77777777" w:rsidR="00B72D5A" w:rsidRDefault="00B72D5A" w:rsidP="008C595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C44D26" w14:textId="77777777" w:rsidR="00B72D5A" w:rsidRDefault="00B72D5A" w:rsidP="00B72D5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D09B6D" w14:textId="77777777" w:rsidR="00D86F25" w:rsidRPr="00641664" w:rsidRDefault="00B72D5A" w:rsidP="00B72D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86F25" w:rsidRPr="00641664">
        <w:rPr>
          <w:rFonts w:ascii="Times New Roman" w:hAnsi="Times New Roman" w:cs="Times New Roman"/>
          <w:sz w:val="24"/>
          <w:szCs w:val="24"/>
        </w:rPr>
        <w:t>ыводы по работе</w:t>
      </w:r>
      <w:r w:rsidR="00641664">
        <w:rPr>
          <w:rFonts w:ascii="Times New Roman" w:hAnsi="Times New Roman" w:cs="Times New Roman"/>
          <w:sz w:val="24"/>
          <w:szCs w:val="24"/>
        </w:rPr>
        <w:t>.</w:t>
      </w:r>
    </w:p>
    <w:p w14:paraId="44E7584C" w14:textId="77777777" w:rsidR="00A811D2" w:rsidRDefault="00A811D2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3422F" w14:textId="77777777" w:rsidR="00C33295" w:rsidRPr="00641664" w:rsidRDefault="00C33295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EF877" w14:textId="77777777" w:rsidR="00A811D2" w:rsidRDefault="00A811D2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EBC94" w14:textId="77777777" w:rsidR="008C5952" w:rsidRPr="00641664" w:rsidRDefault="008C5952" w:rsidP="00B72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56151" w14:textId="77777777" w:rsidR="00CB6543" w:rsidRPr="00641664" w:rsidRDefault="00A811D2" w:rsidP="00C332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1664">
        <w:rPr>
          <w:rFonts w:ascii="Times New Roman" w:hAnsi="Times New Roman" w:cs="Times New Roman"/>
          <w:sz w:val="24"/>
          <w:szCs w:val="24"/>
        </w:rPr>
        <w:t>Подпись преподавателя________________________________________</w:t>
      </w:r>
    </w:p>
    <w:sectPr w:rsidR="00CB6543" w:rsidRPr="00641664" w:rsidSect="00C3329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1763"/>
    <w:multiLevelType w:val="hybridMultilevel"/>
    <w:tmpl w:val="604823CA"/>
    <w:lvl w:ilvl="0" w:tplc="56B6195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03004"/>
    <w:multiLevelType w:val="hybridMultilevel"/>
    <w:tmpl w:val="CA64E776"/>
    <w:lvl w:ilvl="0" w:tplc="52B6997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74FA4"/>
    <w:multiLevelType w:val="hybridMultilevel"/>
    <w:tmpl w:val="7342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11F"/>
    <w:rsid w:val="00512042"/>
    <w:rsid w:val="00641664"/>
    <w:rsid w:val="008C5952"/>
    <w:rsid w:val="0090196A"/>
    <w:rsid w:val="00A811D2"/>
    <w:rsid w:val="00B72D5A"/>
    <w:rsid w:val="00B813C3"/>
    <w:rsid w:val="00BD0911"/>
    <w:rsid w:val="00C33295"/>
    <w:rsid w:val="00CB6543"/>
    <w:rsid w:val="00D7711F"/>
    <w:rsid w:val="00D86F25"/>
    <w:rsid w:val="00E34100"/>
    <w:rsid w:val="00E4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124F"/>
  <w15:docId w15:val="{A19267AE-DD06-4769-964D-0963ED81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1D2"/>
    <w:pPr>
      <w:ind w:left="720"/>
      <w:contextualSpacing/>
    </w:pPr>
  </w:style>
  <w:style w:type="table" w:styleId="a4">
    <w:name w:val="Table Grid"/>
    <w:basedOn w:val="a1"/>
    <w:uiPriority w:val="59"/>
    <w:rsid w:val="00A811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37F5A-819B-4D51-B840-6BC7314CC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MSI</cp:lastModifiedBy>
  <cp:revision>9</cp:revision>
  <cp:lastPrinted>2024-02-11T09:27:00Z</cp:lastPrinted>
  <dcterms:created xsi:type="dcterms:W3CDTF">2015-11-06T13:28:00Z</dcterms:created>
  <dcterms:modified xsi:type="dcterms:W3CDTF">2024-02-11T09:28:00Z</dcterms:modified>
</cp:coreProperties>
</file>