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3327B" w14:textId="6F98EAC9" w:rsidR="001571FC" w:rsidRPr="00B551BF" w:rsidRDefault="001571FC" w:rsidP="001571FC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B551BF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0DE8CFF7" w14:textId="597A6EF6" w:rsidR="0067269B" w:rsidRPr="00B551BF" w:rsidRDefault="001571FC" w:rsidP="001571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1BF">
        <w:rPr>
          <w:rFonts w:ascii="Times New Roman" w:hAnsi="Times New Roman" w:cs="Times New Roman"/>
          <w:sz w:val="28"/>
          <w:szCs w:val="28"/>
        </w:rPr>
        <w:t>Однополупериодный выпрямитель без фильтра:</w:t>
      </w:r>
    </w:p>
    <w:p w14:paraId="2DD6B2EA" w14:textId="30BC2317" w:rsidR="001571FC" w:rsidRPr="00B551BF" w:rsidRDefault="001571FC" w:rsidP="001571FC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51B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B551BF">
        <w:rPr>
          <w:rFonts w:ascii="Times New Roman" w:hAnsi="Times New Roman" w:cs="Times New Roman"/>
          <w:sz w:val="28"/>
          <w:szCs w:val="28"/>
          <w:vertAlign w:val="subscript"/>
        </w:rPr>
        <w:t>экв</w:t>
      </w:r>
      <w:proofErr w:type="spellEnd"/>
      <w:r w:rsidRPr="00B551BF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∆I</m:t>
                </m:r>
              </m:den>
            </m:f>
          </m:e>
        </m:d>
      </m:oMath>
      <w:r w:rsidRPr="00B551B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4"/>
        <w:gridCol w:w="996"/>
        <w:gridCol w:w="996"/>
        <w:gridCol w:w="996"/>
        <w:gridCol w:w="996"/>
        <w:gridCol w:w="996"/>
        <w:gridCol w:w="997"/>
        <w:gridCol w:w="997"/>
        <w:gridCol w:w="997"/>
      </w:tblGrid>
      <w:tr w:rsidR="001571FC" w:rsidRPr="00B551BF" w14:paraId="0DD51120" w14:textId="77777777" w:rsidTr="001571FC">
        <w:tc>
          <w:tcPr>
            <w:tcW w:w="1038" w:type="dxa"/>
          </w:tcPr>
          <w:p w14:paraId="5A39C161" w14:textId="6471DC0D" w:rsidR="001571FC" w:rsidRPr="00B551BF" w:rsidRDefault="001571FC" w:rsidP="001571F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74BC7FA0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E7911B6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5A9653D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E9D7AD9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A7EBEB0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B660FF9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7F9979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1B2FA4E1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1FC" w:rsidRPr="00B551BF" w14:paraId="307A1D3C" w14:textId="77777777" w:rsidTr="001571FC">
        <w:tc>
          <w:tcPr>
            <w:tcW w:w="1038" w:type="dxa"/>
          </w:tcPr>
          <w:p w14:paraId="41FEB3BE" w14:textId="141CE315" w:rsidR="001571FC" w:rsidRPr="00B551BF" w:rsidRDefault="001571FC" w:rsidP="001571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038" w:type="dxa"/>
          </w:tcPr>
          <w:p w14:paraId="634265ED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54D1024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870DCC9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CD31590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8EF099B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5506669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875A195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3C4D05C" w14:textId="77777777" w:rsidR="001571FC" w:rsidRPr="00B551BF" w:rsidRDefault="001571FC" w:rsidP="00157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0097CA" w14:textId="77777777" w:rsidR="001571FC" w:rsidRPr="00B551BF" w:rsidRDefault="001571FC" w:rsidP="00157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FA1751" w14:textId="4B69A9FC" w:rsidR="001571FC" w:rsidRPr="00B551BF" w:rsidRDefault="001571FC" w:rsidP="001571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1BF">
        <w:rPr>
          <w:rFonts w:ascii="Times New Roman" w:hAnsi="Times New Roman" w:cs="Times New Roman"/>
          <w:sz w:val="28"/>
          <w:szCs w:val="28"/>
        </w:rPr>
        <w:t xml:space="preserve">Однополупериодный выпрямитель </w:t>
      </w:r>
      <w:r w:rsidRPr="00B551BF">
        <w:rPr>
          <w:rFonts w:ascii="Times New Roman" w:hAnsi="Times New Roman" w:cs="Times New Roman"/>
          <w:sz w:val="28"/>
          <w:szCs w:val="28"/>
        </w:rPr>
        <w:t>с</w:t>
      </w:r>
      <w:r w:rsidRPr="00B551BF">
        <w:rPr>
          <w:rFonts w:ascii="Times New Roman" w:hAnsi="Times New Roman" w:cs="Times New Roman"/>
          <w:sz w:val="28"/>
          <w:szCs w:val="28"/>
        </w:rPr>
        <w:t xml:space="preserve"> фильтр</w:t>
      </w:r>
      <w:r w:rsidRPr="00B551BF">
        <w:rPr>
          <w:rFonts w:ascii="Times New Roman" w:hAnsi="Times New Roman" w:cs="Times New Roman"/>
          <w:sz w:val="28"/>
          <w:szCs w:val="28"/>
        </w:rPr>
        <w:t>ом</w:t>
      </w:r>
      <w:r w:rsidRPr="00B551BF">
        <w:rPr>
          <w:rFonts w:ascii="Times New Roman" w:hAnsi="Times New Roman" w:cs="Times New Roman"/>
          <w:sz w:val="28"/>
          <w:szCs w:val="28"/>
        </w:rPr>
        <w:t>:</w:t>
      </w:r>
    </w:p>
    <w:p w14:paraId="457F43C6" w14:textId="338A68BB" w:rsidR="0052170F" w:rsidRPr="00B551BF" w:rsidRDefault="0052170F" w:rsidP="0052170F">
      <w:pPr>
        <w:pStyle w:val="a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GreekC"/>
            <w:sz w:val="28"/>
            <w:szCs w:val="28"/>
          </w:rPr>
          <m:t>τ</m:t>
        </m:r>
      </m:oMath>
      <w:r w:rsidRPr="00B551BF">
        <w:rPr>
          <w:rFonts w:ascii="GreekC" w:hAnsi="GreekC" w:cs="GreekC"/>
          <w:sz w:val="28"/>
          <w:szCs w:val="28"/>
          <w:lang w:val="en-US"/>
        </w:rPr>
        <w:t>=</w:t>
      </w:r>
      <w:r w:rsidRPr="00B551BF">
        <w:rPr>
          <w:rFonts w:ascii="Cambria Math" w:hAnsi="Cambria Math" w:cs="Greek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  <w:sz w:val="28"/>
            <w:szCs w:val="28"/>
          </w:rPr>
          <m:t>τ</m:t>
        </m:r>
      </m:oMath>
      <w:r w:rsidRPr="00B551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B551BF">
        <w:rPr>
          <w:rFonts w:ascii="Times New Roman" w:hAnsi="Times New Roman" w:cs="Times New Roman"/>
          <w:sz w:val="28"/>
          <w:szCs w:val="28"/>
          <w:vertAlign w:val="subscript"/>
        </w:rPr>
        <w:t>разр</w:t>
      </w:r>
      <w:proofErr w:type="spellEnd"/>
      <w:r w:rsidRPr="00B551B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w:br/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2×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GreekC"/>
                <w:sz w:val="28"/>
                <w:szCs w:val="28"/>
              </w:rPr>
              <m:t>τ</m:t>
            </m:r>
          </m:den>
        </m:f>
      </m:oMath>
      <w:r w:rsidRPr="00B551B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4"/>
        <w:gridCol w:w="996"/>
        <w:gridCol w:w="996"/>
        <w:gridCol w:w="996"/>
        <w:gridCol w:w="996"/>
        <w:gridCol w:w="996"/>
        <w:gridCol w:w="997"/>
        <w:gridCol w:w="997"/>
        <w:gridCol w:w="997"/>
      </w:tblGrid>
      <w:tr w:rsidR="001571FC" w:rsidRPr="00B551BF" w14:paraId="2A18C7EA" w14:textId="77777777" w:rsidTr="00EC0D3A">
        <w:tc>
          <w:tcPr>
            <w:tcW w:w="1038" w:type="dxa"/>
          </w:tcPr>
          <w:p w14:paraId="485A4919" w14:textId="77777777" w:rsidR="001571FC" w:rsidRPr="00B551BF" w:rsidRDefault="001571FC" w:rsidP="00EC0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4AB31BAC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4397C49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61DE74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19FCB21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A40734D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594214B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ECE2FA9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073213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1FC" w:rsidRPr="00B551BF" w14:paraId="0B6B8710" w14:textId="77777777" w:rsidTr="00EC0D3A">
        <w:tc>
          <w:tcPr>
            <w:tcW w:w="1038" w:type="dxa"/>
          </w:tcPr>
          <w:p w14:paraId="13BA1AA7" w14:textId="77777777" w:rsidR="001571FC" w:rsidRPr="00B551BF" w:rsidRDefault="001571FC" w:rsidP="00EC0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038" w:type="dxa"/>
          </w:tcPr>
          <w:p w14:paraId="659D2672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8D8E2F1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387173D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09330EA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9C84BDC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4413225E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D1A5C1F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74CE148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87696E" w14:textId="77777777" w:rsidR="001571FC" w:rsidRPr="00B551BF" w:rsidRDefault="001571FC" w:rsidP="00157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E44C45" w14:textId="58CF7041" w:rsidR="001571FC" w:rsidRPr="00B551BF" w:rsidRDefault="001571FC" w:rsidP="001571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1BF">
        <w:rPr>
          <w:rFonts w:ascii="Times New Roman" w:hAnsi="Times New Roman" w:cs="Times New Roman"/>
          <w:sz w:val="28"/>
          <w:szCs w:val="28"/>
        </w:rPr>
        <w:t>Двух</w:t>
      </w:r>
      <w:r w:rsidRPr="00B551BF">
        <w:rPr>
          <w:rFonts w:ascii="Times New Roman" w:hAnsi="Times New Roman" w:cs="Times New Roman"/>
          <w:sz w:val="28"/>
          <w:szCs w:val="28"/>
        </w:rPr>
        <w:t>полупериодный выпрямитель без фильтра:</w:t>
      </w:r>
    </w:p>
    <w:p w14:paraId="1801589C" w14:textId="56363561" w:rsidR="001571FC" w:rsidRPr="00B551BF" w:rsidRDefault="001571FC" w:rsidP="0052170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B551B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B551BF">
        <w:rPr>
          <w:rFonts w:ascii="Times New Roman" w:hAnsi="Times New Roman" w:cs="Times New Roman"/>
          <w:sz w:val="28"/>
          <w:szCs w:val="28"/>
          <w:vertAlign w:val="subscript"/>
        </w:rPr>
        <w:t>экв</w:t>
      </w:r>
      <w:proofErr w:type="spellEnd"/>
      <w:r w:rsidRPr="00B551BF">
        <w:rPr>
          <w:rFonts w:ascii="Times New Roman" w:hAnsi="Times New Roman" w:cs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∆U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∆I</m:t>
                </m:r>
              </m:den>
            </m:f>
          </m:e>
        </m:d>
      </m:oMath>
      <w:r w:rsidRPr="00B551B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4"/>
        <w:gridCol w:w="996"/>
        <w:gridCol w:w="996"/>
        <w:gridCol w:w="996"/>
        <w:gridCol w:w="996"/>
        <w:gridCol w:w="996"/>
        <w:gridCol w:w="997"/>
        <w:gridCol w:w="997"/>
        <w:gridCol w:w="997"/>
      </w:tblGrid>
      <w:tr w:rsidR="001571FC" w:rsidRPr="00B551BF" w14:paraId="230CBF8C" w14:textId="77777777" w:rsidTr="00EC0D3A">
        <w:tc>
          <w:tcPr>
            <w:tcW w:w="1038" w:type="dxa"/>
          </w:tcPr>
          <w:p w14:paraId="3729269D" w14:textId="77777777" w:rsidR="001571FC" w:rsidRPr="00B551BF" w:rsidRDefault="001571FC" w:rsidP="00EC0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40BB188C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4A97F96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5907755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223EC98E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DC6FF9C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648F843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868EE18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C82DAB2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1FC" w:rsidRPr="00B551BF" w14:paraId="78701952" w14:textId="77777777" w:rsidTr="00EC0D3A">
        <w:tc>
          <w:tcPr>
            <w:tcW w:w="1038" w:type="dxa"/>
          </w:tcPr>
          <w:p w14:paraId="3B1D3261" w14:textId="77777777" w:rsidR="001571FC" w:rsidRPr="00B551BF" w:rsidRDefault="001571FC" w:rsidP="00EC0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038" w:type="dxa"/>
          </w:tcPr>
          <w:p w14:paraId="6A2288E1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9EA112E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3A1EBB3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5DC11A2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69D6B5D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202C9DC3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6AAD068C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AE1185B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C490DE" w14:textId="77777777" w:rsidR="001571FC" w:rsidRPr="00B551BF" w:rsidRDefault="001571FC" w:rsidP="00157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F68065" w14:textId="446DB628" w:rsidR="001571FC" w:rsidRPr="00B551BF" w:rsidRDefault="001571FC" w:rsidP="001571F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51BF">
        <w:rPr>
          <w:rFonts w:ascii="Times New Roman" w:hAnsi="Times New Roman" w:cs="Times New Roman"/>
          <w:sz w:val="28"/>
          <w:szCs w:val="28"/>
        </w:rPr>
        <w:t>Двух</w:t>
      </w:r>
      <w:r w:rsidRPr="00B551BF">
        <w:rPr>
          <w:rFonts w:ascii="Times New Roman" w:hAnsi="Times New Roman" w:cs="Times New Roman"/>
          <w:sz w:val="28"/>
          <w:szCs w:val="28"/>
        </w:rPr>
        <w:t xml:space="preserve">полупериодный выпрямитель </w:t>
      </w:r>
      <w:r w:rsidRPr="00B551BF">
        <w:rPr>
          <w:rFonts w:ascii="Times New Roman" w:hAnsi="Times New Roman" w:cs="Times New Roman"/>
          <w:sz w:val="28"/>
          <w:szCs w:val="28"/>
        </w:rPr>
        <w:t>с</w:t>
      </w:r>
      <w:r w:rsidRPr="00B551BF">
        <w:rPr>
          <w:rFonts w:ascii="Times New Roman" w:hAnsi="Times New Roman" w:cs="Times New Roman"/>
          <w:sz w:val="28"/>
          <w:szCs w:val="28"/>
        </w:rPr>
        <w:t xml:space="preserve"> фильтр</w:t>
      </w:r>
      <w:r w:rsidRPr="00B551BF">
        <w:rPr>
          <w:rFonts w:ascii="Times New Roman" w:hAnsi="Times New Roman" w:cs="Times New Roman"/>
          <w:sz w:val="28"/>
          <w:szCs w:val="28"/>
        </w:rPr>
        <w:t>ом</w:t>
      </w:r>
      <w:r w:rsidRPr="00B551BF">
        <w:rPr>
          <w:rFonts w:ascii="Times New Roman" w:hAnsi="Times New Roman" w:cs="Times New Roman"/>
          <w:sz w:val="28"/>
          <w:szCs w:val="28"/>
        </w:rPr>
        <w:t>:</w:t>
      </w:r>
    </w:p>
    <w:p w14:paraId="56A6AB2F" w14:textId="5F681A31" w:rsidR="0052170F" w:rsidRPr="00B551BF" w:rsidRDefault="0052170F" w:rsidP="0052170F">
      <w:pPr>
        <w:pStyle w:val="a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GreekC"/>
            <w:sz w:val="28"/>
            <w:szCs w:val="28"/>
          </w:rPr>
          <m:t>τ</m:t>
        </m:r>
      </m:oMath>
      <w:r w:rsidRPr="00B551BF">
        <w:rPr>
          <w:rFonts w:ascii="GreekC" w:hAnsi="GreekC" w:cs="GreekC"/>
          <w:sz w:val="28"/>
          <w:szCs w:val="28"/>
          <w:lang w:val="en-US"/>
        </w:rPr>
        <w:t>=</w:t>
      </w:r>
      <w:r w:rsidRPr="00B551BF">
        <w:rPr>
          <w:rFonts w:ascii="Cambria Math" w:hAnsi="Cambria Math" w:cs="GreekC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  <w:sz w:val="28"/>
            <w:szCs w:val="28"/>
          </w:rPr>
          <m:t>τ</m:t>
        </m:r>
      </m:oMath>
      <w:r w:rsidRPr="00B551B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B551BF">
        <w:rPr>
          <w:rFonts w:ascii="Times New Roman" w:hAnsi="Times New Roman" w:cs="Times New Roman"/>
          <w:sz w:val="28"/>
          <w:szCs w:val="28"/>
          <w:vertAlign w:val="subscript"/>
        </w:rPr>
        <w:t>разр</w:t>
      </w:r>
      <w:proofErr w:type="spellEnd"/>
      <w:r w:rsidRPr="00B551BF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w:br/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 w:cs="GreekC"/>
                <w:sz w:val="28"/>
                <w:szCs w:val="28"/>
              </w:rPr>
              <m:t>τ</m:t>
            </m:r>
          </m:den>
        </m:f>
      </m:oMath>
      <w:r w:rsidRPr="00B551BF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014"/>
        <w:gridCol w:w="996"/>
        <w:gridCol w:w="996"/>
        <w:gridCol w:w="996"/>
        <w:gridCol w:w="996"/>
        <w:gridCol w:w="996"/>
        <w:gridCol w:w="997"/>
        <w:gridCol w:w="997"/>
        <w:gridCol w:w="997"/>
      </w:tblGrid>
      <w:tr w:rsidR="001571FC" w:rsidRPr="00B551BF" w14:paraId="6CD6F7A1" w14:textId="77777777" w:rsidTr="00EC0D3A">
        <w:tc>
          <w:tcPr>
            <w:tcW w:w="1038" w:type="dxa"/>
          </w:tcPr>
          <w:p w14:paraId="7F885CD1" w14:textId="77777777" w:rsidR="001571FC" w:rsidRPr="00B551BF" w:rsidRDefault="001571FC" w:rsidP="00EC0D3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038" w:type="dxa"/>
          </w:tcPr>
          <w:p w14:paraId="2D5DABD9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D96694A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E522456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48B2D0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000988D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1E91B89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6D23577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595A00A1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71FC" w:rsidRPr="00B551BF" w14:paraId="6BCEFAAA" w14:textId="77777777" w:rsidTr="00EC0D3A">
        <w:tc>
          <w:tcPr>
            <w:tcW w:w="1038" w:type="dxa"/>
          </w:tcPr>
          <w:p w14:paraId="0DE6BED9" w14:textId="77777777" w:rsidR="001571FC" w:rsidRPr="00B551BF" w:rsidRDefault="001571FC" w:rsidP="00EC0D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551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U,</w:t>
            </w:r>
            <w:r w:rsidRPr="00B551BF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</w:tc>
        <w:tc>
          <w:tcPr>
            <w:tcW w:w="1038" w:type="dxa"/>
          </w:tcPr>
          <w:p w14:paraId="683438E9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67837AF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CFD03C6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51869C8B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43063A1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F6AD6E1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00C242D8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</w:tcPr>
          <w:p w14:paraId="378B086C" w14:textId="77777777" w:rsidR="001571FC" w:rsidRPr="00B551BF" w:rsidRDefault="001571FC" w:rsidP="00EC0D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3DE45A" w14:textId="77777777" w:rsidR="001571FC" w:rsidRPr="001571FC" w:rsidRDefault="001571FC" w:rsidP="001571F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35BF56" w14:textId="77777777" w:rsidR="001571FC" w:rsidRPr="001571FC" w:rsidRDefault="001571FC" w:rsidP="001571F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571FC" w:rsidRPr="00157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36F57"/>
    <w:multiLevelType w:val="hybridMultilevel"/>
    <w:tmpl w:val="74182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587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A9"/>
    <w:rsid w:val="00040B32"/>
    <w:rsid w:val="001571FC"/>
    <w:rsid w:val="0052170F"/>
    <w:rsid w:val="0067269B"/>
    <w:rsid w:val="007E1BA9"/>
    <w:rsid w:val="00875C03"/>
    <w:rsid w:val="00897E96"/>
    <w:rsid w:val="00990C0E"/>
    <w:rsid w:val="00B5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E9740"/>
  <w15:chartTrackingRefBased/>
  <w15:docId w15:val="{31B8FFF6-CACF-4841-A991-869CEFE6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1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1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1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1B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1B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1B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1B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1B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1B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1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1B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1B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1B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1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1B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1BA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57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1571F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3</cp:revision>
  <dcterms:created xsi:type="dcterms:W3CDTF">2024-11-08T22:24:00Z</dcterms:created>
  <dcterms:modified xsi:type="dcterms:W3CDTF">2024-11-08T22:39:00Z</dcterms:modified>
</cp:coreProperties>
</file>