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6815" w14:textId="77777777" w:rsidR="007171A7" w:rsidRPr="007279A0" w:rsidRDefault="007171A7" w:rsidP="007171A7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энергии</w:t>
      </w:r>
    </w:p>
    <w:p w14:paraId="4370E1D8" w14:textId="1CF67BB7" w:rsidR="007171A7" w:rsidRDefault="007171A7" w:rsidP="007171A7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>, которую необходимо достаточно сложно заменять дифференцирования и потом дальнейшее брать производные по значениям полей. Уравнение которое необходимо решать записывается следующим образом</w:t>
      </w:r>
    </w:p>
    <w:p w14:paraId="5C94EAD1" w14:textId="77777777" w:rsidR="007171A7" w:rsidRPr="0090054E" w:rsidRDefault="00000000" w:rsidP="007171A7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8013B7A" w14:textId="77777777" w:rsidR="007171A7" w:rsidRDefault="007171A7" w:rsidP="007171A7">
      <w:r>
        <w:t>Если это упростить, то получается следующая запись</w:t>
      </w:r>
    </w:p>
    <w:p w14:paraId="42539235" w14:textId="5D9AB0CC" w:rsidR="007171A7" w:rsidRDefault="007171A7" w:rsidP="007171A7">
      <w:pPr>
        <w:pStyle w:val="ac"/>
        <w:framePr w:wrap="around"/>
      </w:pPr>
      <w:bookmarkStart w:id="0" w:name="_Ref202263929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0043BA">
        <w:rPr>
          <w:noProof/>
        </w:rPr>
        <w:t>1</w:t>
      </w:r>
      <w:r>
        <w:rPr>
          <w:noProof/>
        </w:rPr>
        <w:fldChar w:fldCharType="end"/>
      </w:r>
      <w:r>
        <w:t>)</w:t>
      </w:r>
      <w:bookmarkEnd w:id="0"/>
    </w:p>
    <w:p w14:paraId="1B1CE1C2" w14:textId="77777777" w:rsidR="007171A7" w:rsidRPr="00EB21DF" w:rsidRDefault="00000000" w:rsidP="007171A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p w14:paraId="3E0D9589" w14:textId="471BBD5C" w:rsidR="007171A7" w:rsidRDefault="007171A7" w:rsidP="007171A7">
      <w:r>
        <w:t xml:space="preserve">Заметим, что </w:t>
      </w:r>
      <w:r>
        <w:fldChar w:fldCharType="begin"/>
      </w:r>
      <w:r>
        <w:instrText xml:space="preserve"> REF _Ref202263929 \h </w:instrText>
      </w:r>
      <w:r>
        <w:fldChar w:fldCharType="separate"/>
      </w:r>
      <w:r w:rsidR="000043BA">
        <w:t>(</w:t>
      </w:r>
      <w:r w:rsidR="000043BA">
        <w:rPr>
          <w:noProof/>
        </w:rPr>
        <w:t>1</w:t>
      </w:r>
      <w:r w:rsidR="000043BA">
        <w:t>)</w:t>
      </w:r>
      <w:r>
        <w:fldChar w:fldCharType="end"/>
      </w:r>
      <w:r>
        <w:t xml:space="preserve"> отличается от </w:t>
      </w:r>
      <w:r>
        <w:fldChar w:fldCharType="begin"/>
      </w:r>
      <w:r>
        <w:instrText xml:space="preserve"> REF _Ref202103073 \h </w:instrText>
      </w:r>
      <w:r>
        <w:fldChar w:fldCharType="separate"/>
      </w:r>
      <w:r w:rsidR="000043BA">
        <w:rPr>
          <w:b/>
          <w:bCs/>
        </w:rPr>
        <w:t>Ошибка! Источник ссылки не найден.</w:t>
      </w:r>
      <w:r>
        <w:fldChar w:fldCharType="end"/>
      </w:r>
      <w:r>
        <w:t>, а именно было сделано замена энтальпии на температуру. Это сделано для упрощение и если даже теплоемкость значительно изменяется от температуры, то мы просто сделаем большее разбиений, чтобы аннулировать эффект изменение свойства. В действительности такое упрощения для решения двухфазных систем является крайне нежелательным, так как на самом деле по энтальпии в разы удобнее определять границу раздела жидкость/пар. При такой варианте необходимо использовать когда мы ожидаем, что произвольно может отрываться паровые пузыри от межфазной границы, что в свою очередь значительно повышает качества симуляции. Но в этом случае мы полностью потеряем все преимущества выбора неструктурированной сетки, а именно необходимости малого количества разбиение координатной сетки для рассмотрение получаемых полей. Это конечно является достаточно серьезной проблемой, мы можем сделать более качественную симуляцию и получать более достоверные результаты, но для этого потребуется безумно намельчить сетку из-за чего время расчета стремиться к бесконечности или сделать менее качественную симуляцию с временем расчета несколько минут. Как по мне выбор тут является достаточно очевидным лучше сделать грубее и изучить получаемые результаты в течение несколько дней, чем ожидать хоть какой-то результат в течение нескольких лет. Конечно, такой научный подход является нежелательным, но если рассматривать из этих двух выборов, то лучше рассмотреть, тот который можно изучить и получить какие-то результаты, чем не получить абсолютно ничего.</w:t>
      </w:r>
    </w:p>
    <w:p w14:paraId="2A2E7C3E" w14:textId="77777777" w:rsidR="007171A7" w:rsidRPr="00F1145B" w:rsidRDefault="007171A7" w:rsidP="007171A7">
      <w:r>
        <w:t xml:space="preserve">Понятно, что для качественной симуляции с возможностью отрыва паровых пузырей нужно рассматривать именно неструктурированную стеку на подобие которая тут рассматривается, но ее нужно переделать так чтобы она могла динамически вида изменяется, а не как в текущем варианте, что она является статичной. Так как в этом случае количества контрольных объем на множества порядков уменьшается по сравнению использования структурированной сеткой. Но при таком варианте, необходимо уже рассматривать неструктурированную стеку по координатам, что значительно усложнит </w:t>
      </w:r>
      <w:r>
        <w:lastRenderedPageBreak/>
        <w:t>весь математический аппарат, если мы говорим про двухмерную симуляцию. В случае трехмерной постановки, то там скорее всего одна формула на всю получаемую страницу будет получаться. К сожалению, сам автор является достаточно глупым и ленивым для создания такой интересной конфигурации сетки.</w:t>
      </w:r>
    </w:p>
    <w:p w14:paraId="54611756" w14:textId="77777777" w:rsidR="007171A7" w:rsidRPr="008A3229" w:rsidRDefault="007171A7" w:rsidP="007171A7">
      <w:r>
        <w:t>Теперь перейдем в тот самый момент, когда нужно делать замену дифференцирования на конечно разности</w:t>
      </w:r>
    </w:p>
    <w:p w14:paraId="2FFA6710" w14:textId="77777777" w:rsidR="007171A7" w:rsidRPr="008E11A1" w:rsidRDefault="00000000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34508ACF" w14:textId="77777777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λT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0E9F14E" w14:textId="3023C807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0043BA"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79DB0976" w14:textId="77777777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306E2AF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1A33464B" w14:textId="77777777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C1C623E" w14:textId="77777777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4C95F590" w14:textId="38089DF7" w:rsidR="007171A7" w:rsidRPr="008A3229" w:rsidRDefault="007171A7" w:rsidP="007171A7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BC91CA7" w14:textId="2E4A53FA" w:rsidR="007171A7" w:rsidRPr="008E11A1" w:rsidRDefault="00000000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D5D0769" w14:textId="1558352B" w:rsidR="007171A7" w:rsidRPr="008E11A1" w:rsidRDefault="007171A7" w:rsidP="007171A7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4F231B1" w14:textId="69E61D22" w:rsidR="007171A7" w:rsidRPr="008F1E23" w:rsidRDefault="007171A7" w:rsidP="007171A7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0043BA">
        <w:rPr>
          <w:noProof/>
        </w:rPr>
        <w:t>3</w:t>
      </w:r>
      <w:r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6A693860" w14:textId="123AB643" w:rsidR="007171A7" w:rsidRPr="008E11A1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1A4BC59" w14:textId="698EF49B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07DA9DBE" w14:textId="55CB733E" w:rsidR="007171A7" w:rsidRPr="00DF499B" w:rsidRDefault="007171A7" w:rsidP="007171A7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68E23BB7" w14:textId="51C5173E" w:rsidR="007171A7" w:rsidRPr="00DF499B" w:rsidRDefault="007171A7" w:rsidP="007171A7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2dx*2dy</m:t>
              </m:r>
            </m:den>
          </m:f>
        </m:oMath>
      </m:oMathPara>
    </w:p>
    <w:p w14:paraId="04AB9AE2" w14:textId="77777777" w:rsidR="008A3229" w:rsidRDefault="008A3229" w:rsidP="008A3229"/>
    <w:p w14:paraId="28829999" w14:textId="77777777" w:rsidR="008A3229" w:rsidRDefault="008A3229" w:rsidP="008A3229"/>
    <w:p w14:paraId="27564AB6" w14:textId="77777777" w:rsidR="008A3229" w:rsidRDefault="008A3229" w:rsidP="008A3229"/>
    <w:p w14:paraId="35EFBD28" w14:textId="77777777" w:rsidR="008A3229" w:rsidRDefault="008A3229" w:rsidP="008A3229"/>
    <w:p w14:paraId="1F651328" w14:textId="347CE1D0" w:rsidR="008A3229" w:rsidRDefault="008A3229" w:rsidP="008A3229">
      <w:r>
        <w:lastRenderedPageBreak/>
        <w:t>Перейдем на этап, в котором необходимо определить производные по полю. Начнем с поля температуры</w:t>
      </w:r>
    </w:p>
    <w:p w14:paraId="039CAF6A" w14:textId="77777777" w:rsidR="008A3229" w:rsidRPr="00AF5BD0" w:rsidRDefault="00000000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2D022CBB" w14:textId="56575834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0043BA">
        <w:rPr>
          <w:noProof/>
        </w:rPr>
        <w:t>4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477AD6C1" w14:textId="77777777" w:rsidR="008A3229" w:rsidRPr="004F765E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E8D7544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23D892AA" w14:textId="77777777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AC27F6C" w14:textId="18324667" w:rsidR="0067269B" w:rsidRDefault="008A3229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59B7CEEB" w14:textId="6D49146A" w:rsidR="008A3229" w:rsidRPr="00AF5BD0" w:rsidRDefault="00000000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</m:oMath>
      </m:oMathPara>
    </w:p>
    <w:p w14:paraId="7B89F405" w14:textId="39FBBC6F" w:rsidR="008A3229" w:rsidRPr="001D5DB3" w:rsidRDefault="008A3229" w:rsidP="008A3229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0043BA">
        <w:rPr>
          <w:noProof/>
        </w:rPr>
        <w:t>5</w:t>
      </w:r>
      <w:r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rPr>
          <w:lang w:val="en-US"/>
        </w:rPr>
        <w:t>)</w:t>
      </w:r>
    </w:p>
    <w:p w14:paraId="76635E2C" w14:textId="27A11062" w:rsidR="008A3229" w:rsidRPr="004F765E" w:rsidRDefault="00000000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5D20AFA6" w14:textId="6A96E1F8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49FF6246" w14:textId="2D3A5650" w:rsidR="008A3229" w:rsidRPr="00AF5BD0" w:rsidRDefault="008A3229" w:rsidP="008A322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54E437" w14:textId="77777777" w:rsidR="0080622B" w:rsidRDefault="0080622B" w:rsidP="0080622B">
      <w:r>
        <w:t>Определим частную производную проекции скорости по оси (х)</w:t>
      </w:r>
    </w:p>
    <w:p w14:paraId="7BC3DCD5" w14:textId="77777777" w:rsidR="0080622B" w:rsidRPr="001D5DB3" w:rsidRDefault="00000000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23FBC2D4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C6E04C7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3B9FDE3" w14:textId="67B19DBA" w:rsidR="0080622B" w:rsidRDefault="0080622B" w:rsidP="0080622B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0043BA">
        <w:rPr>
          <w:noProof/>
        </w:rPr>
        <w:t>6</w:t>
      </w:r>
      <w:r>
        <w:rPr>
          <w:noProof/>
        </w:rPr>
        <w:fldChar w:fldCharType="end"/>
      </w:r>
      <w:r>
        <w:t>)</w:t>
      </w:r>
    </w:p>
    <w:p w14:paraId="414DE520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</m:e>
          </m:nary>
        </m:oMath>
      </m:oMathPara>
    </w:p>
    <w:p w14:paraId="645BD99C" w14:textId="77777777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i,j-2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32B81F79" w14:textId="77777777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1B49E5DA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0DE4DD10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71C26FEE" w14:textId="77777777" w:rsidR="0080622B" w:rsidRDefault="0080622B" w:rsidP="0080622B">
      <w:pPr>
        <w:rPr>
          <w:b/>
          <w:bCs/>
          <w:color w:val="FF0000"/>
          <w:highlight w:val="lightGray"/>
          <w:lang w:val="en-US"/>
        </w:rPr>
      </w:pPr>
    </w:p>
    <w:p w14:paraId="16248D0A" w14:textId="20016D15" w:rsidR="0080622B" w:rsidRDefault="0080622B" w:rsidP="0080622B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lastRenderedPageBreak/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28D076C" w14:textId="0FBAA326" w:rsidR="0080622B" w:rsidRPr="001D5DB3" w:rsidRDefault="00000000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76296FE" w14:textId="270F233B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C478988" w14:textId="3F36B1F8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73F886" w14:textId="08984464" w:rsidR="0080622B" w:rsidRDefault="0080622B" w:rsidP="0080622B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0043BA">
        <w:rPr>
          <w:noProof/>
        </w:rPr>
        <w:t>7</w:t>
      </w:r>
      <w:r>
        <w:rPr>
          <w:noProof/>
        </w:rPr>
        <w:fldChar w:fldCharType="end"/>
      </w:r>
      <w:r w:rsidR="00CF7122">
        <w:rPr>
          <w:noProof/>
          <w:lang w:val="en-US"/>
        </w:rPr>
        <w:t>*</w:t>
      </w:r>
      <w:r>
        <w:t>)</w:t>
      </w:r>
    </w:p>
    <w:p w14:paraId="4F122FE1" w14:textId="363AB5B4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7C3A6AE" w14:textId="5DD47A43" w:rsidR="0080622B" w:rsidRPr="00DB5886" w:rsidRDefault="0080622B" w:rsidP="0080622B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77DE0FD0" w14:textId="0834881A" w:rsidR="0080622B" w:rsidRPr="00DB5886" w:rsidRDefault="0080622B" w:rsidP="0080622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2DAE9ECC" w14:textId="77777777" w:rsidR="00CF7122" w:rsidRPr="00DB5886" w:rsidRDefault="00CF7122" w:rsidP="00CF7122">
      <w:r>
        <w:t>Определим частную производную проекции скорости по оси (</w:t>
      </w:r>
      <w:r>
        <w:rPr>
          <w:lang w:val="en-US"/>
        </w:rPr>
        <w:t>y</w:t>
      </w:r>
      <w:r>
        <w:t>)</w:t>
      </w:r>
    </w:p>
    <w:p w14:paraId="1F0EC391" w14:textId="77777777" w:rsidR="00CF7122" w:rsidRPr="00C1221B" w:rsidRDefault="00000000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47141C8" w14:textId="7777777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7F560A9" w14:textId="77777777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B8A0669" w14:textId="77777777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den>
          </m:f>
        </m:oMath>
      </m:oMathPara>
    </w:p>
    <w:p w14:paraId="51DF4EEF" w14:textId="77777777" w:rsidR="00CF7122" w:rsidRDefault="00CF7122" w:rsidP="00CF7122">
      <w:pPr>
        <w:rPr>
          <w:b/>
          <w:bCs/>
          <w:color w:val="FF0000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6D61B1B4" w14:textId="4055C3B5" w:rsidR="00CF7122" w:rsidRPr="000043BA" w:rsidRDefault="00000000" w:rsidP="00CF7122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7EB3F06" w14:textId="74032127" w:rsidR="00CF7122" w:rsidRPr="00C1221B" w:rsidRDefault="00CF7122" w:rsidP="00CF7122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76DDB419" w14:textId="66B4A99A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2532B01" w14:textId="06889E99" w:rsidR="00CF7122" w:rsidRPr="00C1221B" w:rsidRDefault="00CF7122" w:rsidP="00CF7122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2dy</m:t>
                  </m:r>
                </m:e>
              </m:d>
            </m:den>
          </m:f>
        </m:oMath>
      </m:oMathPara>
    </w:p>
    <w:p w14:paraId="67A25585" w14:textId="77777777" w:rsidR="008A3229" w:rsidRDefault="008A3229"/>
    <w:sectPr w:rsidR="008A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3A"/>
    <w:rsid w:val="000043BA"/>
    <w:rsid w:val="00040B32"/>
    <w:rsid w:val="00224810"/>
    <w:rsid w:val="002E25B3"/>
    <w:rsid w:val="00304CC7"/>
    <w:rsid w:val="004E481A"/>
    <w:rsid w:val="00544C5B"/>
    <w:rsid w:val="0067269B"/>
    <w:rsid w:val="007171A7"/>
    <w:rsid w:val="0072358D"/>
    <w:rsid w:val="00735D2A"/>
    <w:rsid w:val="0080622B"/>
    <w:rsid w:val="00855F84"/>
    <w:rsid w:val="008A3229"/>
    <w:rsid w:val="00990C0E"/>
    <w:rsid w:val="009E1A3A"/>
    <w:rsid w:val="00A53A2B"/>
    <w:rsid w:val="00B900B9"/>
    <w:rsid w:val="00CE6644"/>
    <w:rsid w:val="00CF7122"/>
    <w:rsid w:val="00D33FF0"/>
    <w:rsid w:val="00DD62B8"/>
    <w:rsid w:val="00F6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54E"/>
  <w15:chartTrackingRefBased/>
  <w15:docId w15:val="{EBB68265-5DF9-428B-940D-159F4AB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A7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A3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A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A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A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A3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3A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A3A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1A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A3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9E1A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1A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1A3A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7171A7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7171A7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717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Mark Markarov</cp:lastModifiedBy>
  <cp:revision>8</cp:revision>
  <cp:lastPrinted>2025-08-29T15:27:00Z</cp:lastPrinted>
  <dcterms:created xsi:type="dcterms:W3CDTF">2025-08-28T09:53:00Z</dcterms:created>
  <dcterms:modified xsi:type="dcterms:W3CDTF">2025-08-29T20:22:00Z</dcterms:modified>
</cp:coreProperties>
</file>